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8FB" w:rsidRPr="004F3E5B" w:rsidRDefault="00AA68FB" w:rsidP="00AA68FB">
      <w:pPr>
        <w:pStyle w:val="12"/>
        <w:shd w:val="clear" w:color="auto" w:fill="FFFFFF"/>
        <w:spacing w:after="120"/>
        <w:ind w:right="386"/>
        <w:jc w:val="center"/>
        <w:rPr>
          <w:color w:val="auto"/>
          <w:sz w:val="28"/>
          <w:szCs w:val="28"/>
          <w:lang w:val="uk-UA"/>
        </w:rPr>
      </w:pPr>
      <w:r w:rsidRPr="004F3E5B">
        <w:rPr>
          <w:color w:val="auto"/>
          <w:sz w:val="28"/>
          <w:szCs w:val="28"/>
        </w:rPr>
        <w:t>МІНІСТЕРСТВО ОСВІТИ І НАУКИ УКРАЇНИ</w:t>
      </w:r>
    </w:p>
    <w:p w:rsidR="00AA68FB" w:rsidRPr="004F3E5B" w:rsidRDefault="00AA68FB" w:rsidP="00AA68FB">
      <w:pPr>
        <w:spacing w:after="120" w:line="240" w:lineRule="auto"/>
        <w:jc w:val="center"/>
        <w:rPr>
          <w:rFonts w:ascii="Times New Roman" w:hAnsi="Times New Roman" w:cs="Times New Roman"/>
          <w:spacing w:val="-10"/>
          <w:sz w:val="28"/>
          <w:szCs w:val="28"/>
        </w:rPr>
      </w:pPr>
      <w:r w:rsidRPr="004F3E5B">
        <w:rPr>
          <w:rFonts w:ascii="Times New Roman" w:hAnsi="Times New Roman" w:cs="Times New Roman"/>
          <w:spacing w:val="-10"/>
          <w:sz w:val="28"/>
          <w:szCs w:val="28"/>
        </w:rPr>
        <w:t>ХАРКІВСЬКИЙ НАЦІОНАЛЬНИЙ УНІВЕРСИТЕТ імені В. Н. КАРАЗІ</w:t>
      </w:r>
      <w:proofErr w:type="gramStart"/>
      <w:r w:rsidRPr="004F3E5B">
        <w:rPr>
          <w:rFonts w:ascii="Times New Roman" w:hAnsi="Times New Roman" w:cs="Times New Roman"/>
          <w:spacing w:val="-10"/>
          <w:sz w:val="28"/>
          <w:szCs w:val="28"/>
        </w:rPr>
        <w:t>НА</w:t>
      </w:r>
      <w:proofErr w:type="gramEnd"/>
    </w:p>
    <w:p w:rsidR="00AA68FB" w:rsidRPr="004F3E5B" w:rsidRDefault="00AA68FB" w:rsidP="00AA68FB">
      <w:pPr>
        <w:spacing w:after="120" w:line="240" w:lineRule="auto"/>
        <w:jc w:val="center"/>
        <w:rPr>
          <w:rFonts w:ascii="Times New Roman" w:hAnsi="Times New Roman" w:cs="Times New Roman"/>
          <w:sz w:val="28"/>
          <w:szCs w:val="28"/>
        </w:rPr>
      </w:pPr>
      <w:r w:rsidRPr="004F3E5B">
        <w:rPr>
          <w:rFonts w:ascii="Times New Roman" w:hAnsi="Times New Roman" w:cs="Times New Roman"/>
          <w:sz w:val="28"/>
          <w:szCs w:val="28"/>
        </w:rPr>
        <w:t>ФАКУЛЬТЕТ ІНОЗЕМНИХ МОВ</w:t>
      </w:r>
    </w:p>
    <w:p w:rsidR="00AA68FB" w:rsidRPr="004F3E5B" w:rsidRDefault="00AA68FB" w:rsidP="00AA68FB">
      <w:pPr>
        <w:spacing w:after="120" w:line="240" w:lineRule="auto"/>
        <w:jc w:val="center"/>
        <w:rPr>
          <w:rFonts w:ascii="Times New Roman" w:hAnsi="Times New Roman" w:cs="Times New Roman"/>
          <w:sz w:val="28"/>
          <w:szCs w:val="28"/>
        </w:rPr>
      </w:pPr>
      <w:r w:rsidRPr="004F3E5B">
        <w:rPr>
          <w:rFonts w:ascii="Times New Roman" w:hAnsi="Times New Roman" w:cs="Times New Roman"/>
          <w:sz w:val="28"/>
          <w:szCs w:val="28"/>
        </w:rPr>
        <w:t xml:space="preserve">Кафедра теорії та практики перекладу </w:t>
      </w:r>
      <w:proofErr w:type="gramStart"/>
      <w:r w:rsidRPr="004F3E5B">
        <w:rPr>
          <w:rFonts w:ascii="Times New Roman" w:hAnsi="Times New Roman" w:cs="Times New Roman"/>
          <w:sz w:val="28"/>
          <w:szCs w:val="28"/>
        </w:rPr>
        <w:t>англ</w:t>
      </w:r>
      <w:proofErr w:type="gramEnd"/>
      <w:r w:rsidRPr="004F3E5B">
        <w:rPr>
          <w:rFonts w:ascii="Times New Roman" w:hAnsi="Times New Roman" w:cs="Times New Roman"/>
          <w:sz w:val="28"/>
          <w:szCs w:val="28"/>
        </w:rPr>
        <w:t>ійської мови</w:t>
      </w:r>
    </w:p>
    <w:p w:rsidR="00AA68FB" w:rsidRPr="004F3E5B" w:rsidRDefault="00AA68FB" w:rsidP="00AA68FB">
      <w:pPr>
        <w:spacing w:line="240" w:lineRule="auto"/>
        <w:jc w:val="center"/>
        <w:rPr>
          <w:rFonts w:ascii="Times New Roman" w:hAnsi="Times New Roman" w:cs="Times New Roman"/>
          <w:sz w:val="28"/>
          <w:szCs w:val="28"/>
        </w:rPr>
      </w:pPr>
    </w:p>
    <w:p w:rsidR="00AA68FB" w:rsidRPr="004F3E5B" w:rsidRDefault="00AA68FB" w:rsidP="00AA68FB">
      <w:pPr>
        <w:pStyle w:val="12"/>
        <w:shd w:val="clear" w:color="auto" w:fill="FFFFFF"/>
        <w:tabs>
          <w:tab w:val="right" w:leader="underscore" w:pos="9356"/>
        </w:tabs>
        <w:ind w:left="4536"/>
        <w:rPr>
          <w:color w:val="auto"/>
          <w:sz w:val="28"/>
          <w:szCs w:val="28"/>
          <w:lang w:val="uk-UA"/>
        </w:rPr>
      </w:pPr>
      <w:r w:rsidRPr="004F3E5B">
        <w:rPr>
          <w:color w:val="auto"/>
          <w:sz w:val="28"/>
          <w:szCs w:val="28"/>
          <w:lang w:val="uk-UA"/>
        </w:rPr>
        <w:t>Рекомендовано до захисту</w:t>
      </w:r>
    </w:p>
    <w:p w:rsidR="00AA68FB" w:rsidRPr="004F3E5B" w:rsidRDefault="00AA68FB" w:rsidP="00AA68FB">
      <w:pPr>
        <w:pStyle w:val="12"/>
        <w:shd w:val="clear" w:color="auto" w:fill="FFFFFF"/>
        <w:tabs>
          <w:tab w:val="right" w:leader="underscore" w:pos="9356"/>
        </w:tabs>
        <w:ind w:left="4536"/>
        <w:rPr>
          <w:color w:val="auto"/>
          <w:sz w:val="28"/>
          <w:szCs w:val="28"/>
        </w:rPr>
      </w:pPr>
      <w:r w:rsidRPr="004F3E5B">
        <w:rPr>
          <w:color w:val="auto"/>
          <w:sz w:val="28"/>
          <w:szCs w:val="28"/>
        </w:rPr>
        <w:t>Протокол засіданн</w:t>
      </w:r>
      <w:r w:rsidRPr="004F3E5B">
        <w:rPr>
          <w:color w:val="auto"/>
          <w:sz w:val="28"/>
          <w:szCs w:val="28"/>
          <w:lang w:val="uk-UA"/>
        </w:rPr>
        <w:t>я</w:t>
      </w:r>
      <w:r w:rsidRPr="004F3E5B">
        <w:rPr>
          <w:color w:val="auto"/>
          <w:sz w:val="28"/>
          <w:szCs w:val="28"/>
        </w:rPr>
        <w:t xml:space="preserve"> кафедри № ____ </w:t>
      </w:r>
      <w:r w:rsidRPr="004F3E5B">
        <w:rPr>
          <w:color w:val="auto"/>
          <w:sz w:val="28"/>
          <w:szCs w:val="28"/>
          <w:lang w:val="uk-UA"/>
        </w:rPr>
        <w:br/>
      </w:r>
      <w:r w:rsidRPr="004F3E5B">
        <w:rPr>
          <w:color w:val="auto"/>
          <w:sz w:val="28"/>
          <w:szCs w:val="28"/>
        </w:rPr>
        <w:t>від «_</w:t>
      </w:r>
      <w:r w:rsidRPr="004F3E5B">
        <w:rPr>
          <w:color w:val="auto"/>
          <w:sz w:val="28"/>
          <w:szCs w:val="28"/>
          <w:lang w:val="uk-UA"/>
        </w:rPr>
        <w:t>__</w:t>
      </w:r>
      <w:r w:rsidRPr="004F3E5B">
        <w:rPr>
          <w:color w:val="auto"/>
          <w:sz w:val="28"/>
          <w:szCs w:val="28"/>
        </w:rPr>
        <w:t>_» _____</w:t>
      </w:r>
      <w:r w:rsidRPr="004F3E5B">
        <w:rPr>
          <w:color w:val="auto"/>
          <w:sz w:val="28"/>
          <w:szCs w:val="28"/>
          <w:lang w:val="uk-UA"/>
        </w:rPr>
        <w:t>_____</w:t>
      </w:r>
      <w:r w:rsidRPr="004F3E5B">
        <w:rPr>
          <w:color w:val="auto"/>
          <w:sz w:val="28"/>
          <w:szCs w:val="28"/>
        </w:rPr>
        <w:t>___ 201</w:t>
      </w:r>
      <w:r w:rsidR="003762A0" w:rsidRPr="00B8007B">
        <w:rPr>
          <w:color w:val="auto"/>
          <w:sz w:val="28"/>
          <w:szCs w:val="28"/>
        </w:rPr>
        <w:t>7</w:t>
      </w:r>
      <w:r w:rsidRPr="004F3E5B">
        <w:rPr>
          <w:color w:val="auto"/>
          <w:sz w:val="28"/>
          <w:szCs w:val="28"/>
        </w:rPr>
        <w:t xml:space="preserve"> р.</w:t>
      </w:r>
    </w:p>
    <w:p w:rsidR="005D195D" w:rsidRPr="004F3E5B" w:rsidRDefault="00AA68FB" w:rsidP="005D195D">
      <w:pPr>
        <w:tabs>
          <w:tab w:val="left" w:pos="7797"/>
          <w:tab w:val="right" w:leader="underscore" w:pos="9639"/>
        </w:tabs>
        <w:spacing w:after="0"/>
        <w:ind w:left="4536"/>
        <w:rPr>
          <w:sz w:val="16"/>
          <w:szCs w:val="16"/>
        </w:rPr>
      </w:pPr>
      <w:r w:rsidRPr="004F3E5B">
        <w:rPr>
          <w:rFonts w:ascii="Times New Roman" w:hAnsi="Times New Roman" w:cs="Times New Roman"/>
          <w:sz w:val="28"/>
          <w:szCs w:val="28"/>
        </w:rPr>
        <w:t xml:space="preserve">Завідувач кафедри Ребрій О.В. </w:t>
      </w:r>
      <w:r w:rsidR="005D195D" w:rsidRPr="004F3E5B">
        <w:rPr>
          <w:sz w:val="16"/>
          <w:szCs w:val="16"/>
        </w:rPr>
        <w:tab/>
      </w:r>
    </w:p>
    <w:p w:rsidR="005D195D" w:rsidRPr="004F3E5B" w:rsidRDefault="005D195D" w:rsidP="005D195D">
      <w:pPr>
        <w:tabs>
          <w:tab w:val="left" w:pos="7797"/>
          <w:tab w:val="right" w:leader="underscore" w:pos="9639"/>
        </w:tabs>
        <w:spacing w:after="0"/>
        <w:ind w:left="4536"/>
        <w:rPr>
          <w:rFonts w:ascii="Times New Roman" w:hAnsi="Times New Roman" w:cs="Times New Roman"/>
          <w:sz w:val="16"/>
          <w:szCs w:val="16"/>
        </w:rPr>
      </w:pPr>
      <w:r w:rsidRPr="004F3E5B">
        <w:rPr>
          <w:sz w:val="16"/>
          <w:szCs w:val="16"/>
        </w:rPr>
        <w:t xml:space="preserve">                                                                                                               </w:t>
      </w:r>
      <w:r w:rsidRPr="004F3E5B">
        <w:rPr>
          <w:rFonts w:ascii="Times New Roman" w:hAnsi="Times New Roman" w:cs="Times New Roman"/>
          <w:sz w:val="16"/>
          <w:szCs w:val="16"/>
        </w:rPr>
        <w:t>(</w:t>
      </w:r>
      <w:proofErr w:type="gramStart"/>
      <w:r w:rsidRPr="004F3E5B">
        <w:rPr>
          <w:rFonts w:ascii="Times New Roman" w:hAnsi="Times New Roman" w:cs="Times New Roman"/>
          <w:sz w:val="16"/>
          <w:szCs w:val="16"/>
        </w:rPr>
        <w:t>п</w:t>
      </w:r>
      <w:proofErr w:type="gramEnd"/>
      <w:r w:rsidRPr="004F3E5B">
        <w:rPr>
          <w:rFonts w:ascii="Times New Roman" w:hAnsi="Times New Roman" w:cs="Times New Roman"/>
          <w:sz w:val="16"/>
          <w:szCs w:val="16"/>
        </w:rPr>
        <w:t>ідпис)</w:t>
      </w:r>
    </w:p>
    <w:p w:rsidR="005D195D" w:rsidRPr="004F3E5B" w:rsidRDefault="005D195D" w:rsidP="005D195D">
      <w:pPr>
        <w:tabs>
          <w:tab w:val="left" w:pos="7797"/>
          <w:tab w:val="right" w:leader="underscore" w:pos="9639"/>
        </w:tabs>
        <w:spacing w:line="240" w:lineRule="exact"/>
        <w:jc w:val="center"/>
        <w:rPr>
          <w:rFonts w:ascii="Times New Roman" w:hAnsi="Times New Roman" w:cs="Times New Roman"/>
          <w:b/>
          <w:sz w:val="28"/>
          <w:szCs w:val="28"/>
        </w:rPr>
      </w:pPr>
    </w:p>
    <w:p w:rsidR="00AA68FB" w:rsidRPr="004F3E5B" w:rsidRDefault="00AA68FB" w:rsidP="005D195D">
      <w:pPr>
        <w:tabs>
          <w:tab w:val="left" w:pos="7797"/>
          <w:tab w:val="right" w:leader="underscore" w:pos="9639"/>
        </w:tabs>
        <w:spacing w:line="360" w:lineRule="auto"/>
        <w:jc w:val="center"/>
        <w:rPr>
          <w:rFonts w:ascii="Times New Roman" w:hAnsi="Times New Roman" w:cs="Times New Roman"/>
          <w:b/>
          <w:sz w:val="28"/>
          <w:szCs w:val="28"/>
        </w:rPr>
      </w:pPr>
      <w:r w:rsidRPr="004F3E5B">
        <w:rPr>
          <w:rFonts w:ascii="Times New Roman" w:hAnsi="Times New Roman" w:cs="Times New Roman"/>
          <w:b/>
          <w:sz w:val="28"/>
          <w:szCs w:val="28"/>
        </w:rPr>
        <w:t>ДИПЛОМНА РОБОТА</w:t>
      </w:r>
    </w:p>
    <w:p w:rsidR="003A799E" w:rsidRDefault="003A799E" w:rsidP="005D195D">
      <w:pPr>
        <w:spacing w:line="36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СИСТЕМИ МАШИННОГО ПЕРЕКЛАДУ</w:t>
      </w:r>
    </w:p>
    <w:p w:rsidR="003A799E" w:rsidRPr="003A799E" w:rsidRDefault="003A799E" w:rsidP="003A799E">
      <w:pPr>
        <w:spacing w:line="36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ЯК СКЛАДОВА ПІДГОТОВКИ МАЙБУТНІХ ПЕРЕКЛАДАЧІВ</w:t>
      </w:r>
    </w:p>
    <w:p w:rsidR="00AA68FB" w:rsidRPr="004F3E5B" w:rsidRDefault="00AA68FB" w:rsidP="005D195D">
      <w:pPr>
        <w:spacing w:after="0" w:line="240" w:lineRule="auto"/>
        <w:ind w:left="4536"/>
        <w:rPr>
          <w:rFonts w:ascii="Times New Roman" w:eastAsia="ヒラギノ角ゴ Pro W3" w:hAnsi="Times New Roman" w:cs="Times New Roman"/>
          <w:b/>
          <w:sz w:val="28"/>
          <w:szCs w:val="28"/>
        </w:rPr>
      </w:pPr>
      <w:r w:rsidRPr="004F3E5B">
        <w:rPr>
          <w:rFonts w:ascii="Times New Roman" w:eastAsia="ヒラギノ角ゴ Pro W3" w:hAnsi="Times New Roman" w:cs="Times New Roman"/>
          <w:b/>
          <w:sz w:val="28"/>
          <w:szCs w:val="28"/>
        </w:rPr>
        <w:t>Виконавець:</w:t>
      </w:r>
    </w:p>
    <w:p w:rsidR="00AA68FB" w:rsidRPr="004F3E5B" w:rsidRDefault="00AA68FB" w:rsidP="005D195D">
      <w:pPr>
        <w:spacing w:after="0" w:line="240" w:lineRule="auto"/>
        <w:ind w:left="4536"/>
        <w:rPr>
          <w:rFonts w:ascii="Times New Roman" w:hAnsi="Times New Roman" w:cs="Times New Roman"/>
          <w:sz w:val="28"/>
          <w:szCs w:val="28"/>
        </w:rPr>
      </w:pPr>
      <w:r w:rsidRPr="004F3E5B">
        <w:rPr>
          <w:rFonts w:ascii="Times New Roman" w:hAnsi="Times New Roman" w:cs="Times New Roman"/>
          <w:sz w:val="28"/>
          <w:szCs w:val="28"/>
        </w:rPr>
        <w:t xml:space="preserve">Студентка </w:t>
      </w:r>
      <w:r w:rsidRPr="004F3E5B">
        <w:rPr>
          <w:rFonts w:ascii="Times New Roman" w:hAnsi="Times New Roman" w:cs="Times New Roman"/>
          <w:sz w:val="28"/>
          <w:szCs w:val="28"/>
          <w:u w:val="single"/>
          <w:lang w:val="de-DE"/>
        </w:rPr>
        <w:t>VI</w:t>
      </w:r>
      <w:r w:rsidRPr="004F3E5B">
        <w:rPr>
          <w:rFonts w:ascii="Times New Roman" w:hAnsi="Times New Roman" w:cs="Times New Roman"/>
          <w:sz w:val="28"/>
          <w:szCs w:val="28"/>
          <w:u w:val="single"/>
        </w:rPr>
        <w:t xml:space="preserve">  </w:t>
      </w:r>
      <w:r w:rsidRPr="004F3E5B">
        <w:rPr>
          <w:rFonts w:ascii="Times New Roman" w:hAnsi="Times New Roman" w:cs="Times New Roman"/>
          <w:sz w:val="28"/>
          <w:szCs w:val="28"/>
        </w:rPr>
        <w:t xml:space="preserve"> курсу, групи </w:t>
      </w:r>
      <w:r w:rsidRPr="004F3E5B">
        <w:rPr>
          <w:rFonts w:ascii="Times New Roman" w:hAnsi="Times New Roman" w:cs="Times New Roman"/>
          <w:sz w:val="28"/>
          <w:szCs w:val="28"/>
          <w:u w:val="single"/>
        </w:rPr>
        <w:t xml:space="preserve">   ЯЕ-</w:t>
      </w:r>
      <w:r w:rsidR="00086B47" w:rsidRPr="003762A0">
        <w:rPr>
          <w:rFonts w:ascii="Times New Roman" w:hAnsi="Times New Roman" w:cs="Times New Roman"/>
          <w:sz w:val="28"/>
          <w:szCs w:val="28"/>
          <w:u w:val="single"/>
        </w:rPr>
        <w:t>6</w:t>
      </w:r>
      <w:r w:rsidR="003A799E">
        <w:rPr>
          <w:rFonts w:ascii="Times New Roman" w:hAnsi="Times New Roman" w:cs="Times New Roman"/>
          <w:sz w:val="28"/>
          <w:szCs w:val="28"/>
          <w:u w:val="single"/>
          <w:lang w:val="uk-UA"/>
        </w:rPr>
        <w:t>2</w:t>
      </w:r>
      <w:r w:rsidRPr="004F3E5B">
        <w:rPr>
          <w:rFonts w:ascii="Times New Roman" w:hAnsi="Times New Roman" w:cs="Times New Roman"/>
          <w:sz w:val="28"/>
          <w:szCs w:val="28"/>
          <w:u w:val="single"/>
        </w:rPr>
        <w:t xml:space="preserve">     </w:t>
      </w:r>
      <w:r w:rsidRPr="004F3E5B">
        <w:rPr>
          <w:rFonts w:ascii="Times New Roman" w:hAnsi="Times New Roman" w:cs="Times New Roman"/>
          <w:sz w:val="28"/>
          <w:szCs w:val="28"/>
        </w:rPr>
        <w:t xml:space="preserve">  </w:t>
      </w:r>
    </w:p>
    <w:p w:rsidR="00AA68FB" w:rsidRPr="003A799E" w:rsidRDefault="00E55373" w:rsidP="005D195D">
      <w:pPr>
        <w:pBdr>
          <w:bottom w:val="single" w:sz="4" w:space="1" w:color="auto"/>
        </w:pBdr>
        <w:tabs>
          <w:tab w:val="left" w:pos="9072"/>
          <w:tab w:val="right" w:leader="underscore" w:pos="9639"/>
        </w:tabs>
        <w:spacing w:before="120" w:after="0"/>
        <w:ind w:left="4536"/>
        <w:jc w:val="both"/>
        <w:rPr>
          <w:rFonts w:ascii="Times New Roman" w:hAnsi="Times New Roman" w:cs="Times New Roman"/>
          <w:sz w:val="28"/>
          <w:szCs w:val="28"/>
          <w:lang w:val="uk-UA"/>
        </w:rPr>
      </w:pPr>
      <w:r>
        <w:rPr>
          <w:rFonts w:ascii="Times New Roman" w:hAnsi="Times New Roman" w:cs="Times New Roman"/>
          <w:sz w:val="28"/>
          <w:szCs w:val="28"/>
        </w:rPr>
        <w:t xml:space="preserve">      </w:t>
      </w:r>
      <w:r w:rsidR="003A799E">
        <w:rPr>
          <w:rFonts w:ascii="Times New Roman" w:hAnsi="Times New Roman" w:cs="Times New Roman"/>
          <w:sz w:val="28"/>
          <w:szCs w:val="28"/>
        </w:rPr>
        <w:t xml:space="preserve">   </w:t>
      </w:r>
      <w:r w:rsidR="003A799E">
        <w:rPr>
          <w:rFonts w:ascii="Times New Roman" w:hAnsi="Times New Roman" w:cs="Times New Roman"/>
          <w:sz w:val="28"/>
          <w:szCs w:val="28"/>
          <w:lang w:val="uk-UA"/>
        </w:rPr>
        <w:t>Яфтумова</w:t>
      </w:r>
      <w:r w:rsidR="000671C4" w:rsidRPr="004F3E5B">
        <w:rPr>
          <w:rFonts w:ascii="Times New Roman" w:hAnsi="Times New Roman" w:cs="Times New Roman"/>
          <w:sz w:val="28"/>
          <w:szCs w:val="28"/>
        </w:rPr>
        <w:t xml:space="preserve"> </w:t>
      </w:r>
      <w:r w:rsidR="003A799E">
        <w:rPr>
          <w:rFonts w:ascii="Times New Roman" w:hAnsi="Times New Roman" w:cs="Times New Roman"/>
          <w:sz w:val="28"/>
          <w:szCs w:val="28"/>
          <w:lang w:val="uk-UA"/>
        </w:rPr>
        <w:t>Амалія</w:t>
      </w:r>
      <w:r w:rsidR="00AA68FB" w:rsidRPr="004F3E5B">
        <w:rPr>
          <w:rFonts w:ascii="Times New Roman" w:hAnsi="Times New Roman" w:cs="Times New Roman"/>
          <w:sz w:val="28"/>
          <w:szCs w:val="28"/>
        </w:rPr>
        <w:t xml:space="preserve"> </w:t>
      </w:r>
      <w:r w:rsidR="003A799E">
        <w:rPr>
          <w:rFonts w:ascii="Times New Roman" w:hAnsi="Times New Roman" w:cs="Times New Roman"/>
          <w:sz w:val="28"/>
          <w:szCs w:val="28"/>
          <w:lang w:val="uk-UA"/>
        </w:rPr>
        <w:t>Аязівна</w:t>
      </w:r>
    </w:p>
    <w:p w:rsidR="00AA68FB" w:rsidRPr="004F3E5B" w:rsidRDefault="00AA68FB" w:rsidP="005D195D">
      <w:pPr>
        <w:spacing w:after="0"/>
        <w:ind w:left="4536"/>
        <w:jc w:val="center"/>
        <w:rPr>
          <w:rFonts w:ascii="Times New Roman" w:hAnsi="Times New Roman" w:cs="Times New Roman"/>
          <w:sz w:val="16"/>
          <w:szCs w:val="16"/>
        </w:rPr>
      </w:pPr>
      <w:r w:rsidRPr="004F3E5B">
        <w:rPr>
          <w:rFonts w:ascii="Times New Roman" w:hAnsi="Times New Roman" w:cs="Times New Roman"/>
          <w:sz w:val="28"/>
          <w:szCs w:val="28"/>
        </w:rPr>
        <w:t xml:space="preserve"> </w:t>
      </w:r>
      <w:r w:rsidRPr="004F3E5B">
        <w:rPr>
          <w:rFonts w:ascii="Times New Roman" w:hAnsi="Times New Roman" w:cs="Times New Roman"/>
          <w:sz w:val="16"/>
          <w:szCs w:val="16"/>
        </w:rPr>
        <w:t>(</w:t>
      </w:r>
      <w:proofErr w:type="gramStart"/>
      <w:r w:rsidRPr="004F3E5B">
        <w:rPr>
          <w:rFonts w:ascii="Times New Roman" w:hAnsi="Times New Roman" w:cs="Times New Roman"/>
          <w:sz w:val="16"/>
          <w:szCs w:val="16"/>
        </w:rPr>
        <w:t>пр</w:t>
      </w:r>
      <w:proofErr w:type="gramEnd"/>
      <w:r w:rsidRPr="004F3E5B">
        <w:rPr>
          <w:rFonts w:ascii="Times New Roman" w:hAnsi="Times New Roman" w:cs="Times New Roman"/>
          <w:sz w:val="16"/>
          <w:szCs w:val="16"/>
        </w:rPr>
        <w:t>ізвище, ім’я, по батькові)</w:t>
      </w:r>
    </w:p>
    <w:p w:rsidR="00AA68FB" w:rsidRPr="004F3E5B" w:rsidRDefault="00AA68FB" w:rsidP="005D195D">
      <w:pPr>
        <w:spacing w:after="0" w:line="240" w:lineRule="auto"/>
        <w:ind w:left="4536"/>
        <w:jc w:val="both"/>
        <w:rPr>
          <w:rFonts w:ascii="Times New Roman" w:hAnsi="Times New Roman" w:cs="Times New Roman"/>
          <w:b/>
          <w:sz w:val="28"/>
          <w:szCs w:val="28"/>
        </w:rPr>
      </w:pPr>
      <w:r w:rsidRPr="004F3E5B">
        <w:rPr>
          <w:rFonts w:ascii="Times New Roman" w:hAnsi="Times New Roman" w:cs="Times New Roman"/>
          <w:b/>
          <w:sz w:val="28"/>
          <w:szCs w:val="28"/>
        </w:rPr>
        <w:t>Керівник роботи:</w:t>
      </w:r>
    </w:p>
    <w:p w:rsidR="00AA68FB" w:rsidRPr="004F3E5B" w:rsidRDefault="003A799E" w:rsidP="005D195D">
      <w:pPr>
        <w:tabs>
          <w:tab w:val="left" w:pos="9072"/>
          <w:tab w:val="right" w:leader="underscore" w:pos="9639"/>
        </w:tabs>
        <w:spacing w:after="0" w:line="240" w:lineRule="auto"/>
        <w:ind w:left="4536"/>
        <w:jc w:val="both"/>
        <w:rPr>
          <w:rFonts w:ascii="Times New Roman" w:hAnsi="Times New Roman" w:cs="Times New Roman"/>
          <w:sz w:val="28"/>
          <w:szCs w:val="28"/>
          <w:u w:val="single"/>
        </w:rPr>
      </w:pPr>
      <w:r>
        <w:rPr>
          <w:rFonts w:ascii="Times New Roman" w:hAnsi="Times New Roman" w:cs="Times New Roman"/>
          <w:sz w:val="28"/>
          <w:szCs w:val="28"/>
          <w:u w:val="single"/>
          <w:lang w:val="uk-UA"/>
        </w:rPr>
        <w:t>Ольховська</w:t>
      </w:r>
      <w:r w:rsidR="000671C4"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Алла</w:t>
      </w:r>
      <w:r w:rsidR="000671C4"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Сергіївна</w:t>
      </w:r>
      <w:r w:rsidR="00AA68FB" w:rsidRPr="004F3E5B">
        <w:rPr>
          <w:rFonts w:ascii="Times New Roman" w:hAnsi="Times New Roman" w:cs="Times New Roman"/>
          <w:sz w:val="28"/>
          <w:szCs w:val="28"/>
          <w:u w:val="single"/>
        </w:rPr>
        <w:t>,</w:t>
      </w:r>
      <w:r w:rsidR="00AA68FB" w:rsidRPr="004F3E5B">
        <w:rPr>
          <w:rFonts w:ascii="Times New Roman" w:hAnsi="Times New Roman" w:cs="Times New Roman"/>
          <w:sz w:val="28"/>
          <w:szCs w:val="28"/>
          <w:u w:val="single"/>
        </w:rPr>
        <w:tab/>
      </w:r>
    </w:p>
    <w:p w:rsidR="00AA68FB" w:rsidRPr="00E55373" w:rsidRDefault="00E55373" w:rsidP="005D195D">
      <w:pPr>
        <w:tabs>
          <w:tab w:val="right" w:leader="underscore" w:pos="9639"/>
        </w:tabs>
        <w:spacing w:before="120" w:after="0" w:line="240" w:lineRule="auto"/>
        <w:ind w:left="4536"/>
        <w:jc w:val="both"/>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кандидат</w:t>
      </w:r>
      <w:r w:rsidR="00AA68FB"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педагогічних</w:t>
      </w:r>
      <w:r w:rsidR="00AA68FB" w:rsidRPr="004F3E5B">
        <w:rPr>
          <w:rFonts w:ascii="Times New Roman" w:hAnsi="Times New Roman" w:cs="Times New Roman"/>
          <w:sz w:val="28"/>
          <w:szCs w:val="28"/>
          <w:u w:val="single"/>
        </w:rPr>
        <w:t xml:space="preserve"> наук, </w:t>
      </w:r>
      <w:r>
        <w:rPr>
          <w:rFonts w:ascii="Times New Roman" w:hAnsi="Times New Roman" w:cs="Times New Roman"/>
          <w:sz w:val="28"/>
          <w:szCs w:val="28"/>
          <w:u w:val="single"/>
          <w:lang w:val="uk-UA"/>
        </w:rPr>
        <w:t>доцент</w:t>
      </w:r>
    </w:p>
    <w:p w:rsidR="00AA68FB" w:rsidRPr="004F3E5B" w:rsidRDefault="00AA68FB" w:rsidP="005D195D">
      <w:pPr>
        <w:spacing w:after="0" w:line="240" w:lineRule="auto"/>
        <w:ind w:left="4536"/>
        <w:jc w:val="center"/>
        <w:rPr>
          <w:rFonts w:ascii="Times New Roman" w:hAnsi="Times New Roman" w:cs="Times New Roman"/>
          <w:sz w:val="16"/>
          <w:szCs w:val="16"/>
        </w:rPr>
      </w:pPr>
      <w:r w:rsidRPr="004F3E5B">
        <w:rPr>
          <w:rFonts w:ascii="Times New Roman" w:hAnsi="Times New Roman" w:cs="Times New Roman"/>
          <w:sz w:val="16"/>
          <w:szCs w:val="16"/>
        </w:rPr>
        <w:t>(</w:t>
      </w:r>
      <w:proofErr w:type="gramStart"/>
      <w:r w:rsidRPr="004F3E5B">
        <w:rPr>
          <w:rFonts w:ascii="Times New Roman" w:hAnsi="Times New Roman" w:cs="Times New Roman"/>
          <w:sz w:val="16"/>
          <w:szCs w:val="16"/>
        </w:rPr>
        <w:t>пр</w:t>
      </w:r>
      <w:proofErr w:type="gramEnd"/>
      <w:r w:rsidRPr="004F3E5B">
        <w:rPr>
          <w:rFonts w:ascii="Times New Roman" w:hAnsi="Times New Roman" w:cs="Times New Roman"/>
          <w:sz w:val="16"/>
          <w:szCs w:val="16"/>
        </w:rPr>
        <w:t>ізвище, ім’я, по батькові, науковий ступінь, вчене звання)</w:t>
      </w:r>
    </w:p>
    <w:p w:rsidR="00AA68FB" w:rsidRPr="004F3E5B" w:rsidRDefault="00AA68FB" w:rsidP="00AA68FB">
      <w:pPr>
        <w:spacing w:before="120" w:line="240" w:lineRule="auto"/>
        <w:ind w:left="4536"/>
        <w:rPr>
          <w:rFonts w:ascii="Times New Roman" w:hAnsi="Times New Roman" w:cs="Times New Roman"/>
          <w:b/>
          <w:sz w:val="28"/>
          <w:szCs w:val="28"/>
        </w:rPr>
      </w:pPr>
      <w:proofErr w:type="gramStart"/>
      <w:r w:rsidRPr="004F3E5B">
        <w:rPr>
          <w:rFonts w:ascii="Times New Roman" w:hAnsi="Times New Roman" w:cs="Times New Roman"/>
          <w:b/>
          <w:sz w:val="28"/>
          <w:szCs w:val="28"/>
        </w:rPr>
        <w:t>П</w:t>
      </w:r>
      <w:proofErr w:type="gramEnd"/>
      <w:r w:rsidRPr="004F3E5B">
        <w:rPr>
          <w:rFonts w:ascii="Times New Roman" w:hAnsi="Times New Roman" w:cs="Times New Roman"/>
          <w:b/>
          <w:sz w:val="28"/>
          <w:szCs w:val="28"/>
        </w:rPr>
        <w:t>ідсумкова оцінка:</w:t>
      </w:r>
    </w:p>
    <w:p w:rsidR="00AA68FB" w:rsidRPr="004F3E5B" w:rsidRDefault="00AA68FB" w:rsidP="00AA68FB">
      <w:pPr>
        <w:tabs>
          <w:tab w:val="left" w:pos="9072"/>
          <w:tab w:val="right" w:leader="underscore" w:pos="9639"/>
        </w:tabs>
        <w:spacing w:line="240" w:lineRule="auto"/>
        <w:ind w:left="4536"/>
        <w:rPr>
          <w:rFonts w:ascii="Times New Roman" w:hAnsi="Times New Roman" w:cs="Times New Roman"/>
          <w:sz w:val="28"/>
          <w:szCs w:val="28"/>
        </w:rPr>
      </w:pPr>
      <w:r w:rsidRPr="004F3E5B">
        <w:rPr>
          <w:rFonts w:ascii="Times New Roman" w:hAnsi="Times New Roman" w:cs="Times New Roman"/>
          <w:sz w:val="28"/>
          <w:szCs w:val="28"/>
        </w:rPr>
        <w:t xml:space="preserve">за національною шкалою: </w:t>
      </w:r>
      <w:r w:rsidRPr="004F3E5B">
        <w:rPr>
          <w:rFonts w:ascii="Times New Roman" w:hAnsi="Times New Roman" w:cs="Times New Roman"/>
          <w:sz w:val="28"/>
          <w:szCs w:val="28"/>
          <w:u w:val="single"/>
        </w:rPr>
        <w:tab/>
      </w:r>
    </w:p>
    <w:p w:rsidR="00AA68FB" w:rsidRPr="004F3E5B" w:rsidRDefault="00AA68FB" w:rsidP="00AA68FB">
      <w:pPr>
        <w:spacing w:line="240" w:lineRule="auto"/>
        <w:ind w:left="4536"/>
        <w:rPr>
          <w:rFonts w:ascii="Times New Roman" w:hAnsi="Times New Roman" w:cs="Times New Roman"/>
          <w:sz w:val="28"/>
          <w:szCs w:val="28"/>
        </w:rPr>
      </w:pPr>
      <w:r w:rsidRPr="004F3E5B">
        <w:rPr>
          <w:rFonts w:ascii="Times New Roman" w:hAnsi="Times New Roman" w:cs="Times New Roman"/>
          <w:sz w:val="28"/>
          <w:szCs w:val="28"/>
        </w:rPr>
        <w:t>кількість балі</w:t>
      </w:r>
      <w:proofErr w:type="gramStart"/>
      <w:r w:rsidRPr="004F3E5B">
        <w:rPr>
          <w:rFonts w:ascii="Times New Roman" w:hAnsi="Times New Roman" w:cs="Times New Roman"/>
          <w:sz w:val="28"/>
          <w:szCs w:val="28"/>
        </w:rPr>
        <w:t>в</w:t>
      </w:r>
      <w:proofErr w:type="gramEnd"/>
      <w:r w:rsidRPr="004F3E5B">
        <w:rPr>
          <w:rFonts w:ascii="Times New Roman" w:hAnsi="Times New Roman" w:cs="Times New Roman"/>
          <w:sz w:val="28"/>
          <w:szCs w:val="28"/>
        </w:rPr>
        <w:t>: ______</w:t>
      </w:r>
    </w:p>
    <w:p w:rsidR="00AA68FB" w:rsidRPr="004F3E5B" w:rsidRDefault="00AA68FB" w:rsidP="005D195D">
      <w:pPr>
        <w:tabs>
          <w:tab w:val="left" w:pos="9072"/>
          <w:tab w:val="right" w:leader="underscore" w:pos="9639"/>
        </w:tabs>
        <w:spacing w:before="120" w:line="240" w:lineRule="auto"/>
        <w:ind w:left="4536"/>
        <w:rPr>
          <w:rFonts w:ascii="Times New Roman" w:hAnsi="Times New Roman" w:cs="Times New Roman"/>
          <w:sz w:val="28"/>
          <w:szCs w:val="28"/>
        </w:rPr>
      </w:pPr>
      <w:proofErr w:type="gramStart"/>
      <w:r w:rsidRPr="004F3E5B">
        <w:rPr>
          <w:rFonts w:ascii="Times New Roman" w:hAnsi="Times New Roman" w:cs="Times New Roman"/>
          <w:sz w:val="28"/>
          <w:szCs w:val="28"/>
        </w:rPr>
        <w:t>П</w:t>
      </w:r>
      <w:proofErr w:type="gramEnd"/>
      <w:r w:rsidRPr="004F3E5B">
        <w:rPr>
          <w:rFonts w:ascii="Times New Roman" w:hAnsi="Times New Roman" w:cs="Times New Roman"/>
          <w:sz w:val="28"/>
          <w:szCs w:val="28"/>
        </w:rPr>
        <w:t xml:space="preserve">ідпис керівника </w:t>
      </w:r>
      <w:r w:rsidRPr="004F3E5B">
        <w:rPr>
          <w:rFonts w:ascii="Times New Roman" w:hAnsi="Times New Roman" w:cs="Times New Roman"/>
          <w:sz w:val="28"/>
          <w:szCs w:val="28"/>
          <w:u w:val="single"/>
        </w:rPr>
        <w:tab/>
      </w:r>
    </w:p>
    <w:p w:rsidR="00AA68FB" w:rsidRPr="004F3E5B" w:rsidRDefault="00AA68FB" w:rsidP="00AA68FB">
      <w:pPr>
        <w:spacing w:line="240" w:lineRule="auto"/>
        <w:ind w:left="4200"/>
        <w:rPr>
          <w:rFonts w:ascii="Times New Roman" w:hAnsi="Times New Roman" w:cs="Times New Roman"/>
          <w:sz w:val="28"/>
          <w:szCs w:val="28"/>
        </w:rPr>
      </w:pPr>
    </w:p>
    <w:p w:rsidR="00AA68FB" w:rsidRPr="004F3E5B" w:rsidRDefault="00AA68FB" w:rsidP="00AA68FB">
      <w:pPr>
        <w:pStyle w:val="Default"/>
        <w:rPr>
          <w:color w:val="auto"/>
          <w:sz w:val="28"/>
          <w:szCs w:val="28"/>
          <w:lang w:val="uk-UA"/>
        </w:rPr>
      </w:pPr>
      <w:r w:rsidRPr="004F3E5B">
        <w:rPr>
          <w:color w:val="auto"/>
          <w:sz w:val="28"/>
          <w:szCs w:val="28"/>
          <w:lang w:val="uk-UA"/>
        </w:rPr>
        <w:t xml:space="preserve">Дипломну роботу захищено на засіданні Екзаменаційної комісії </w:t>
      </w:r>
    </w:p>
    <w:p w:rsidR="00AA68FB" w:rsidRPr="004F3E5B" w:rsidRDefault="00AA68FB" w:rsidP="00AA68FB">
      <w:pPr>
        <w:pStyle w:val="12"/>
        <w:shd w:val="clear" w:color="auto" w:fill="FFFFFF"/>
        <w:jc w:val="both"/>
        <w:rPr>
          <w:color w:val="auto"/>
          <w:sz w:val="28"/>
          <w:szCs w:val="28"/>
        </w:rPr>
      </w:pPr>
      <w:r w:rsidRPr="004F3E5B">
        <w:rPr>
          <w:color w:val="auto"/>
          <w:sz w:val="28"/>
          <w:szCs w:val="28"/>
        </w:rPr>
        <w:t>Протокол № ____ від «_</w:t>
      </w:r>
      <w:r w:rsidRPr="004F3E5B">
        <w:rPr>
          <w:color w:val="auto"/>
          <w:sz w:val="28"/>
          <w:szCs w:val="28"/>
          <w:lang w:val="uk-UA"/>
        </w:rPr>
        <w:t>__</w:t>
      </w:r>
      <w:r w:rsidRPr="004F3E5B">
        <w:rPr>
          <w:color w:val="auto"/>
          <w:sz w:val="28"/>
          <w:szCs w:val="28"/>
        </w:rPr>
        <w:t>_» _____</w:t>
      </w:r>
      <w:r w:rsidRPr="004F3E5B">
        <w:rPr>
          <w:color w:val="auto"/>
          <w:sz w:val="28"/>
          <w:szCs w:val="28"/>
          <w:lang w:val="uk-UA"/>
        </w:rPr>
        <w:t>______</w:t>
      </w:r>
      <w:r w:rsidRPr="004F3E5B">
        <w:rPr>
          <w:color w:val="auto"/>
          <w:sz w:val="28"/>
          <w:szCs w:val="28"/>
        </w:rPr>
        <w:t>___ 201</w:t>
      </w:r>
      <w:r w:rsidR="00D63CC6" w:rsidRPr="004F3E5B">
        <w:rPr>
          <w:color w:val="auto"/>
          <w:sz w:val="28"/>
          <w:szCs w:val="28"/>
          <w:lang w:val="uk-UA"/>
        </w:rPr>
        <w:t>8</w:t>
      </w:r>
      <w:r w:rsidRPr="004F3E5B">
        <w:rPr>
          <w:color w:val="auto"/>
          <w:sz w:val="28"/>
          <w:szCs w:val="28"/>
        </w:rPr>
        <w:t xml:space="preserve"> р.</w:t>
      </w:r>
    </w:p>
    <w:p w:rsidR="00AA68FB" w:rsidRPr="004F3E5B" w:rsidRDefault="00AA68FB" w:rsidP="008F7762">
      <w:pPr>
        <w:tabs>
          <w:tab w:val="left" w:leader="underscore" w:pos="5529"/>
        </w:tabs>
        <w:spacing w:before="240" w:after="0" w:line="240" w:lineRule="auto"/>
        <w:rPr>
          <w:rFonts w:ascii="Times New Roman" w:hAnsi="Times New Roman" w:cs="Times New Roman"/>
          <w:sz w:val="28"/>
          <w:szCs w:val="28"/>
        </w:rPr>
      </w:pPr>
      <w:r w:rsidRPr="004F3E5B">
        <w:rPr>
          <w:rFonts w:ascii="Times New Roman" w:hAnsi="Times New Roman" w:cs="Times New Roman"/>
          <w:sz w:val="28"/>
          <w:szCs w:val="28"/>
        </w:rPr>
        <w:t>Голова Екзаменаційної комі</w:t>
      </w:r>
      <w:proofErr w:type="gramStart"/>
      <w:r w:rsidRPr="004F3E5B">
        <w:rPr>
          <w:rFonts w:ascii="Times New Roman" w:hAnsi="Times New Roman" w:cs="Times New Roman"/>
          <w:sz w:val="28"/>
          <w:szCs w:val="28"/>
        </w:rPr>
        <w:t>с</w:t>
      </w:r>
      <w:proofErr w:type="gramEnd"/>
      <w:r w:rsidRPr="004F3E5B">
        <w:rPr>
          <w:rFonts w:ascii="Times New Roman" w:hAnsi="Times New Roman" w:cs="Times New Roman"/>
          <w:sz w:val="28"/>
          <w:szCs w:val="28"/>
        </w:rPr>
        <w:t xml:space="preserve">ії </w:t>
      </w:r>
      <w:r w:rsidRPr="004F3E5B">
        <w:rPr>
          <w:rFonts w:ascii="Times New Roman" w:hAnsi="Times New Roman" w:cs="Times New Roman"/>
          <w:sz w:val="28"/>
          <w:szCs w:val="28"/>
        </w:rPr>
        <w:tab/>
        <w:t xml:space="preserve">    ______________</w:t>
      </w:r>
    </w:p>
    <w:p w:rsidR="00AA68FB" w:rsidRPr="004F3E5B" w:rsidRDefault="00AA68FB" w:rsidP="008F7762">
      <w:pPr>
        <w:tabs>
          <w:tab w:val="left" w:pos="5812"/>
          <w:tab w:val="left" w:pos="6379"/>
          <w:tab w:val="left" w:pos="7088"/>
        </w:tabs>
        <w:spacing w:after="0" w:line="240" w:lineRule="auto"/>
        <w:ind w:firstLine="4253"/>
        <w:rPr>
          <w:rFonts w:ascii="Times New Roman" w:hAnsi="Times New Roman" w:cs="Times New Roman"/>
          <w:sz w:val="16"/>
          <w:szCs w:val="16"/>
        </w:rPr>
      </w:pPr>
      <w:r w:rsidRPr="004F3E5B">
        <w:rPr>
          <w:rFonts w:ascii="Times New Roman" w:hAnsi="Times New Roman" w:cs="Times New Roman"/>
          <w:sz w:val="16"/>
          <w:szCs w:val="16"/>
        </w:rPr>
        <w:t>(</w:t>
      </w:r>
      <w:proofErr w:type="gramStart"/>
      <w:r w:rsidRPr="004F3E5B">
        <w:rPr>
          <w:rFonts w:ascii="Times New Roman" w:hAnsi="Times New Roman" w:cs="Times New Roman"/>
          <w:sz w:val="16"/>
          <w:szCs w:val="16"/>
        </w:rPr>
        <w:t>п</w:t>
      </w:r>
      <w:proofErr w:type="gramEnd"/>
      <w:r w:rsidRPr="004F3E5B">
        <w:rPr>
          <w:rFonts w:ascii="Times New Roman" w:hAnsi="Times New Roman" w:cs="Times New Roman"/>
          <w:sz w:val="16"/>
          <w:szCs w:val="16"/>
        </w:rPr>
        <w:t>ідпис)</w:t>
      </w:r>
      <w:r w:rsidRPr="004F3E5B">
        <w:rPr>
          <w:rFonts w:ascii="Times New Roman" w:hAnsi="Times New Roman" w:cs="Times New Roman"/>
          <w:sz w:val="16"/>
          <w:szCs w:val="16"/>
        </w:rPr>
        <w:tab/>
        <w:t>(прізвище та ініціали)</w:t>
      </w:r>
    </w:p>
    <w:p w:rsidR="005D195D" w:rsidRPr="004F3E5B" w:rsidRDefault="005D195D" w:rsidP="005D195D">
      <w:pPr>
        <w:tabs>
          <w:tab w:val="left" w:pos="5812"/>
          <w:tab w:val="left" w:pos="6379"/>
          <w:tab w:val="left" w:pos="7088"/>
        </w:tabs>
        <w:spacing w:line="240" w:lineRule="auto"/>
        <w:ind w:firstLine="4253"/>
        <w:rPr>
          <w:rFonts w:ascii="Times New Roman" w:hAnsi="Times New Roman" w:cs="Times New Roman"/>
          <w:sz w:val="28"/>
          <w:szCs w:val="28"/>
        </w:rPr>
      </w:pPr>
    </w:p>
    <w:p w:rsidR="00AA68FB" w:rsidRPr="004F3E5B" w:rsidRDefault="00D63CC6" w:rsidP="00AA68FB">
      <w:pPr>
        <w:tabs>
          <w:tab w:val="left" w:pos="6096"/>
        </w:tabs>
        <w:spacing w:line="240" w:lineRule="auto"/>
        <w:ind w:firstLine="3544"/>
        <w:rPr>
          <w:rFonts w:ascii="Times New Roman" w:hAnsi="Times New Roman" w:cs="Times New Roman"/>
          <w:sz w:val="28"/>
          <w:szCs w:val="28"/>
          <w:lang w:val="uk-UA"/>
        </w:rPr>
      </w:pPr>
      <w:r w:rsidRPr="004F3E5B">
        <w:rPr>
          <w:rFonts w:ascii="Times New Roman" w:hAnsi="Times New Roman" w:cs="Times New Roman"/>
          <w:sz w:val="28"/>
          <w:szCs w:val="28"/>
        </w:rPr>
        <w:t>Харків – 201</w:t>
      </w:r>
      <w:r w:rsidRPr="004F3E5B">
        <w:rPr>
          <w:rFonts w:ascii="Times New Roman" w:hAnsi="Times New Roman" w:cs="Times New Roman"/>
          <w:sz w:val="28"/>
          <w:szCs w:val="28"/>
          <w:lang w:val="uk-UA"/>
        </w:rPr>
        <w:t>8</w:t>
      </w:r>
    </w:p>
    <w:p w:rsidR="00AA68FB" w:rsidRPr="004F3E5B" w:rsidRDefault="00AA68FB" w:rsidP="008F7762">
      <w:pPr>
        <w:rPr>
          <w:rFonts w:ascii="Times New Roman" w:hAnsi="Times New Roman" w:cs="Times New Roman"/>
          <w:b/>
          <w:sz w:val="28"/>
          <w:szCs w:val="28"/>
        </w:rPr>
      </w:pPr>
    </w:p>
    <w:p w:rsidR="008F7762" w:rsidRPr="004F3E5B" w:rsidRDefault="008F7762" w:rsidP="008F7762">
      <w:pPr>
        <w:rPr>
          <w:rFonts w:ascii="Times New Roman" w:hAnsi="Times New Roman" w:cs="Times New Roman"/>
          <w:b/>
          <w:sz w:val="28"/>
          <w:szCs w:val="28"/>
        </w:rPr>
      </w:pPr>
    </w:p>
    <w:p w:rsidR="00C6611D" w:rsidRPr="004F3E5B" w:rsidRDefault="00774F4F" w:rsidP="00971A73">
      <w:pPr>
        <w:pStyle w:val="1"/>
        <w:jc w:val="center"/>
        <w:rPr>
          <w:rFonts w:ascii="Times New Roman" w:hAnsi="Times New Roman" w:cs="Times New Roman"/>
          <w:color w:val="auto"/>
          <w:lang w:val="uk-UA"/>
        </w:rPr>
      </w:pPr>
      <w:r w:rsidRPr="004F3E5B">
        <w:rPr>
          <w:rFonts w:ascii="Times New Roman" w:hAnsi="Times New Roman" w:cs="Times New Roman"/>
          <w:color w:val="auto"/>
        </w:rPr>
        <w:t>ЗМІ</w:t>
      </w:r>
      <w:proofErr w:type="gramStart"/>
      <w:r w:rsidRPr="004F3E5B">
        <w:rPr>
          <w:rFonts w:ascii="Times New Roman" w:hAnsi="Times New Roman" w:cs="Times New Roman"/>
          <w:color w:val="auto"/>
          <w:lang w:val="uk-UA"/>
        </w:rPr>
        <w:t>СТ</w:t>
      </w:r>
      <w:proofErr w:type="gramEnd"/>
    </w:p>
    <w:p w:rsidR="00747CB4" w:rsidRPr="004F3E5B" w:rsidRDefault="00747CB4" w:rsidP="00BA7BB2">
      <w:pPr>
        <w:jc w:val="center"/>
        <w:rPr>
          <w:rFonts w:ascii="Times New Roman" w:hAnsi="Times New Roman" w:cs="Times New Roman"/>
          <w:b/>
          <w:sz w:val="28"/>
          <w:szCs w:val="28"/>
          <w:lang w:val="uk-UA"/>
        </w:rPr>
      </w:pPr>
    </w:p>
    <w:p w:rsidR="00C6611D" w:rsidRPr="004F3E5B" w:rsidRDefault="00C6611D" w:rsidP="006870AE">
      <w:pPr>
        <w:tabs>
          <w:tab w:val="right" w:leader="dot" w:pos="9638"/>
        </w:tabs>
        <w:spacing w:line="360" w:lineRule="auto"/>
        <w:ind w:right="-1"/>
        <w:jc w:val="both"/>
        <w:rPr>
          <w:rFonts w:ascii="Times New Roman" w:hAnsi="Times New Roman" w:cs="Times New Roman"/>
          <w:sz w:val="28"/>
          <w:szCs w:val="28"/>
          <w:lang w:val="uk-UA"/>
        </w:rPr>
      </w:pPr>
      <w:proofErr w:type="gramStart"/>
      <w:r w:rsidRPr="004F3E5B">
        <w:rPr>
          <w:rFonts w:ascii="Times New Roman" w:hAnsi="Times New Roman" w:cs="Times New Roman"/>
          <w:b/>
          <w:sz w:val="28"/>
          <w:szCs w:val="28"/>
        </w:rPr>
        <w:t>ВСТУП</w:t>
      </w:r>
      <w:proofErr w:type="gramEnd"/>
      <w:r w:rsidR="006870AE" w:rsidRPr="004F3E5B">
        <w:rPr>
          <w:rFonts w:ascii="Times New Roman" w:hAnsi="Times New Roman" w:cs="Times New Roman"/>
          <w:sz w:val="28"/>
          <w:szCs w:val="28"/>
          <w:lang w:val="uk-UA"/>
        </w:rPr>
        <w:tab/>
        <w:t>3</w:t>
      </w:r>
    </w:p>
    <w:p w:rsidR="00C6611D" w:rsidRPr="00D16A4A" w:rsidRDefault="00C6611D" w:rsidP="006870AE">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lang w:val="uk-UA"/>
        </w:rPr>
        <w:t>РОЗДІЛ 1</w:t>
      </w:r>
      <w:r w:rsidR="00D16A4A">
        <w:rPr>
          <w:rFonts w:ascii="Times New Roman" w:hAnsi="Times New Roman" w:cs="Times New Roman"/>
          <w:b/>
          <w:sz w:val="28"/>
          <w:szCs w:val="28"/>
          <w:lang w:val="uk-UA"/>
        </w:rPr>
        <w:t>.</w:t>
      </w:r>
      <w:r w:rsidRPr="004F3E5B">
        <w:rPr>
          <w:rFonts w:ascii="Times New Roman" w:hAnsi="Times New Roman" w:cs="Times New Roman"/>
          <w:b/>
          <w:sz w:val="28"/>
          <w:szCs w:val="28"/>
          <w:lang w:val="uk-UA"/>
        </w:rPr>
        <w:t xml:space="preserve"> ТЕОРЕТИЧНІ</w:t>
      </w:r>
      <w:r w:rsidRPr="004F3E5B">
        <w:rPr>
          <w:b/>
          <w:sz w:val="28"/>
          <w:szCs w:val="28"/>
          <w:lang w:val="uk-UA"/>
        </w:rPr>
        <w:t xml:space="preserve"> </w:t>
      </w:r>
      <w:r w:rsidRPr="004F3E5B">
        <w:rPr>
          <w:rFonts w:ascii="Times New Roman" w:hAnsi="Times New Roman" w:cs="Times New Roman"/>
          <w:b/>
          <w:sz w:val="28"/>
          <w:szCs w:val="28"/>
          <w:lang w:val="uk-UA"/>
        </w:rPr>
        <w:t xml:space="preserve">ЗАСАДИ </w:t>
      </w:r>
      <w:r w:rsidR="00774F4F" w:rsidRPr="004F3E5B">
        <w:rPr>
          <w:rFonts w:ascii="Times New Roman" w:hAnsi="Times New Roman" w:cs="Times New Roman"/>
          <w:b/>
          <w:sz w:val="28"/>
          <w:szCs w:val="28"/>
          <w:lang w:val="uk-UA"/>
        </w:rPr>
        <w:t>ДОСЛ</w:t>
      </w:r>
      <w:r w:rsidRPr="004F3E5B">
        <w:rPr>
          <w:rFonts w:ascii="Times New Roman" w:hAnsi="Times New Roman" w:cs="Times New Roman"/>
          <w:b/>
          <w:sz w:val="28"/>
          <w:szCs w:val="28"/>
          <w:lang w:val="uk-UA"/>
        </w:rPr>
        <w:t xml:space="preserve">ІДЖЕННЯ </w:t>
      </w:r>
      <w:r w:rsidR="00E55373">
        <w:rPr>
          <w:rFonts w:ascii="Times New Roman" w:hAnsi="Times New Roman" w:cs="Times New Roman"/>
          <w:b/>
          <w:sz w:val="28"/>
          <w:szCs w:val="28"/>
          <w:lang w:val="uk-UA"/>
        </w:rPr>
        <w:t xml:space="preserve">СИСТЕМ МАШИННОГО ПЕРЕКЛАДУ ЯК СКЛАДОВОЇ ПІДГОТОВКИ </w:t>
      </w:r>
      <w:r w:rsidR="00E55373" w:rsidRPr="00D16A4A">
        <w:rPr>
          <w:rFonts w:ascii="Times New Roman" w:hAnsi="Times New Roman" w:cs="Times New Roman"/>
          <w:b/>
          <w:sz w:val="28"/>
          <w:szCs w:val="28"/>
          <w:lang w:val="uk-UA"/>
        </w:rPr>
        <w:t>МАЙБУТНІХ ПЕРЕКЛАДАЧІВ</w:t>
      </w:r>
      <w:r w:rsidR="00C1157F" w:rsidRPr="00D16A4A">
        <w:rPr>
          <w:rFonts w:ascii="Times New Roman" w:hAnsi="Times New Roman" w:cs="Times New Roman"/>
          <w:sz w:val="28"/>
          <w:szCs w:val="28"/>
          <w:lang w:val="uk-UA"/>
        </w:rPr>
        <w:tab/>
        <w:t>6</w:t>
      </w:r>
    </w:p>
    <w:p w:rsidR="006870AE" w:rsidRPr="00D16A4A" w:rsidRDefault="00C6611D" w:rsidP="006870AE">
      <w:pPr>
        <w:tabs>
          <w:tab w:val="right" w:leader="dot" w:pos="9638"/>
        </w:tabs>
        <w:spacing w:after="0" w:line="360" w:lineRule="auto"/>
        <w:ind w:right="-1"/>
        <w:jc w:val="both"/>
        <w:rPr>
          <w:rFonts w:ascii="Times New Roman" w:hAnsi="Times New Roman" w:cs="Times New Roman"/>
          <w:sz w:val="28"/>
          <w:szCs w:val="28"/>
          <w:lang w:val="uk-UA"/>
        </w:rPr>
      </w:pPr>
      <w:r w:rsidRPr="00D16A4A">
        <w:rPr>
          <w:rFonts w:ascii="Times New Roman" w:hAnsi="Times New Roman" w:cs="Times New Roman"/>
          <w:sz w:val="28"/>
          <w:szCs w:val="28"/>
        </w:rPr>
        <w:t xml:space="preserve">1.1. </w:t>
      </w:r>
      <w:r w:rsidR="00D16A4A" w:rsidRPr="00D16A4A">
        <w:rPr>
          <w:rFonts w:ascii="Times New Roman" w:hAnsi="Times New Roman" w:cs="Times New Roman"/>
          <w:sz w:val="28"/>
          <w:szCs w:val="28"/>
          <w:lang w:val="uk-UA"/>
        </w:rPr>
        <w:t>Аналіз сучасного ринку перекладацьких послуг</w:t>
      </w:r>
      <w:r w:rsidR="006870AE" w:rsidRPr="00D16A4A">
        <w:rPr>
          <w:rFonts w:ascii="Times New Roman" w:hAnsi="Times New Roman" w:cs="Times New Roman"/>
          <w:sz w:val="28"/>
          <w:szCs w:val="28"/>
          <w:lang w:val="uk-UA"/>
        </w:rPr>
        <w:tab/>
        <w:t>6</w:t>
      </w:r>
    </w:p>
    <w:p w:rsidR="00C6611D" w:rsidRPr="00D16A4A" w:rsidRDefault="006870AE" w:rsidP="006870AE">
      <w:pPr>
        <w:tabs>
          <w:tab w:val="right" w:leader="dot" w:pos="9638"/>
        </w:tabs>
        <w:spacing w:after="0" w:line="360" w:lineRule="auto"/>
        <w:ind w:right="-1"/>
        <w:jc w:val="both"/>
        <w:rPr>
          <w:rFonts w:ascii="Times New Roman" w:hAnsi="Times New Roman" w:cs="Times New Roman"/>
          <w:b/>
          <w:sz w:val="28"/>
          <w:szCs w:val="28"/>
          <w:lang w:val="uk-UA"/>
        </w:rPr>
      </w:pPr>
      <w:r w:rsidRPr="00D16A4A">
        <w:rPr>
          <w:rFonts w:ascii="Times New Roman" w:hAnsi="Times New Roman" w:cs="Times New Roman"/>
          <w:sz w:val="28"/>
          <w:szCs w:val="28"/>
          <w:lang w:val="uk-UA"/>
        </w:rPr>
        <w:t>1.2.</w:t>
      </w:r>
      <w:r w:rsidR="00D63CC6" w:rsidRPr="00D16A4A">
        <w:rPr>
          <w:rFonts w:ascii="Times New Roman" w:hAnsi="Times New Roman" w:cs="Times New Roman"/>
          <w:sz w:val="28"/>
          <w:szCs w:val="28"/>
          <w:lang w:val="uk-UA"/>
        </w:rPr>
        <w:t xml:space="preserve"> </w:t>
      </w:r>
      <w:r w:rsidR="00D16A4A" w:rsidRPr="00D16A4A">
        <w:rPr>
          <w:rFonts w:ascii="Times New Roman" w:hAnsi="Times New Roman" w:cs="Times New Roman"/>
          <w:sz w:val="28"/>
          <w:szCs w:val="28"/>
          <w:lang w:val="uk-UA"/>
        </w:rPr>
        <w:t>Зміст поняття «</w:t>
      </w:r>
      <w:r w:rsidR="00D16A4A" w:rsidRPr="00D16A4A">
        <w:rPr>
          <w:rFonts w:ascii="Times New Roman" w:hAnsi="Times New Roman" w:cs="Times New Roman"/>
          <w:sz w:val="28"/>
          <w:lang w:val="uk-UA"/>
        </w:rPr>
        <w:t>системи машинного перекладу</w:t>
      </w:r>
      <w:r w:rsidR="00D16A4A" w:rsidRPr="00D16A4A">
        <w:rPr>
          <w:rFonts w:ascii="Times New Roman" w:hAnsi="Times New Roman" w:cs="Times New Roman"/>
          <w:sz w:val="28"/>
          <w:szCs w:val="28"/>
          <w:lang w:val="uk-UA"/>
        </w:rPr>
        <w:t>» та їх місце у структурі підготовки майбутніх перекладачів</w:t>
      </w:r>
      <w:r w:rsidRPr="00D16A4A">
        <w:rPr>
          <w:rFonts w:ascii="Times New Roman" w:hAnsi="Times New Roman" w:cs="Times New Roman"/>
          <w:sz w:val="28"/>
          <w:szCs w:val="28"/>
          <w:lang w:val="uk-UA"/>
        </w:rPr>
        <w:tab/>
      </w:r>
      <w:r w:rsidR="00FB1506">
        <w:rPr>
          <w:rFonts w:ascii="Times New Roman" w:hAnsi="Times New Roman" w:cs="Times New Roman"/>
          <w:sz w:val="28"/>
          <w:szCs w:val="28"/>
          <w:lang w:val="uk-UA"/>
        </w:rPr>
        <w:t>21</w:t>
      </w:r>
    </w:p>
    <w:p w:rsidR="00C6611D" w:rsidRPr="00D16A4A" w:rsidRDefault="00C6611D" w:rsidP="006870AE">
      <w:pPr>
        <w:tabs>
          <w:tab w:val="right" w:leader="dot" w:pos="9638"/>
        </w:tabs>
        <w:spacing w:after="0" w:line="360" w:lineRule="auto"/>
        <w:ind w:right="-1"/>
        <w:jc w:val="both"/>
        <w:rPr>
          <w:rFonts w:ascii="Times New Roman" w:eastAsia="Times New Roman" w:hAnsi="Times New Roman" w:cs="Times New Roman"/>
          <w:b/>
          <w:sz w:val="28"/>
          <w:szCs w:val="28"/>
          <w:lang w:val="uk-UA" w:eastAsia="ru-RU"/>
        </w:rPr>
      </w:pPr>
      <w:r w:rsidRPr="00D16A4A">
        <w:rPr>
          <w:rFonts w:ascii="Times New Roman" w:hAnsi="Times New Roman" w:cs="Times New Roman"/>
          <w:sz w:val="28"/>
          <w:szCs w:val="28"/>
          <w:lang w:val="uk-UA"/>
        </w:rPr>
        <w:t>1.3.</w:t>
      </w:r>
      <w:r w:rsidRPr="0002534B">
        <w:rPr>
          <w:rFonts w:ascii="Times New Roman" w:eastAsia="Times New Roman" w:hAnsi="Times New Roman" w:cs="Times New Roman"/>
          <w:sz w:val="28"/>
          <w:szCs w:val="28"/>
          <w:lang w:val="uk-UA" w:eastAsia="ru-RU"/>
        </w:rPr>
        <w:t xml:space="preserve"> </w:t>
      </w:r>
      <w:r w:rsidR="00D16A4A" w:rsidRPr="00D16A4A">
        <w:rPr>
          <w:rFonts w:ascii="Times New Roman" w:hAnsi="Times New Roman" w:cs="Times New Roman"/>
          <w:sz w:val="28"/>
          <w:szCs w:val="28"/>
          <w:lang w:val="uk-UA"/>
        </w:rPr>
        <w:t xml:space="preserve">Види </w:t>
      </w:r>
      <w:r w:rsidR="00D16A4A" w:rsidRPr="00D16A4A">
        <w:rPr>
          <w:rFonts w:ascii="Times New Roman" w:hAnsi="Times New Roman" w:cs="Times New Roman"/>
          <w:sz w:val="28"/>
          <w:lang w:val="uk-UA"/>
        </w:rPr>
        <w:t>систем машинного перекладу</w:t>
      </w:r>
      <w:r w:rsidR="00FB1506">
        <w:rPr>
          <w:rFonts w:ascii="Times New Roman" w:eastAsia="Times New Roman" w:hAnsi="Times New Roman" w:cs="Times New Roman"/>
          <w:sz w:val="28"/>
          <w:szCs w:val="28"/>
          <w:lang w:val="uk-UA" w:eastAsia="ru-RU"/>
        </w:rPr>
        <w:tab/>
        <w:t>28</w:t>
      </w:r>
      <w:r w:rsidRPr="00D16A4A">
        <w:rPr>
          <w:rFonts w:ascii="Times New Roman" w:hAnsi="Times New Roman" w:cs="Times New Roman"/>
          <w:sz w:val="28"/>
          <w:szCs w:val="28"/>
          <w:lang w:val="uk-UA"/>
        </w:rPr>
        <w:t xml:space="preserve"> </w:t>
      </w:r>
    </w:p>
    <w:p w:rsidR="00C6611D" w:rsidRPr="00D16A4A"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D16A4A">
        <w:rPr>
          <w:rFonts w:ascii="Times New Roman" w:hAnsi="Times New Roman" w:cs="Times New Roman"/>
          <w:sz w:val="28"/>
          <w:szCs w:val="28"/>
          <w:lang w:val="uk-UA"/>
        </w:rPr>
        <w:t>Висновки до розділу 1</w:t>
      </w:r>
      <w:r w:rsidR="00FB1506">
        <w:rPr>
          <w:rFonts w:ascii="Times New Roman" w:hAnsi="Times New Roman" w:cs="Times New Roman"/>
          <w:sz w:val="28"/>
          <w:szCs w:val="28"/>
          <w:lang w:val="uk-UA"/>
        </w:rPr>
        <w:tab/>
        <w:t>37</w:t>
      </w:r>
    </w:p>
    <w:p w:rsidR="00C6611D" w:rsidRPr="00D16A4A"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D16A4A">
        <w:rPr>
          <w:rFonts w:ascii="Times New Roman" w:hAnsi="Times New Roman" w:cs="Times New Roman"/>
          <w:b/>
          <w:sz w:val="28"/>
          <w:szCs w:val="28"/>
          <w:lang w:val="uk-UA"/>
        </w:rPr>
        <w:t>РОЗДІЛ 2</w:t>
      </w:r>
      <w:r w:rsidR="00D16A4A">
        <w:rPr>
          <w:rFonts w:ascii="Times New Roman" w:hAnsi="Times New Roman" w:cs="Times New Roman"/>
          <w:b/>
          <w:sz w:val="28"/>
          <w:szCs w:val="28"/>
          <w:lang w:val="uk-UA"/>
        </w:rPr>
        <w:t>.</w:t>
      </w:r>
      <w:r w:rsidRPr="00D16A4A">
        <w:rPr>
          <w:rFonts w:ascii="Times New Roman" w:hAnsi="Times New Roman" w:cs="Times New Roman"/>
          <w:b/>
          <w:sz w:val="28"/>
          <w:szCs w:val="28"/>
          <w:lang w:val="uk-UA"/>
        </w:rPr>
        <w:t xml:space="preserve"> </w:t>
      </w:r>
      <w:r w:rsidR="00E55373" w:rsidRPr="00D16A4A">
        <w:rPr>
          <w:rFonts w:ascii="Times New Roman" w:hAnsi="Times New Roman" w:cs="Times New Roman"/>
          <w:b/>
          <w:sz w:val="28"/>
          <w:szCs w:val="28"/>
          <w:lang w:val="uk-UA"/>
        </w:rPr>
        <w:t>МЕТОДИЧНІ ЗАСАДИ ДОСЛІДЖЕННЯ СИСТЕМ МАШИННОГО ПЕРЕКЛАДУ ЯК СКЛАДОВОЇ ПІДГОТОВКИ МАЙБУТНІХ ПЕРЕКЛАДАЧІВ</w:t>
      </w:r>
      <w:r w:rsidR="00FB1506">
        <w:rPr>
          <w:rFonts w:ascii="Times New Roman" w:hAnsi="Times New Roman" w:cs="Times New Roman"/>
          <w:sz w:val="28"/>
          <w:szCs w:val="28"/>
          <w:lang w:val="uk-UA"/>
        </w:rPr>
        <w:tab/>
        <w:t>41</w:t>
      </w:r>
    </w:p>
    <w:p w:rsidR="00C6611D" w:rsidRPr="00D16A4A" w:rsidRDefault="00C6611D" w:rsidP="00AF0A13">
      <w:pPr>
        <w:tabs>
          <w:tab w:val="right" w:leader="dot" w:pos="9638"/>
        </w:tabs>
        <w:spacing w:line="360" w:lineRule="auto"/>
        <w:contextualSpacing/>
        <w:jc w:val="both"/>
        <w:rPr>
          <w:rFonts w:ascii="Times New Roman" w:hAnsi="Times New Roman" w:cs="Times New Roman"/>
          <w:sz w:val="28"/>
          <w:szCs w:val="28"/>
          <w:lang w:val="uk-UA"/>
        </w:rPr>
      </w:pPr>
      <w:r w:rsidRPr="00D16A4A">
        <w:rPr>
          <w:rFonts w:ascii="Times New Roman" w:hAnsi="Times New Roman" w:cs="Times New Roman"/>
          <w:sz w:val="28"/>
          <w:szCs w:val="28"/>
        </w:rPr>
        <w:t xml:space="preserve">2.1. </w:t>
      </w:r>
      <w:r w:rsidR="00D16A4A" w:rsidRPr="00D16A4A">
        <w:rPr>
          <w:rFonts w:ascii="Times New Roman" w:hAnsi="Times New Roman" w:cs="Times New Roman"/>
          <w:sz w:val="28"/>
          <w:szCs w:val="28"/>
          <w:lang w:val="uk-UA"/>
        </w:rPr>
        <w:t xml:space="preserve">Досвід навчання </w:t>
      </w:r>
      <w:r w:rsidR="00D16A4A" w:rsidRPr="00D16A4A">
        <w:rPr>
          <w:rFonts w:ascii="Times New Roman" w:hAnsi="Times New Roman" w:cs="Times New Roman"/>
          <w:sz w:val="28"/>
          <w:lang w:val="uk-UA"/>
        </w:rPr>
        <w:t>систем машинного перекладу у зарубіжній практиці</w:t>
      </w:r>
      <w:r w:rsidR="00FB1506">
        <w:rPr>
          <w:rFonts w:ascii="Times New Roman" w:hAnsi="Times New Roman" w:cs="Times New Roman"/>
          <w:sz w:val="28"/>
          <w:szCs w:val="28"/>
          <w:lang w:val="uk-UA"/>
        </w:rPr>
        <w:tab/>
        <w:t>41</w:t>
      </w:r>
    </w:p>
    <w:p w:rsidR="007C32EC" w:rsidRPr="00D16A4A" w:rsidRDefault="007C32EC" w:rsidP="00AF0A13">
      <w:pPr>
        <w:tabs>
          <w:tab w:val="right" w:leader="dot" w:pos="9638"/>
        </w:tabs>
        <w:spacing w:line="360" w:lineRule="auto"/>
        <w:contextualSpacing/>
        <w:jc w:val="both"/>
        <w:rPr>
          <w:rFonts w:ascii="Times New Roman" w:hAnsi="Times New Roman" w:cs="Times New Roman"/>
          <w:sz w:val="28"/>
          <w:szCs w:val="28"/>
          <w:lang w:val="uk-UA"/>
        </w:rPr>
      </w:pPr>
      <w:r w:rsidRPr="00D16A4A">
        <w:rPr>
          <w:rFonts w:ascii="Times New Roman" w:hAnsi="Times New Roman" w:cs="Times New Roman"/>
          <w:sz w:val="28"/>
          <w:szCs w:val="28"/>
        </w:rPr>
        <w:t>2.</w:t>
      </w:r>
      <w:r w:rsidRPr="00D16A4A">
        <w:rPr>
          <w:rFonts w:ascii="Times New Roman" w:hAnsi="Times New Roman" w:cs="Times New Roman"/>
          <w:sz w:val="28"/>
          <w:szCs w:val="28"/>
          <w:lang w:val="uk-UA"/>
        </w:rPr>
        <w:t>2</w:t>
      </w:r>
      <w:r w:rsidRPr="00D16A4A">
        <w:rPr>
          <w:rFonts w:ascii="Times New Roman" w:hAnsi="Times New Roman" w:cs="Times New Roman"/>
          <w:sz w:val="28"/>
          <w:szCs w:val="28"/>
        </w:rPr>
        <w:t xml:space="preserve">. </w:t>
      </w:r>
      <w:r w:rsidR="00D16A4A" w:rsidRPr="00D16A4A">
        <w:rPr>
          <w:rFonts w:ascii="Times New Roman" w:hAnsi="Times New Roman" w:cs="Times New Roman"/>
          <w:sz w:val="28"/>
          <w:szCs w:val="28"/>
          <w:lang w:val="uk-UA"/>
        </w:rPr>
        <w:t xml:space="preserve">Проект курсу з </w:t>
      </w:r>
      <w:r w:rsidR="00D16A4A" w:rsidRPr="00D16A4A">
        <w:rPr>
          <w:rFonts w:ascii="Times New Roman" w:hAnsi="Times New Roman" w:cs="Times New Roman"/>
          <w:sz w:val="28"/>
          <w:lang w:val="uk-UA"/>
        </w:rPr>
        <w:t>систем машинного перекладу</w:t>
      </w:r>
      <w:r w:rsidR="00D16A4A" w:rsidRPr="00D16A4A">
        <w:rPr>
          <w:rFonts w:ascii="Times New Roman" w:hAnsi="Times New Roman" w:cs="Times New Roman"/>
          <w:sz w:val="28"/>
          <w:szCs w:val="28"/>
          <w:lang w:val="uk-UA"/>
        </w:rPr>
        <w:t xml:space="preserve"> для майбутніх перекладачів</w:t>
      </w:r>
      <w:r w:rsidR="00D60E9D">
        <w:rPr>
          <w:rFonts w:ascii="Times New Roman" w:hAnsi="Times New Roman" w:cs="Times New Roman"/>
          <w:sz w:val="28"/>
          <w:lang w:val="uk-UA"/>
        </w:rPr>
        <w:tab/>
        <w:t>46</w:t>
      </w:r>
    </w:p>
    <w:p w:rsidR="00537D67" w:rsidRPr="004F3E5B" w:rsidRDefault="00C6611D" w:rsidP="00537D67">
      <w:pPr>
        <w:tabs>
          <w:tab w:val="right" w:leader="dot" w:pos="9638"/>
        </w:tabs>
        <w:spacing w:before="240" w:after="120" w:line="360" w:lineRule="auto"/>
        <w:contextualSpacing/>
        <w:jc w:val="both"/>
        <w:rPr>
          <w:rFonts w:ascii="Times New Roman" w:hAnsi="Times New Roman" w:cs="Times New Roman"/>
          <w:sz w:val="28"/>
          <w:szCs w:val="28"/>
          <w:lang w:val="uk-UA"/>
        </w:rPr>
      </w:pPr>
      <w:r w:rsidRPr="00D16A4A">
        <w:rPr>
          <w:rFonts w:ascii="Times New Roman" w:hAnsi="Times New Roman" w:cs="Times New Roman"/>
          <w:sz w:val="28"/>
          <w:szCs w:val="28"/>
        </w:rPr>
        <w:t>Висновки до розділу 2</w:t>
      </w:r>
      <w:r w:rsidR="00C1157F" w:rsidRPr="004F3E5B">
        <w:rPr>
          <w:rFonts w:ascii="Times New Roman" w:hAnsi="Times New Roman" w:cs="Times New Roman"/>
          <w:sz w:val="28"/>
          <w:szCs w:val="28"/>
          <w:lang w:val="uk-UA"/>
        </w:rPr>
        <w:tab/>
        <w:t>55</w:t>
      </w:r>
    </w:p>
    <w:p w:rsidR="00C6611D" w:rsidRPr="004F3E5B" w:rsidRDefault="00C6611D" w:rsidP="00537D67">
      <w:pPr>
        <w:tabs>
          <w:tab w:val="right" w:leader="dot" w:pos="9638"/>
        </w:tabs>
        <w:spacing w:before="240" w:after="120"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rPr>
        <w:t>ЗАГАЛЬНІ ВИСНОВКИ</w:t>
      </w:r>
      <w:r w:rsidR="00D60E9D">
        <w:rPr>
          <w:rFonts w:ascii="Times New Roman" w:hAnsi="Times New Roman" w:cs="Times New Roman"/>
          <w:sz w:val="28"/>
          <w:szCs w:val="28"/>
          <w:lang w:val="uk-UA"/>
        </w:rPr>
        <w:tab/>
        <w:t>57</w:t>
      </w:r>
    </w:p>
    <w:p w:rsidR="00436180" w:rsidRPr="004F3E5B"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A5704E">
        <w:rPr>
          <w:rFonts w:ascii="Times New Roman" w:hAnsi="Times New Roman" w:cs="Times New Roman"/>
          <w:b/>
          <w:sz w:val="28"/>
          <w:szCs w:val="28"/>
          <w:lang w:val="uk-UA"/>
        </w:rPr>
        <w:t>СПИСОК НАУКОВОЇ ЛІТЕРАТУРИ</w:t>
      </w:r>
      <w:r w:rsidR="00436180" w:rsidRPr="004F3E5B">
        <w:rPr>
          <w:rFonts w:ascii="Times New Roman" w:hAnsi="Times New Roman" w:cs="Times New Roman"/>
          <w:sz w:val="28"/>
          <w:szCs w:val="28"/>
          <w:lang w:val="uk-UA"/>
        </w:rPr>
        <w:tab/>
        <w:t>61</w:t>
      </w:r>
    </w:p>
    <w:p w:rsidR="002B0510" w:rsidRPr="004F3E5B" w:rsidRDefault="00C6611D" w:rsidP="002B0510">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lang w:val="en-US"/>
        </w:rPr>
        <w:t>SUMMARY</w:t>
      </w:r>
      <w:r w:rsidRPr="00D07B33">
        <w:rPr>
          <w:rFonts w:ascii="Times New Roman" w:hAnsi="Times New Roman" w:cs="Times New Roman"/>
          <w:sz w:val="28"/>
          <w:szCs w:val="28"/>
          <w:lang w:val="uk-UA"/>
        </w:rPr>
        <w:t xml:space="preserve"> </w:t>
      </w:r>
      <w:r w:rsidR="00C1157F" w:rsidRPr="004F3E5B">
        <w:rPr>
          <w:rFonts w:ascii="Times New Roman" w:hAnsi="Times New Roman" w:cs="Times New Roman"/>
          <w:sz w:val="28"/>
          <w:szCs w:val="28"/>
          <w:lang w:val="uk-UA"/>
        </w:rPr>
        <w:tab/>
      </w:r>
      <w:r w:rsidR="00D60E9D">
        <w:rPr>
          <w:rFonts w:ascii="Times New Roman" w:hAnsi="Times New Roman" w:cs="Times New Roman"/>
          <w:sz w:val="28"/>
          <w:szCs w:val="28"/>
          <w:lang w:val="uk-UA"/>
        </w:rPr>
        <w:t>67</w:t>
      </w:r>
    </w:p>
    <w:p w:rsidR="002B0510" w:rsidRPr="004F3E5B" w:rsidRDefault="002B0510">
      <w:pPr>
        <w:rPr>
          <w:rFonts w:ascii="Times New Roman" w:hAnsi="Times New Roman" w:cs="Times New Roman"/>
          <w:sz w:val="28"/>
          <w:szCs w:val="28"/>
          <w:lang w:val="uk-UA"/>
        </w:rPr>
      </w:pPr>
      <w:r w:rsidRPr="004F3E5B">
        <w:rPr>
          <w:rFonts w:ascii="Times New Roman" w:hAnsi="Times New Roman" w:cs="Times New Roman"/>
          <w:sz w:val="28"/>
          <w:szCs w:val="28"/>
          <w:lang w:val="uk-UA"/>
        </w:rPr>
        <w:br w:type="page"/>
      </w:r>
    </w:p>
    <w:p w:rsidR="00B8007B" w:rsidRDefault="00B8007B" w:rsidP="00F430AE">
      <w:pPr>
        <w:pStyle w:val="1"/>
        <w:jc w:val="center"/>
        <w:rPr>
          <w:rFonts w:ascii="Times New Roman" w:hAnsi="Times New Roman" w:cs="Times New Roman"/>
          <w:color w:val="auto"/>
          <w:lang w:val="uk-UA"/>
        </w:rPr>
      </w:pPr>
    </w:p>
    <w:p w:rsidR="009B22EA" w:rsidRPr="004F3E5B" w:rsidRDefault="009B22EA" w:rsidP="00F430AE">
      <w:pPr>
        <w:pStyle w:val="1"/>
        <w:jc w:val="center"/>
        <w:rPr>
          <w:rFonts w:ascii="Times New Roman" w:hAnsi="Times New Roman" w:cs="Times New Roman"/>
          <w:color w:val="auto"/>
          <w:lang w:val="uk-UA"/>
        </w:rPr>
      </w:pPr>
      <w:r w:rsidRPr="00D07B33">
        <w:rPr>
          <w:rFonts w:ascii="Times New Roman" w:hAnsi="Times New Roman" w:cs="Times New Roman"/>
          <w:color w:val="auto"/>
          <w:lang w:val="uk-UA"/>
        </w:rPr>
        <w:t>ВСТУП</w:t>
      </w:r>
    </w:p>
    <w:p w:rsidR="009B22EA" w:rsidRPr="004F3E5B" w:rsidRDefault="009B22EA" w:rsidP="009B22EA">
      <w:pPr>
        <w:jc w:val="center"/>
        <w:rPr>
          <w:rFonts w:ascii="Times New Roman" w:hAnsi="Times New Roman" w:cs="Times New Roman"/>
          <w:sz w:val="28"/>
          <w:szCs w:val="28"/>
          <w:lang w:val="uk-UA"/>
        </w:rPr>
      </w:pPr>
    </w:p>
    <w:p w:rsidR="005B6D32" w:rsidRPr="004F3E5B" w:rsidRDefault="005B6D32" w:rsidP="005B6D32">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sz w:val="28"/>
          <w:szCs w:val="28"/>
          <w:lang w:val="uk-UA"/>
        </w:rPr>
        <w:t>Це д</w:t>
      </w:r>
      <w:r w:rsidR="009B22EA" w:rsidRPr="004F3E5B">
        <w:rPr>
          <w:rFonts w:ascii="Times New Roman" w:hAnsi="Times New Roman" w:cs="Times New Roman"/>
          <w:bCs/>
          <w:sz w:val="28"/>
          <w:szCs w:val="28"/>
          <w:lang w:val="uk-UA"/>
        </w:rPr>
        <w:t xml:space="preserve">ипломне дослідження присвячене проблемі </w:t>
      </w:r>
      <w:r w:rsidR="0072695B">
        <w:rPr>
          <w:rFonts w:ascii="Times New Roman" w:hAnsi="Times New Roman" w:cs="Times New Roman"/>
          <w:bCs/>
          <w:sz w:val="28"/>
          <w:szCs w:val="28"/>
          <w:lang w:val="uk-UA"/>
        </w:rPr>
        <w:t>вивчення систем машинного перекладу в якості складової підготовки майбутніх перекладачів, тобто з методичної точки зору.</w:t>
      </w:r>
      <w:r w:rsidRPr="004F3E5B">
        <w:rPr>
          <w:rFonts w:ascii="Times New Roman" w:hAnsi="Times New Roman" w:cs="Times New Roman"/>
          <w:sz w:val="28"/>
          <w:szCs w:val="28"/>
          <w:lang w:val="uk-UA"/>
        </w:rPr>
        <w:t xml:space="preserve"> </w:t>
      </w:r>
    </w:p>
    <w:p w:rsidR="009B22EA" w:rsidRPr="004F3E5B" w:rsidRDefault="009B22EA" w:rsidP="00527E87">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b/>
          <w:bCs/>
          <w:sz w:val="28"/>
          <w:szCs w:val="28"/>
          <w:lang w:val="uk-UA"/>
        </w:rPr>
        <w:t>Актуальність</w:t>
      </w:r>
      <w:r w:rsidRPr="004F3E5B">
        <w:rPr>
          <w:rFonts w:ascii="Times New Roman" w:hAnsi="Times New Roman" w:cs="Times New Roman"/>
          <w:sz w:val="28"/>
          <w:szCs w:val="28"/>
          <w:lang w:val="uk-UA"/>
        </w:rPr>
        <w:t xml:space="preserve"> дослідження</w:t>
      </w:r>
      <w:r w:rsidR="0072695B">
        <w:rPr>
          <w:rFonts w:ascii="Times New Roman" w:hAnsi="Times New Roman" w:cs="Times New Roman"/>
          <w:sz w:val="28"/>
          <w:szCs w:val="28"/>
          <w:lang w:val="uk-UA"/>
        </w:rPr>
        <w:t xml:space="preserve"> обумовлюється надзвичайно швидким зростанням обсягів перекладів, впоратися з якими можливо лише засобами сучасних перекладацьких технологій серед яких надзвичайно важливе місце посідають системи машинного перекладу</w:t>
      </w:r>
      <w:r w:rsidR="00527E87" w:rsidRPr="004F3E5B">
        <w:rPr>
          <w:rFonts w:ascii="Times New Roman" w:hAnsi="Times New Roman" w:cs="Times New Roman"/>
          <w:sz w:val="28"/>
          <w:szCs w:val="28"/>
          <w:lang w:val="uk-UA"/>
        </w:rPr>
        <w:t>.</w:t>
      </w:r>
      <w:r w:rsidR="0072695B">
        <w:rPr>
          <w:rFonts w:ascii="Times New Roman" w:hAnsi="Times New Roman" w:cs="Times New Roman"/>
          <w:sz w:val="28"/>
          <w:szCs w:val="28"/>
          <w:lang w:val="uk-UA"/>
        </w:rPr>
        <w:t xml:space="preserve"> Такі системи здатні значною мірою спростити та прискорити роботу перекладача без втрати належної якості перекладацького продукту, що дозволяє перекладачам заробляти більше та краще відповідати вимогам замовників.</w:t>
      </w:r>
      <w:r w:rsidR="006D6D31">
        <w:rPr>
          <w:rFonts w:ascii="Times New Roman" w:hAnsi="Times New Roman" w:cs="Times New Roman"/>
          <w:sz w:val="28"/>
          <w:szCs w:val="28"/>
          <w:lang w:val="uk-UA"/>
        </w:rPr>
        <w:t xml:space="preserve"> У той же час у нашій країні практично відсутні науково обґрунтовані методики навчання перекладу із застосуванням систем машинного перекладу, а тому це питання потребує детального вивчення із метою розробки теоретичних засад, необхідних для побудови відповідної методики навчання майбутніх перекладачів.</w:t>
      </w:r>
    </w:p>
    <w:p w:rsidR="009B22EA" w:rsidRPr="006D6D31" w:rsidRDefault="009B22EA" w:rsidP="009B22EA">
      <w:pPr>
        <w:spacing w:after="0" w:line="360" w:lineRule="auto"/>
        <w:ind w:firstLine="709"/>
        <w:jc w:val="both"/>
        <w:rPr>
          <w:rFonts w:ascii="Times New Roman" w:hAnsi="Times New Roman" w:cs="Times New Roman"/>
          <w:sz w:val="28"/>
          <w:szCs w:val="28"/>
          <w:lang w:val="uk-UA"/>
        </w:rPr>
      </w:pPr>
      <w:r w:rsidRPr="006D6D31">
        <w:rPr>
          <w:rFonts w:ascii="Times New Roman" w:hAnsi="Times New Roman" w:cs="Times New Roman"/>
          <w:b/>
          <w:bCs/>
          <w:sz w:val="28"/>
          <w:szCs w:val="28"/>
          <w:lang w:val="uk-UA"/>
        </w:rPr>
        <w:t>Об’єктом</w:t>
      </w:r>
      <w:r w:rsidRPr="006D6D31">
        <w:rPr>
          <w:rFonts w:ascii="Times New Roman" w:hAnsi="Times New Roman" w:cs="Times New Roman"/>
          <w:sz w:val="28"/>
          <w:szCs w:val="28"/>
          <w:lang w:val="uk-UA"/>
        </w:rPr>
        <w:t xml:space="preserve"> нашого дослідження є </w:t>
      </w:r>
      <w:r w:rsidR="006D6D31" w:rsidRPr="006D6D31">
        <w:rPr>
          <w:rFonts w:ascii="Times New Roman" w:hAnsi="Times New Roman" w:cs="Times New Roman"/>
          <w:sz w:val="28"/>
          <w:szCs w:val="28"/>
          <w:lang w:val="uk-UA"/>
        </w:rPr>
        <w:t>системи машинного перекладу в структурі фахової діяльності перекладача</w:t>
      </w:r>
      <w:r w:rsidRPr="006D6D31">
        <w:rPr>
          <w:rFonts w:ascii="Times New Roman" w:hAnsi="Times New Roman" w:cs="Times New Roman"/>
          <w:sz w:val="28"/>
          <w:szCs w:val="28"/>
          <w:lang w:val="uk-UA"/>
        </w:rPr>
        <w:t xml:space="preserve">. </w:t>
      </w:r>
    </w:p>
    <w:p w:rsidR="009B22EA" w:rsidRPr="004F3E5B" w:rsidRDefault="009B22EA" w:rsidP="009B22EA">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b/>
          <w:bCs/>
          <w:sz w:val="28"/>
          <w:szCs w:val="28"/>
          <w:lang w:val="uk-UA"/>
        </w:rPr>
        <w:t>Предметом</w:t>
      </w:r>
      <w:r w:rsidRPr="004F3E5B">
        <w:rPr>
          <w:rFonts w:ascii="Times New Roman" w:hAnsi="Times New Roman" w:cs="Times New Roman"/>
          <w:sz w:val="28"/>
          <w:szCs w:val="28"/>
          <w:lang w:val="uk-UA"/>
        </w:rPr>
        <w:t xml:space="preserve"> </w:t>
      </w:r>
      <w:r w:rsidR="00956D01" w:rsidRPr="004F3E5B">
        <w:rPr>
          <w:rFonts w:ascii="Times New Roman" w:hAnsi="Times New Roman" w:cs="Times New Roman"/>
          <w:sz w:val="28"/>
          <w:szCs w:val="28"/>
          <w:lang w:val="uk-UA"/>
        </w:rPr>
        <w:t>дослідження</w:t>
      </w:r>
      <w:r w:rsidRPr="004F3E5B">
        <w:rPr>
          <w:rFonts w:ascii="Times New Roman" w:hAnsi="Times New Roman" w:cs="Times New Roman"/>
          <w:sz w:val="28"/>
          <w:szCs w:val="28"/>
          <w:lang w:val="uk-UA"/>
        </w:rPr>
        <w:t xml:space="preserve"> є</w:t>
      </w:r>
      <w:r w:rsidR="00527E87" w:rsidRPr="004F3E5B">
        <w:rPr>
          <w:rFonts w:ascii="Times New Roman" w:hAnsi="Times New Roman" w:cs="Times New Roman"/>
          <w:sz w:val="28"/>
          <w:szCs w:val="28"/>
          <w:lang w:val="uk-UA"/>
        </w:rPr>
        <w:t xml:space="preserve"> </w:t>
      </w:r>
      <w:r w:rsidR="006D6D31">
        <w:rPr>
          <w:rFonts w:ascii="Times New Roman" w:hAnsi="Times New Roman" w:cs="Times New Roman"/>
          <w:sz w:val="28"/>
          <w:szCs w:val="28"/>
          <w:lang w:val="uk-UA"/>
        </w:rPr>
        <w:t>визначення теоретичних і методичних засад запровадження систем машинного перекладу до структури фахової підготовки майбутніх перекладачів</w:t>
      </w:r>
      <w:r w:rsidRPr="004F3E5B">
        <w:rPr>
          <w:rFonts w:ascii="Times New Roman" w:hAnsi="Times New Roman" w:cs="Times New Roman"/>
          <w:sz w:val="28"/>
          <w:szCs w:val="28"/>
          <w:lang w:val="uk-UA"/>
        </w:rPr>
        <w:t>.</w:t>
      </w:r>
    </w:p>
    <w:p w:rsidR="009B22EA" w:rsidRPr="004F3E5B" w:rsidRDefault="00527E87" w:rsidP="006D6D31">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М</w:t>
      </w:r>
      <w:r w:rsidR="00956D01" w:rsidRPr="004F3E5B">
        <w:rPr>
          <w:rFonts w:ascii="Times New Roman" w:hAnsi="Times New Roman" w:cs="Times New Roman"/>
          <w:b/>
          <w:bCs/>
          <w:sz w:val="28"/>
          <w:szCs w:val="28"/>
          <w:lang w:val="uk-UA"/>
        </w:rPr>
        <w:t>ета</w:t>
      </w:r>
      <w:r w:rsidR="009B22EA" w:rsidRPr="004F3E5B">
        <w:rPr>
          <w:rFonts w:ascii="Times New Roman" w:hAnsi="Times New Roman" w:cs="Times New Roman"/>
          <w:sz w:val="28"/>
          <w:szCs w:val="28"/>
          <w:lang w:val="uk-UA"/>
        </w:rPr>
        <w:t xml:space="preserve"> дослідження </w:t>
      </w:r>
      <w:r w:rsidRPr="004F3E5B">
        <w:rPr>
          <w:rFonts w:ascii="Times New Roman" w:hAnsi="Times New Roman" w:cs="Times New Roman"/>
          <w:sz w:val="28"/>
          <w:szCs w:val="28"/>
          <w:lang w:val="uk-UA"/>
        </w:rPr>
        <w:t xml:space="preserve">полягає у комплексному аналізі </w:t>
      </w:r>
      <w:r w:rsidR="006D6D31">
        <w:rPr>
          <w:rFonts w:ascii="Times New Roman" w:hAnsi="Times New Roman" w:cs="Times New Roman"/>
          <w:sz w:val="28"/>
          <w:szCs w:val="28"/>
          <w:lang w:val="uk-UA"/>
        </w:rPr>
        <w:t>та обґрунтуванні теоретичних та методичних засад запровадження систем машинного перекладу до структури фахової підготовки майбутніх перекладачів</w:t>
      </w:r>
      <w:r w:rsidR="009C292B">
        <w:rPr>
          <w:rFonts w:ascii="Times New Roman" w:hAnsi="Times New Roman" w:cs="Times New Roman"/>
          <w:sz w:val="28"/>
          <w:szCs w:val="28"/>
          <w:lang w:val="uk-UA"/>
        </w:rPr>
        <w:t>.</w:t>
      </w:r>
    </w:p>
    <w:p w:rsidR="009B22EA" w:rsidRPr="004F3E5B" w:rsidRDefault="009B22EA" w:rsidP="009B22EA">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Реалізація даної мети передбачає вирішення наступних </w:t>
      </w:r>
      <w:r w:rsidRPr="004F3E5B">
        <w:rPr>
          <w:rFonts w:ascii="Times New Roman" w:hAnsi="Times New Roman" w:cs="Times New Roman"/>
          <w:b/>
          <w:sz w:val="28"/>
          <w:szCs w:val="28"/>
          <w:lang w:val="uk-UA"/>
        </w:rPr>
        <w:t>завдань</w:t>
      </w:r>
      <w:r w:rsidRPr="004F3E5B">
        <w:rPr>
          <w:rFonts w:ascii="Times New Roman" w:hAnsi="Times New Roman" w:cs="Times New Roman"/>
          <w:sz w:val="28"/>
          <w:szCs w:val="28"/>
          <w:lang w:val="uk-UA"/>
        </w:rPr>
        <w:t>:</w:t>
      </w:r>
    </w:p>
    <w:p w:rsidR="009B22EA" w:rsidRPr="004F3E5B" w:rsidRDefault="00EC13C1" w:rsidP="009B22EA">
      <w:pPr>
        <w:numPr>
          <w:ilvl w:val="0"/>
          <w:numId w:val="19"/>
        </w:num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проаналізувати сучасний ринок</w:t>
      </w:r>
      <w:r w:rsidR="006D6D31">
        <w:rPr>
          <w:rFonts w:ascii="Times New Roman" w:hAnsi="Times New Roman" w:cs="Times New Roman"/>
          <w:sz w:val="28"/>
          <w:szCs w:val="28"/>
          <w:lang w:val="uk-UA"/>
        </w:rPr>
        <w:t xml:space="preserve"> перекладацьких послуг з метою виявлення його основних тенденцій та вимог</w:t>
      </w:r>
      <w:r w:rsidR="009B22EA" w:rsidRPr="004F3E5B">
        <w:rPr>
          <w:rFonts w:ascii="Times New Roman" w:hAnsi="Times New Roman" w:cs="Times New Roman"/>
          <w:sz w:val="28"/>
          <w:szCs w:val="28"/>
          <w:lang w:val="uk-UA"/>
        </w:rPr>
        <w:t>;</w:t>
      </w:r>
    </w:p>
    <w:p w:rsidR="009B22EA" w:rsidRPr="004F3E5B" w:rsidRDefault="002B0510" w:rsidP="009B22EA">
      <w:pPr>
        <w:numPr>
          <w:ilvl w:val="0"/>
          <w:numId w:val="19"/>
        </w:numPr>
        <w:spacing w:after="0" w:line="360" w:lineRule="auto"/>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 xml:space="preserve">провести аналіз </w:t>
      </w:r>
      <w:r w:rsidR="00EC13C1">
        <w:rPr>
          <w:rFonts w:ascii="Times New Roman" w:hAnsi="Times New Roman" w:cs="Times New Roman"/>
          <w:sz w:val="28"/>
          <w:szCs w:val="28"/>
          <w:lang w:val="uk-UA"/>
        </w:rPr>
        <w:t>з</w:t>
      </w:r>
      <w:r w:rsidR="00EC13C1" w:rsidRPr="00D16A4A">
        <w:rPr>
          <w:rFonts w:ascii="Times New Roman" w:hAnsi="Times New Roman" w:cs="Times New Roman"/>
          <w:sz w:val="28"/>
          <w:szCs w:val="28"/>
          <w:lang w:val="uk-UA"/>
        </w:rPr>
        <w:t>міст</w:t>
      </w:r>
      <w:r w:rsidR="00EC13C1">
        <w:rPr>
          <w:rFonts w:ascii="Times New Roman" w:hAnsi="Times New Roman" w:cs="Times New Roman"/>
          <w:sz w:val="28"/>
          <w:szCs w:val="28"/>
          <w:lang w:val="uk-UA"/>
        </w:rPr>
        <w:t>у</w:t>
      </w:r>
      <w:r w:rsidR="00EC13C1" w:rsidRPr="00D16A4A">
        <w:rPr>
          <w:rFonts w:ascii="Times New Roman" w:hAnsi="Times New Roman" w:cs="Times New Roman"/>
          <w:sz w:val="28"/>
          <w:szCs w:val="28"/>
          <w:lang w:val="uk-UA"/>
        </w:rPr>
        <w:t xml:space="preserve"> поняття «</w:t>
      </w:r>
      <w:r w:rsidR="00EC13C1" w:rsidRPr="00D16A4A">
        <w:rPr>
          <w:rFonts w:ascii="Times New Roman" w:hAnsi="Times New Roman" w:cs="Times New Roman"/>
          <w:sz w:val="28"/>
          <w:lang w:val="uk-UA"/>
        </w:rPr>
        <w:t>системи машинного перекладу</w:t>
      </w:r>
      <w:r w:rsidR="00EC13C1" w:rsidRPr="00D16A4A">
        <w:rPr>
          <w:rFonts w:ascii="Times New Roman" w:hAnsi="Times New Roman" w:cs="Times New Roman"/>
          <w:sz w:val="28"/>
          <w:szCs w:val="28"/>
          <w:lang w:val="uk-UA"/>
        </w:rPr>
        <w:t xml:space="preserve">» та </w:t>
      </w:r>
      <w:r w:rsidR="00EC13C1">
        <w:rPr>
          <w:rFonts w:ascii="Times New Roman" w:hAnsi="Times New Roman" w:cs="Times New Roman"/>
          <w:sz w:val="28"/>
          <w:szCs w:val="28"/>
          <w:lang w:val="uk-UA"/>
        </w:rPr>
        <w:t xml:space="preserve">встановити </w:t>
      </w:r>
      <w:r w:rsidR="00EC13C1" w:rsidRPr="00D16A4A">
        <w:rPr>
          <w:rFonts w:ascii="Times New Roman" w:hAnsi="Times New Roman" w:cs="Times New Roman"/>
          <w:sz w:val="28"/>
          <w:szCs w:val="28"/>
          <w:lang w:val="uk-UA"/>
        </w:rPr>
        <w:t>їх місце у структурі підготовки майбутніх перекладачів</w:t>
      </w:r>
      <w:r w:rsidR="009B22EA" w:rsidRPr="004F3E5B">
        <w:rPr>
          <w:rFonts w:ascii="Times New Roman" w:hAnsi="Times New Roman" w:cs="Times New Roman"/>
          <w:sz w:val="28"/>
          <w:szCs w:val="28"/>
          <w:lang w:val="uk-UA"/>
        </w:rPr>
        <w:t>;</w:t>
      </w:r>
    </w:p>
    <w:p w:rsidR="009B22EA" w:rsidRPr="004F3E5B" w:rsidRDefault="002B0510" w:rsidP="009B22EA">
      <w:pPr>
        <w:numPr>
          <w:ilvl w:val="0"/>
          <w:numId w:val="19"/>
        </w:numPr>
        <w:spacing w:after="0" w:line="360" w:lineRule="auto"/>
        <w:contextualSpacing/>
        <w:jc w:val="both"/>
        <w:rPr>
          <w:rFonts w:ascii="Times New Roman" w:hAnsi="Times New Roman" w:cs="Times New Roman"/>
          <w:sz w:val="28"/>
          <w:szCs w:val="28"/>
          <w:lang w:val="uk-UA"/>
        </w:rPr>
      </w:pPr>
      <w:r w:rsidRPr="004F3E5B">
        <w:rPr>
          <w:rFonts w:ascii="Times New Roman" w:eastAsia="Times New Roman" w:hAnsi="Times New Roman" w:cs="Times New Roman"/>
          <w:sz w:val="28"/>
          <w:szCs w:val="28"/>
          <w:lang w:val="uk-UA" w:eastAsia="ru-RU"/>
        </w:rPr>
        <w:t xml:space="preserve">описати класифікації </w:t>
      </w:r>
      <w:r w:rsidR="00EC13C1" w:rsidRPr="00D16A4A">
        <w:rPr>
          <w:rFonts w:ascii="Times New Roman" w:hAnsi="Times New Roman" w:cs="Times New Roman"/>
          <w:sz w:val="28"/>
          <w:lang w:val="uk-UA"/>
        </w:rPr>
        <w:t>систем машинного перекладу</w:t>
      </w:r>
      <w:r w:rsidR="009B22EA" w:rsidRPr="004F3E5B">
        <w:rPr>
          <w:rFonts w:ascii="Times New Roman" w:hAnsi="Times New Roman" w:cs="Times New Roman"/>
          <w:sz w:val="28"/>
          <w:szCs w:val="28"/>
          <w:lang w:val="uk-UA"/>
        </w:rPr>
        <w:t>;</w:t>
      </w:r>
    </w:p>
    <w:p w:rsidR="002B0510" w:rsidRPr="004F3E5B" w:rsidRDefault="002B0510" w:rsidP="009B22EA">
      <w:pPr>
        <w:numPr>
          <w:ilvl w:val="0"/>
          <w:numId w:val="19"/>
        </w:numPr>
        <w:spacing w:after="0" w:line="360" w:lineRule="auto"/>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вивчити </w:t>
      </w:r>
      <w:r w:rsidR="00EC13C1">
        <w:rPr>
          <w:rFonts w:ascii="Times New Roman" w:hAnsi="Times New Roman" w:cs="Times New Roman"/>
          <w:sz w:val="28"/>
          <w:szCs w:val="28"/>
          <w:lang w:val="uk-UA"/>
        </w:rPr>
        <w:t>д</w:t>
      </w:r>
      <w:r w:rsidR="00EC13C1" w:rsidRPr="00D16A4A">
        <w:rPr>
          <w:rFonts w:ascii="Times New Roman" w:hAnsi="Times New Roman" w:cs="Times New Roman"/>
          <w:sz w:val="28"/>
          <w:szCs w:val="28"/>
          <w:lang w:val="uk-UA"/>
        </w:rPr>
        <w:t xml:space="preserve">освід навчання </w:t>
      </w:r>
      <w:r w:rsidR="00EC13C1" w:rsidRPr="00D16A4A">
        <w:rPr>
          <w:rFonts w:ascii="Times New Roman" w:hAnsi="Times New Roman" w:cs="Times New Roman"/>
          <w:sz w:val="28"/>
          <w:lang w:val="uk-UA"/>
        </w:rPr>
        <w:t>систем машинного перекладу у зарубіжній практиці</w:t>
      </w:r>
      <w:r w:rsidRPr="004F3E5B">
        <w:rPr>
          <w:rFonts w:ascii="Times New Roman" w:hAnsi="Times New Roman" w:cs="Times New Roman"/>
          <w:sz w:val="28"/>
          <w:szCs w:val="28"/>
          <w:lang w:val="uk-UA"/>
        </w:rPr>
        <w:t>;</w:t>
      </w:r>
    </w:p>
    <w:p w:rsidR="009B22EA" w:rsidRPr="00FD49F9" w:rsidRDefault="00EC13C1" w:rsidP="00FD49F9">
      <w:pPr>
        <w:numPr>
          <w:ilvl w:val="0"/>
          <w:numId w:val="19"/>
        </w:num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обґрунтувати п</w:t>
      </w:r>
      <w:r w:rsidRPr="00D16A4A">
        <w:rPr>
          <w:rFonts w:ascii="Times New Roman" w:hAnsi="Times New Roman" w:cs="Times New Roman"/>
          <w:sz w:val="28"/>
          <w:szCs w:val="28"/>
          <w:lang w:val="uk-UA"/>
        </w:rPr>
        <w:t xml:space="preserve">роект курсу з </w:t>
      </w:r>
      <w:r w:rsidRPr="00D16A4A">
        <w:rPr>
          <w:rFonts w:ascii="Times New Roman" w:hAnsi="Times New Roman" w:cs="Times New Roman"/>
          <w:sz w:val="28"/>
          <w:lang w:val="uk-UA"/>
        </w:rPr>
        <w:t>систем машинного перекладу</w:t>
      </w:r>
      <w:r w:rsidRPr="00D16A4A">
        <w:rPr>
          <w:rFonts w:ascii="Times New Roman" w:hAnsi="Times New Roman" w:cs="Times New Roman"/>
          <w:sz w:val="28"/>
          <w:szCs w:val="28"/>
          <w:lang w:val="uk-UA"/>
        </w:rPr>
        <w:t xml:space="preserve"> для майбутніх перекладачів</w:t>
      </w:r>
      <w:r w:rsidR="009B22EA" w:rsidRPr="00FD49F9">
        <w:rPr>
          <w:rFonts w:ascii="Times New Roman" w:hAnsi="Times New Roman" w:cs="Times New Roman"/>
          <w:sz w:val="28"/>
          <w:szCs w:val="28"/>
          <w:lang w:val="uk-UA"/>
        </w:rPr>
        <w:t>.</w:t>
      </w:r>
    </w:p>
    <w:p w:rsidR="004A64CF" w:rsidRPr="00D73516" w:rsidRDefault="004A64CF" w:rsidP="009B22EA">
      <w:pPr>
        <w:spacing w:after="0" w:line="360" w:lineRule="auto"/>
        <w:ind w:firstLine="720"/>
        <w:jc w:val="both"/>
        <w:rPr>
          <w:rFonts w:ascii="Times New Roman" w:hAnsi="Times New Roman" w:cs="Times New Roman"/>
          <w:sz w:val="28"/>
          <w:lang w:val="uk-UA"/>
        </w:rPr>
      </w:pPr>
      <w:r w:rsidRPr="00D73516">
        <w:rPr>
          <w:rFonts w:ascii="Times New Roman" w:hAnsi="Times New Roman" w:cs="Times New Roman"/>
          <w:sz w:val="28"/>
          <w:szCs w:val="28"/>
          <w:lang w:val="uk-UA"/>
        </w:rPr>
        <w:t>Предмет дослідження, його мета та завдання зумовили використання</w:t>
      </w:r>
      <w:r w:rsidRPr="00D73516">
        <w:rPr>
          <w:rFonts w:ascii="Times New Roman" w:hAnsi="Times New Roman" w:cs="Times New Roman"/>
          <w:sz w:val="28"/>
          <w:lang w:val="uk-UA"/>
        </w:rPr>
        <w:t xml:space="preserve"> </w:t>
      </w:r>
      <w:r w:rsidR="00EC13C1" w:rsidRPr="00D73516">
        <w:rPr>
          <w:rFonts w:ascii="Times New Roman" w:hAnsi="Times New Roman" w:cs="Times New Roman"/>
          <w:sz w:val="28"/>
          <w:lang w:val="uk-UA"/>
        </w:rPr>
        <w:t>низки теоретичних</w:t>
      </w:r>
      <w:r w:rsidRPr="00D73516">
        <w:rPr>
          <w:rFonts w:ascii="Times New Roman" w:hAnsi="Times New Roman" w:cs="Times New Roman"/>
          <w:sz w:val="28"/>
          <w:lang w:val="uk-UA"/>
        </w:rPr>
        <w:t xml:space="preserve"> </w:t>
      </w:r>
      <w:r w:rsidRPr="00D73516">
        <w:rPr>
          <w:rFonts w:ascii="Times New Roman" w:hAnsi="Times New Roman" w:cs="Times New Roman"/>
          <w:b/>
          <w:sz w:val="28"/>
          <w:lang w:val="uk-UA"/>
        </w:rPr>
        <w:t>методів</w:t>
      </w:r>
      <w:r w:rsidR="008B3689" w:rsidRPr="00D73516">
        <w:rPr>
          <w:rFonts w:ascii="Times New Roman" w:hAnsi="Times New Roman" w:cs="Times New Roman"/>
          <w:sz w:val="28"/>
          <w:lang w:val="uk-UA"/>
        </w:rPr>
        <w:t xml:space="preserve">, а саме: </w:t>
      </w:r>
      <w:r w:rsidR="00EC13C1" w:rsidRPr="00D73516">
        <w:rPr>
          <w:rFonts w:ascii="Times New Roman" w:hAnsi="Times New Roman" w:cs="Times New Roman"/>
          <w:i/>
          <w:sz w:val="28"/>
          <w:szCs w:val="28"/>
        </w:rPr>
        <w:t>критичний аналіз</w:t>
      </w:r>
      <w:r w:rsidR="00EC13C1" w:rsidRPr="00D73516">
        <w:rPr>
          <w:rFonts w:ascii="Times New Roman" w:hAnsi="Times New Roman" w:cs="Times New Roman"/>
          <w:sz w:val="28"/>
          <w:szCs w:val="28"/>
        </w:rPr>
        <w:t xml:space="preserve"> вітчизняних </w:t>
      </w:r>
      <w:r w:rsidR="00EC13C1" w:rsidRPr="00D73516">
        <w:rPr>
          <w:rFonts w:ascii="Times New Roman" w:hAnsi="Times New Roman" w:cs="Times New Roman"/>
          <w:sz w:val="28"/>
          <w:szCs w:val="28"/>
          <w:lang w:val="uk-UA"/>
        </w:rPr>
        <w:t>і зарубіжних</w:t>
      </w:r>
      <w:r w:rsidR="00EC13C1" w:rsidRPr="00D73516">
        <w:rPr>
          <w:rFonts w:ascii="Times New Roman" w:hAnsi="Times New Roman" w:cs="Times New Roman"/>
          <w:sz w:val="28"/>
          <w:szCs w:val="28"/>
        </w:rPr>
        <w:t xml:space="preserve"> </w:t>
      </w:r>
      <w:r w:rsidR="00D73516" w:rsidRPr="00D73516">
        <w:rPr>
          <w:rFonts w:ascii="Times New Roman" w:hAnsi="Times New Roman" w:cs="Times New Roman"/>
          <w:sz w:val="28"/>
          <w:szCs w:val="28"/>
          <w:lang w:val="uk-UA"/>
        </w:rPr>
        <w:t xml:space="preserve">робіт, присвячених опису ринку перекладацьких послуг, систем машинного перекладу; </w:t>
      </w:r>
      <w:r w:rsidR="00EC13C1" w:rsidRPr="00D73516">
        <w:rPr>
          <w:rFonts w:ascii="Times New Roman" w:hAnsi="Times New Roman" w:cs="Times New Roman"/>
          <w:i/>
          <w:sz w:val="28"/>
          <w:szCs w:val="28"/>
        </w:rPr>
        <w:t>методи системно-структурного аналізу й синтезу</w:t>
      </w:r>
      <w:r w:rsidR="00EC13C1" w:rsidRPr="00D73516">
        <w:rPr>
          <w:rFonts w:ascii="Times New Roman" w:hAnsi="Times New Roman" w:cs="Times New Roman"/>
          <w:sz w:val="28"/>
          <w:szCs w:val="28"/>
        </w:rPr>
        <w:t xml:space="preserve">, за допомогою яких зіставлялися теоретичні підходи до визначення й обґрунтування концептуальних засад </w:t>
      </w:r>
      <w:r w:rsidR="00D73516" w:rsidRPr="00D73516">
        <w:rPr>
          <w:rFonts w:ascii="Times New Roman" w:hAnsi="Times New Roman" w:cs="Times New Roman"/>
          <w:sz w:val="28"/>
          <w:szCs w:val="28"/>
          <w:lang w:val="uk-UA"/>
        </w:rPr>
        <w:t>запровадження систем машинного перекладу до структури фахової підготовки майбутніх перекладачів</w:t>
      </w:r>
      <w:r w:rsidR="00EC13C1" w:rsidRPr="00D73516">
        <w:rPr>
          <w:rFonts w:ascii="Times New Roman" w:hAnsi="Times New Roman" w:cs="Times New Roman"/>
          <w:sz w:val="28"/>
          <w:szCs w:val="28"/>
        </w:rPr>
        <w:t xml:space="preserve">; </w:t>
      </w:r>
      <w:r w:rsidR="00EC13C1" w:rsidRPr="00D73516">
        <w:rPr>
          <w:rFonts w:ascii="Times New Roman" w:hAnsi="Times New Roman" w:cs="Times New Roman"/>
          <w:i/>
          <w:sz w:val="28"/>
          <w:szCs w:val="28"/>
        </w:rPr>
        <w:t>метод моделювання</w:t>
      </w:r>
      <w:r w:rsidR="00EC13C1" w:rsidRPr="00D73516">
        <w:rPr>
          <w:rFonts w:ascii="Times New Roman" w:hAnsi="Times New Roman" w:cs="Times New Roman"/>
          <w:sz w:val="28"/>
          <w:szCs w:val="28"/>
        </w:rPr>
        <w:t xml:space="preserve">, застосування якого дало змогу розробити </w:t>
      </w:r>
      <w:r w:rsidR="00D73516" w:rsidRPr="00D73516">
        <w:rPr>
          <w:rFonts w:ascii="Times New Roman" w:hAnsi="Times New Roman" w:cs="Times New Roman"/>
          <w:sz w:val="28"/>
          <w:szCs w:val="28"/>
          <w:lang w:val="uk-UA"/>
        </w:rPr>
        <w:t xml:space="preserve">проект курсу з </w:t>
      </w:r>
      <w:r w:rsidR="00D73516" w:rsidRPr="00D73516">
        <w:rPr>
          <w:rFonts w:ascii="Times New Roman" w:hAnsi="Times New Roman" w:cs="Times New Roman"/>
          <w:sz w:val="28"/>
          <w:lang w:val="uk-UA"/>
        </w:rPr>
        <w:t>систем машинного перекладу</w:t>
      </w:r>
      <w:r w:rsidR="00D73516" w:rsidRPr="00D73516">
        <w:rPr>
          <w:rFonts w:ascii="Times New Roman" w:hAnsi="Times New Roman" w:cs="Times New Roman"/>
          <w:sz w:val="28"/>
          <w:szCs w:val="28"/>
          <w:lang w:val="uk-UA"/>
        </w:rPr>
        <w:t xml:space="preserve"> для майбутніх перекладачів</w:t>
      </w:r>
      <w:r w:rsidR="008B3689" w:rsidRPr="00D73516">
        <w:rPr>
          <w:rFonts w:ascii="Times New Roman" w:hAnsi="Times New Roman" w:cs="Times New Roman"/>
          <w:sz w:val="28"/>
          <w:szCs w:val="28"/>
          <w:lang w:val="uk-UA"/>
        </w:rPr>
        <w:t>.</w:t>
      </w:r>
    </w:p>
    <w:p w:rsidR="009B22EA" w:rsidRPr="004F3E5B" w:rsidRDefault="009B22EA" w:rsidP="009B22EA">
      <w:pPr>
        <w:spacing w:after="0" w:line="360" w:lineRule="auto"/>
        <w:ind w:firstLine="720"/>
        <w:contextualSpacing/>
        <w:jc w:val="both"/>
        <w:rPr>
          <w:rFonts w:ascii="Times New Roman" w:hAnsi="Times New Roman" w:cs="Times New Roman"/>
          <w:b/>
          <w:sz w:val="28"/>
          <w:lang w:val="uk-UA"/>
        </w:rPr>
      </w:pPr>
      <w:r w:rsidRPr="004F3E5B">
        <w:rPr>
          <w:rFonts w:ascii="Times New Roman" w:hAnsi="Times New Roman" w:cs="Times New Roman"/>
          <w:b/>
          <w:sz w:val="28"/>
          <w:lang w:val="uk-UA"/>
        </w:rPr>
        <w:t>П</w:t>
      </w:r>
      <w:r w:rsidRPr="004F3E5B">
        <w:rPr>
          <w:rFonts w:ascii="Times New Roman" w:hAnsi="Times New Roman" w:cs="Times New Roman"/>
          <w:b/>
          <w:sz w:val="28"/>
        </w:rPr>
        <w:t>оложення, що виносяться на захист:</w:t>
      </w:r>
      <w:r w:rsidRPr="004F3E5B">
        <w:rPr>
          <w:rFonts w:ascii="Times New Roman" w:hAnsi="Times New Roman" w:cs="Times New Roman"/>
          <w:b/>
          <w:sz w:val="28"/>
          <w:lang w:val="uk-UA"/>
        </w:rPr>
        <w:t xml:space="preserve"> </w:t>
      </w:r>
    </w:p>
    <w:p w:rsidR="001B24B1" w:rsidRDefault="009B22EA" w:rsidP="001B24B1">
      <w:pPr>
        <w:spacing w:after="0" w:line="360" w:lineRule="auto"/>
        <w:ind w:firstLine="709"/>
        <w:jc w:val="both"/>
        <w:rPr>
          <w:rFonts w:ascii="Times New Roman" w:hAnsi="Times New Roman" w:cs="Times New Roman"/>
          <w:sz w:val="28"/>
          <w:szCs w:val="28"/>
          <w:lang w:val="uk-UA"/>
        </w:rPr>
      </w:pPr>
      <w:r w:rsidRPr="004F3E5B">
        <w:rPr>
          <w:rFonts w:ascii="Times New Roman" w:eastAsia="Times New Roman" w:hAnsi="Times New Roman" w:cs="Times New Roman"/>
          <w:sz w:val="28"/>
          <w:szCs w:val="28"/>
          <w:lang w:val="uk-UA" w:eastAsia="ru-RU"/>
        </w:rPr>
        <w:t xml:space="preserve">1. </w:t>
      </w:r>
      <w:r w:rsidR="001A20CA">
        <w:rPr>
          <w:rFonts w:ascii="Times New Roman" w:eastAsia="Times New Roman" w:hAnsi="Times New Roman" w:cs="Times New Roman"/>
          <w:color w:val="000000"/>
          <w:sz w:val="28"/>
          <w:szCs w:val="28"/>
          <w:lang w:val="uk-UA" w:eastAsia="ru-RU"/>
        </w:rPr>
        <w:t xml:space="preserve">Ринок машинного перекладу розвивається надзвичайно </w:t>
      </w:r>
      <w:r w:rsidR="001B24B1">
        <w:rPr>
          <w:rFonts w:ascii="Times New Roman" w:eastAsia="Times New Roman" w:hAnsi="Times New Roman" w:cs="Times New Roman"/>
          <w:color w:val="000000"/>
          <w:sz w:val="28"/>
          <w:szCs w:val="28"/>
          <w:lang w:val="uk-UA" w:eastAsia="ru-RU"/>
        </w:rPr>
        <w:t>швидко, чому сприяють зростання обсягів перекладів, зменшення часу на їх виконання та ціни. Саме тому системи машинного перекладу стають дедалі популярнішими, як серед компаній з надання перекладацьких послуг, так і серед перекладачів-фрілансерів</w:t>
      </w:r>
      <w:r w:rsidR="001A20CA">
        <w:rPr>
          <w:rFonts w:ascii="Times New Roman" w:hAnsi="Times New Roman" w:cs="Times New Roman"/>
          <w:color w:val="000000"/>
          <w:sz w:val="28"/>
          <w:szCs w:val="28"/>
          <w:lang w:val="uk-UA"/>
        </w:rPr>
        <w:t>.</w:t>
      </w:r>
      <w:r w:rsidR="00D244D8" w:rsidRPr="004F3E5B">
        <w:rPr>
          <w:rFonts w:ascii="Times New Roman" w:hAnsi="Times New Roman" w:cs="Times New Roman"/>
          <w:sz w:val="28"/>
          <w:szCs w:val="28"/>
          <w:lang w:val="uk-UA"/>
        </w:rPr>
        <w:t xml:space="preserve"> </w:t>
      </w:r>
      <w:r w:rsidR="001B24B1">
        <w:rPr>
          <w:rFonts w:ascii="Times New Roman" w:hAnsi="Times New Roman" w:cs="Times New Roman"/>
          <w:sz w:val="28"/>
          <w:szCs w:val="28"/>
          <w:lang w:val="uk-UA"/>
        </w:rPr>
        <w:t>Якість систем машинного перекладу постіно вдосконалюється, вони здатні значною мірою підвищити продуктивність та ефективність професійного перекладача.</w:t>
      </w:r>
    </w:p>
    <w:p w:rsidR="009B22EA" w:rsidRPr="00920855" w:rsidRDefault="00D244D8" w:rsidP="001B24B1">
      <w:pPr>
        <w:spacing w:after="0" w:line="360" w:lineRule="auto"/>
        <w:ind w:firstLine="709"/>
        <w:jc w:val="both"/>
        <w:rPr>
          <w:rFonts w:ascii="Times New Roman" w:hAnsi="Times New Roman" w:cs="Times New Roman"/>
          <w:sz w:val="28"/>
          <w:szCs w:val="28"/>
          <w:lang w:val="uk-UA"/>
        </w:rPr>
      </w:pPr>
      <w:r w:rsidRPr="00920855">
        <w:rPr>
          <w:rFonts w:ascii="Times New Roman" w:hAnsi="Times New Roman" w:cs="Times New Roman"/>
          <w:sz w:val="28"/>
          <w:szCs w:val="28"/>
          <w:lang w:val="uk-UA"/>
        </w:rPr>
        <w:t>2. </w:t>
      </w:r>
      <w:r w:rsidR="001B24B1" w:rsidRPr="00920855">
        <w:rPr>
          <w:rFonts w:ascii="Times New Roman" w:hAnsi="Times New Roman" w:cs="Times New Roman"/>
          <w:sz w:val="28"/>
          <w:szCs w:val="28"/>
          <w:lang w:val="uk-UA"/>
        </w:rPr>
        <w:t>Зважаючи на усі переваги використання систем машинного перекладу, вони повинні стати обов’язковим компонентом підготовки фахівців з перекладу, свідченням чому є запровадження курсів з систем машинного перекладу на перекладацьких відділеннях найпрестижніших вищих навчальних закладів світу.</w:t>
      </w:r>
    </w:p>
    <w:p w:rsidR="00D57121" w:rsidRPr="004F3E5B" w:rsidRDefault="008A6098" w:rsidP="000D25AA">
      <w:pPr>
        <w:pStyle w:val="a3"/>
        <w:spacing w:after="0" w:line="360" w:lineRule="auto"/>
        <w:ind w:left="0" w:firstLine="709"/>
        <w:jc w:val="both"/>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lastRenderedPageBreak/>
        <w:t>3. </w:t>
      </w:r>
      <w:r w:rsidR="001B24B1">
        <w:rPr>
          <w:rFonts w:ascii="Times New Roman" w:eastAsia="Times New Roman" w:hAnsi="Times New Roman" w:cs="Times New Roman"/>
          <w:color w:val="000000"/>
          <w:sz w:val="28"/>
          <w:szCs w:val="28"/>
          <w:lang w:val="uk-UA" w:eastAsia="ru-RU"/>
        </w:rPr>
        <w:t xml:space="preserve">Курс з </w:t>
      </w:r>
      <w:r w:rsidR="001B24B1">
        <w:rPr>
          <w:rFonts w:ascii="Times New Roman" w:eastAsia="Times New Roman" w:hAnsi="Times New Roman" w:cs="Times New Roman"/>
          <w:bCs/>
          <w:color w:val="000000"/>
          <w:sz w:val="28"/>
          <w:szCs w:val="28"/>
          <w:lang w:val="uk-UA" w:eastAsia="ru-RU"/>
        </w:rPr>
        <w:t>систем машинного перекладу для майбутніх перекладачів найдоцільніше запроваджувати на рівні магістрат</w:t>
      </w:r>
      <w:r w:rsidR="000926E6">
        <w:rPr>
          <w:rFonts w:ascii="Times New Roman" w:eastAsia="Times New Roman" w:hAnsi="Times New Roman" w:cs="Times New Roman"/>
          <w:bCs/>
          <w:color w:val="000000"/>
          <w:sz w:val="28"/>
          <w:szCs w:val="28"/>
          <w:lang w:val="uk-UA" w:eastAsia="ru-RU"/>
        </w:rPr>
        <w:t>у</w:t>
      </w:r>
      <w:r w:rsidR="001B24B1">
        <w:rPr>
          <w:rFonts w:ascii="Times New Roman" w:eastAsia="Times New Roman" w:hAnsi="Times New Roman" w:cs="Times New Roman"/>
          <w:bCs/>
          <w:color w:val="000000"/>
          <w:sz w:val="28"/>
          <w:szCs w:val="28"/>
          <w:lang w:val="uk-UA" w:eastAsia="ru-RU"/>
        </w:rPr>
        <w:t xml:space="preserve">ри у другому семестрі навчання. Його тривалість </w:t>
      </w:r>
      <w:r w:rsidR="000926E6">
        <w:rPr>
          <w:rFonts w:ascii="Times New Roman" w:eastAsia="Times New Roman" w:hAnsi="Times New Roman" w:cs="Times New Roman"/>
          <w:bCs/>
          <w:color w:val="000000"/>
          <w:sz w:val="28"/>
          <w:szCs w:val="28"/>
          <w:lang w:val="uk-UA" w:eastAsia="ru-RU"/>
        </w:rPr>
        <w:t>– однин семестру</w:t>
      </w:r>
      <w:r w:rsidR="001B24B1">
        <w:rPr>
          <w:rFonts w:ascii="Times New Roman" w:eastAsia="Times New Roman" w:hAnsi="Times New Roman" w:cs="Times New Roman"/>
          <w:bCs/>
          <w:color w:val="000000"/>
          <w:sz w:val="28"/>
          <w:szCs w:val="28"/>
          <w:lang w:val="uk-UA" w:eastAsia="ru-RU"/>
        </w:rPr>
        <w:t xml:space="preserve"> по 2 академічні години </w:t>
      </w:r>
      <w:r w:rsidR="000926E6">
        <w:rPr>
          <w:rFonts w:ascii="Times New Roman" w:eastAsia="Times New Roman" w:hAnsi="Times New Roman" w:cs="Times New Roman"/>
          <w:bCs/>
          <w:color w:val="000000"/>
          <w:sz w:val="28"/>
          <w:szCs w:val="28"/>
          <w:lang w:val="uk-UA" w:eastAsia="ru-RU"/>
        </w:rPr>
        <w:t>раз на тиждень (усього 3</w:t>
      </w:r>
      <w:r w:rsidR="001B24B1">
        <w:rPr>
          <w:rFonts w:ascii="Times New Roman" w:eastAsia="Times New Roman" w:hAnsi="Times New Roman" w:cs="Times New Roman"/>
          <w:bCs/>
          <w:color w:val="000000"/>
          <w:sz w:val="28"/>
          <w:szCs w:val="28"/>
          <w:lang w:val="uk-UA" w:eastAsia="ru-RU"/>
        </w:rPr>
        <w:t xml:space="preserve"> кредити</w:t>
      </w:r>
      <w:r w:rsidR="000926E6">
        <w:rPr>
          <w:rFonts w:ascii="Times New Roman" w:eastAsia="Times New Roman" w:hAnsi="Times New Roman" w:cs="Times New Roman"/>
          <w:bCs/>
          <w:color w:val="000000"/>
          <w:sz w:val="28"/>
          <w:szCs w:val="28"/>
          <w:lang w:val="uk-UA" w:eastAsia="ru-RU"/>
        </w:rPr>
        <w:t xml:space="preserve"> </w:t>
      </w:r>
      <w:r w:rsidR="000926E6">
        <w:rPr>
          <w:rFonts w:ascii="Times New Roman" w:eastAsia="Times New Roman" w:hAnsi="Times New Roman" w:cs="Times New Roman"/>
          <w:bCs/>
          <w:color w:val="000000"/>
          <w:sz w:val="28"/>
          <w:szCs w:val="28"/>
          <w:lang w:val="en-US" w:eastAsia="ru-RU"/>
        </w:rPr>
        <w:t>ECTS</w:t>
      </w:r>
      <w:r w:rsidR="001B24B1">
        <w:rPr>
          <w:rFonts w:ascii="Times New Roman" w:eastAsia="Times New Roman" w:hAnsi="Times New Roman" w:cs="Times New Roman"/>
          <w:bCs/>
          <w:color w:val="000000"/>
          <w:sz w:val="28"/>
          <w:szCs w:val="28"/>
          <w:lang w:val="uk-UA" w:eastAsia="ru-RU"/>
        </w:rPr>
        <w:t xml:space="preserve">). </w:t>
      </w:r>
      <w:r w:rsidR="000926E6">
        <w:rPr>
          <w:rFonts w:ascii="Times New Roman" w:eastAsia="Times New Roman" w:hAnsi="Times New Roman" w:cs="Times New Roman"/>
          <w:bCs/>
          <w:color w:val="000000"/>
          <w:sz w:val="28"/>
          <w:szCs w:val="28"/>
          <w:lang w:val="uk-UA" w:eastAsia="ru-RU"/>
        </w:rPr>
        <w:t>Системи машинного перекладу</w:t>
      </w:r>
      <w:r w:rsidR="001B24B1">
        <w:rPr>
          <w:rFonts w:ascii="Times New Roman" w:eastAsia="Times New Roman" w:hAnsi="Times New Roman" w:cs="Times New Roman"/>
          <w:bCs/>
          <w:color w:val="000000"/>
          <w:sz w:val="28"/>
          <w:szCs w:val="28"/>
          <w:lang w:val="uk-UA" w:eastAsia="ru-RU"/>
        </w:rPr>
        <w:t xml:space="preserve">, які мають увійти до його </w:t>
      </w:r>
      <w:r w:rsidR="000926E6">
        <w:rPr>
          <w:rFonts w:ascii="Times New Roman" w:eastAsia="Times New Roman" w:hAnsi="Times New Roman" w:cs="Times New Roman"/>
          <w:bCs/>
          <w:color w:val="000000"/>
          <w:sz w:val="28"/>
          <w:szCs w:val="28"/>
          <w:lang w:val="uk-UA" w:eastAsia="ru-RU"/>
        </w:rPr>
        <w:t>змісту</w:t>
      </w:r>
      <w:r w:rsidR="001B24B1">
        <w:rPr>
          <w:rFonts w:ascii="Times New Roman" w:eastAsia="Times New Roman" w:hAnsi="Times New Roman" w:cs="Times New Roman"/>
          <w:bCs/>
          <w:color w:val="000000"/>
          <w:sz w:val="28"/>
          <w:szCs w:val="28"/>
          <w:lang w:val="uk-UA" w:eastAsia="ru-RU"/>
        </w:rPr>
        <w:t xml:space="preserve"> включають: </w:t>
      </w:r>
      <w:r w:rsidR="00B3202B">
        <w:rPr>
          <w:rFonts w:ascii="Times New Roman" w:hAnsi="Times New Roman"/>
          <w:sz w:val="28"/>
          <w:szCs w:val="28"/>
          <w:lang w:val="en-US"/>
        </w:rPr>
        <w:t>Google</w:t>
      </w:r>
      <w:r w:rsidR="00B3202B" w:rsidRPr="007F7ABE">
        <w:rPr>
          <w:rFonts w:ascii="Times New Roman" w:hAnsi="Times New Roman"/>
          <w:sz w:val="28"/>
          <w:szCs w:val="28"/>
          <w:lang w:val="uk-UA"/>
        </w:rPr>
        <w:t xml:space="preserve"> </w:t>
      </w:r>
      <w:r w:rsidR="00B3202B">
        <w:rPr>
          <w:rFonts w:ascii="Times New Roman" w:hAnsi="Times New Roman"/>
          <w:sz w:val="28"/>
          <w:szCs w:val="28"/>
          <w:lang w:val="en-US"/>
        </w:rPr>
        <w:t>Translate</w:t>
      </w:r>
      <w:r w:rsidR="00B3202B" w:rsidRPr="007F7ABE">
        <w:rPr>
          <w:rFonts w:ascii="Times New Roman" w:hAnsi="Times New Roman"/>
          <w:sz w:val="28"/>
          <w:szCs w:val="28"/>
          <w:lang w:val="uk-UA"/>
        </w:rPr>
        <w:t>,</w:t>
      </w:r>
      <w:r w:rsidR="00B3202B">
        <w:rPr>
          <w:rFonts w:ascii="Times New Roman" w:hAnsi="Times New Roman"/>
          <w:sz w:val="28"/>
          <w:szCs w:val="28"/>
          <w:lang w:val="en-US"/>
        </w:rPr>
        <w:t>SYSTRAN</w:t>
      </w:r>
      <w:r w:rsidR="00B3202B" w:rsidRPr="007F7ABE">
        <w:rPr>
          <w:rFonts w:ascii="Times New Roman" w:hAnsi="Times New Roman"/>
          <w:sz w:val="28"/>
          <w:szCs w:val="28"/>
          <w:lang w:val="uk-UA"/>
        </w:rPr>
        <w:t xml:space="preserve"> </w:t>
      </w:r>
      <w:r w:rsidR="00B3202B">
        <w:rPr>
          <w:rFonts w:ascii="Times New Roman" w:hAnsi="Times New Roman"/>
          <w:sz w:val="28"/>
          <w:szCs w:val="28"/>
          <w:lang w:val="uk-UA"/>
        </w:rPr>
        <w:t xml:space="preserve">та </w:t>
      </w:r>
      <w:r w:rsidR="00B3202B" w:rsidRPr="00620777">
        <w:rPr>
          <w:rFonts w:ascii="Times New Roman" w:hAnsi="Times New Roman"/>
          <w:sz w:val="28"/>
          <w:szCs w:val="28"/>
          <w:lang w:val="uk-UA"/>
        </w:rPr>
        <w:t>Microsoft Translator</w:t>
      </w:r>
      <w:r w:rsidR="001B24B1" w:rsidRPr="00D35A02">
        <w:rPr>
          <w:rFonts w:ascii="Times New Roman" w:eastAsia="Times New Roman" w:hAnsi="Times New Roman" w:cs="Times New Roman"/>
          <w:bCs/>
          <w:color w:val="000000"/>
          <w:sz w:val="28"/>
          <w:szCs w:val="28"/>
          <w:lang w:val="uk-UA" w:eastAsia="ru-RU"/>
        </w:rPr>
        <w:t xml:space="preserve">, </w:t>
      </w:r>
      <w:r w:rsidR="001B24B1">
        <w:rPr>
          <w:rFonts w:ascii="Times New Roman" w:eastAsia="Times New Roman" w:hAnsi="Times New Roman" w:cs="Times New Roman"/>
          <w:bCs/>
          <w:color w:val="000000"/>
          <w:sz w:val="28"/>
          <w:szCs w:val="28"/>
          <w:lang w:val="uk-UA" w:eastAsia="ru-RU"/>
        </w:rPr>
        <w:t xml:space="preserve">які є </w:t>
      </w:r>
      <w:r w:rsidR="008C6262">
        <w:rPr>
          <w:rFonts w:ascii="Times New Roman" w:eastAsia="Times New Roman" w:hAnsi="Times New Roman" w:cs="Times New Roman"/>
          <w:bCs/>
          <w:color w:val="000000"/>
          <w:sz w:val="28"/>
          <w:szCs w:val="28"/>
          <w:lang w:val="uk-UA" w:eastAsia="ru-RU"/>
        </w:rPr>
        <w:t xml:space="preserve">безумовними </w:t>
      </w:r>
      <w:r w:rsidR="001B24B1">
        <w:rPr>
          <w:rFonts w:ascii="Times New Roman" w:eastAsia="Times New Roman" w:hAnsi="Times New Roman" w:cs="Times New Roman"/>
          <w:bCs/>
          <w:color w:val="000000"/>
          <w:sz w:val="28"/>
          <w:szCs w:val="28"/>
          <w:lang w:val="uk-UA" w:eastAsia="ru-RU"/>
        </w:rPr>
        <w:t xml:space="preserve">лідерами ринку </w:t>
      </w:r>
      <w:r w:rsidR="008C6262">
        <w:rPr>
          <w:rFonts w:ascii="Times New Roman" w:eastAsia="Times New Roman" w:hAnsi="Times New Roman" w:cs="Times New Roman"/>
          <w:bCs/>
          <w:color w:val="000000"/>
          <w:sz w:val="28"/>
          <w:szCs w:val="28"/>
          <w:lang w:val="uk-UA" w:eastAsia="ru-RU"/>
        </w:rPr>
        <w:t>та активно використовуються сучасними компаніями з надання перекладацьких послуг та перекладачами-фрілансерами</w:t>
      </w:r>
      <w:r w:rsidR="00D57121" w:rsidRPr="004F3E5B">
        <w:rPr>
          <w:rFonts w:ascii="Times New Roman" w:hAnsi="Times New Roman" w:cs="Times New Roman"/>
          <w:sz w:val="28"/>
          <w:szCs w:val="28"/>
          <w:lang w:val="uk-UA"/>
        </w:rPr>
        <w:t>.</w:t>
      </w:r>
      <w:r w:rsidR="008C6262">
        <w:rPr>
          <w:rFonts w:ascii="Times New Roman" w:hAnsi="Times New Roman" w:cs="Times New Roman"/>
          <w:sz w:val="28"/>
          <w:szCs w:val="28"/>
          <w:lang w:val="uk-UA"/>
        </w:rPr>
        <w:t xml:space="preserve"> У процесі вивчення курсу </w:t>
      </w:r>
      <w:r w:rsidR="008C6262">
        <w:rPr>
          <w:rFonts w:ascii="Times New Roman" w:hAnsi="Times New Roman"/>
          <w:sz w:val="28"/>
          <w:szCs w:val="28"/>
          <w:lang w:val="uk-UA"/>
        </w:rPr>
        <w:t>студенти мають засвоїти теоретичну інформацію стосовно машинного перекладу, а також здобути навички та вміння перед-, пост-редагування текстів та виконання перекладацьких проектів із застосуванням згаданих систем.</w:t>
      </w:r>
    </w:p>
    <w:p w:rsidR="009B22EA" w:rsidRPr="004F3E5B" w:rsidRDefault="009B22EA" w:rsidP="00F865F5">
      <w:pPr>
        <w:pStyle w:val="a3"/>
        <w:spacing w:after="0" w:line="360" w:lineRule="auto"/>
        <w:ind w:left="0" w:firstLine="709"/>
        <w:jc w:val="both"/>
        <w:rPr>
          <w:rFonts w:ascii="Times New Roman" w:hAnsi="Times New Roman" w:cs="Times New Roman"/>
          <w:b/>
          <w:sz w:val="28"/>
          <w:lang w:val="uk-UA"/>
        </w:rPr>
      </w:pPr>
      <w:r w:rsidRPr="004F3E5B">
        <w:rPr>
          <w:rFonts w:ascii="Times New Roman" w:hAnsi="Times New Roman" w:cs="Times New Roman"/>
          <w:b/>
          <w:sz w:val="28"/>
          <w:lang w:val="uk-UA"/>
        </w:rPr>
        <w:t xml:space="preserve">Наукова новизна </w:t>
      </w:r>
      <w:r w:rsidRPr="004F3E5B">
        <w:rPr>
          <w:rFonts w:ascii="Times New Roman" w:hAnsi="Times New Roman" w:cs="Times New Roman"/>
          <w:sz w:val="28"/>
          <w:lang w:val="uk-UA"/>
        </w:rPr>
        <w:t xml:space="preserve">дослідження </w:t>
      </w:r>
      <w:r w:rsidR="00F865F5" w:rsidRPr="004F3E5B">
        <w:rPr>
          <w:rFonts w:ascii="Times New Roman" w:hAnsi="Times New Roman" w:cs="Times New Roman"/>
          <w:sz w:val="28"/>
          <w:lang w:val="uk-UA"/>
        </w:rPr>
        <w:t xml:space="preserve">обумовлюється тим, що на сьогоднішній </w:t>
      </w:r>
      <w:r w:rsidR="009C292B">
        <w:rPr>
          <w:rFonts w:ascii="Times New Roman" w:hAnsi="Times New Roman" w:cs="Times New Roman"/>
          <w:sz w:val="28"/>
          <w:lang w:val="uk-UA"/>
        </w:rPr>
        <w:t xml:space="preserve">у нашій країни практично </w:t>
      </w:r>
      <w:r w:rsidR="00F865F5" w:rsidRPr="004F3E5B">
        <w:rPr>
          <w:rFonts w:ascii="Times New Roman" w:hAnsi="Times New Roman" w:cs="Times New Roman"/>
          <w:sz w:val="28"/>
          <w:lang w:val="uk-UA"/>
        </w:rPr>
        <w:t xml:space="preserve">відсутні роботи, присвячені </w:t>
      </w:r>
      <w:r w:rsidR="009C292B">
        <w:rPr>
          <w:rFonts w:ascii="Times New Roman" w:hAnsi="Times New Roman" w:cs="Times New Roman"/>
          <w:sz w:val="28"/>
          <w:lang w:val="uk-UA"/>
        </w:rPr>
        <w:t>методиці навчання перекладу із застосуванням систем машинного перекладу</w:t>
      </w:r>
      <w:r w:rsidR="00F865F5" w:rsidRPr="004F3E5B">
        <w:rPr>
          <w:rFonts w:ascii="Times New Roman" w:hAnsi="Times New Roman" w:cs="Times New Roman"/>
          <w:sz w:val="28"/>
          <w:lang w:val="uk-UA"/>
        </w:rPr>
        <w:t>.</w:t>
      </w:r>
    </w:p>
    <w:p w:rsidR="009C292B" w:rsidRDefault="009B22EA" w:rsidP="00447704">
      <w:pPr>
        <w:pStyle w:val="a3"/>
        <w:spacing w:after="0" w:line="360" w:lineRule="auto"/>
        <w:ind w:left="0" w:firstLine="709"/>
        <w:jc w:val="both"/>
        <w:rPr>
          <w:rFonts w:ascii="Times New Roman" w:hAnsi="Times New Roman" w:cs="Times New Roman"/>
          <w:sz w:val="28"/>
          <w:szCs w:val="28"/>
          <w:lang w:val="uk-UA"/>
        </w:rPr>
      </w:pPr>
      <w:r w:rsidRPr="004F3E5B">
        <w:rPr>
          <w:rFonts w:ascii="Times New Roman" w:hAnsi="Times New Roman" w:cs="Times New Roman"/>
          <w:b/>
          <w:sz w:val="28"/>
          <w:lang w:val="uk-UA"/>
        </w:rPr>
        <w:t>Теоретичне значення</w:t>
      </w:r>
      <w:r w:rsidRPr="004F3E5B">
        <w:rPr>
          <w:rFonts w:ascii="Times New Roman" w:hAnsi="Times New Roman" w:cs="Times New Roman"/>
          <w:sz w:val="28"/>
          <w:lang w:val="uk-UA"/>
        </w:rPr>
        <w:t xml:space="preserve"> дослідження полягає у </w:t>
      </w:r>
      <w:r w:rsidR="00F865F5" w:rsidRPr="004F3E5B">
        <w:rPr>
          <w:rFonts w:ascii="Times New Roman" w:hAnsi="Times New Roman" w:cs="Times New Roman"/>
          <w:sz w:val="28"/>
          <w:lang w:val="uk-UA"/>
        </w:rPr>
        <w:t xml:space="preserve">тому, </w:t>
      </w:r>
      <w:r w:rsidR="00447704" w:rsidRPr="004F3E5B">
        <w:rPr>
          <w:rFonts w:ascii="Times New Roman" w:hAnsi="Times New Roman" w:cs="Times New Roman"/>
          <w:sz w:val="28"/>
          <w:lang w:val="uk-UA"/>
        </w:rPr>
        <w:t>що</w:t>
      </w:r>
      <w:r w:rsidR="00447704" w:rsidRPr="004F3E5B">
        <w:rPr>
          <w:rFonts w:ascii="Times New Roman" w:hAnsi="Times New Roman" w:cs="Times New Roman"/>
          <w:sz w:val="28"/>
          <w:szCs w:val="28"/>
          <w:lang w:val="uk-UA"/>
        </w:rPr>
        <w:t xml:space="preserve"> </w:t>
      </w:r>
      <w:r w:rsidR="009C292B">
        <w:rPr>
          <w:rFonts w:ascii="Times New Roman" w:hAnsi="Times New Roman" w:cs="Times New Roman"/>
          <w:sz w:val="28"/>
          <w:szCs w:val="28"/>
          <w:lang w:val="uk-UA"/>
        </w:rPr>
        <w:t>вперше досліджено та обґрунтуванні теоретичні та методичні засади запровадження систем машинного перекладу до структури фахової підготовки майбутніх перекладачів.</w:t>
      </w:r>
    </w:p>
    <w:p w:rsidR="009B22EA" w:rsidRPr="004F3E5B" w:rsidRDefault="009B22EA" w:rsidP="00F865F5">
      <w:pPr>
        <w:spacing w:after="0" w:line="360" w:lineRule="auto"/>
        <w:ind w:firstLine="709"/>
        <w:contextualSpacing/>
        <w:jc w:val="both"/>
        <w:rPr>
          <w:rFonts w:ascii="Times New Roman" w:hAnsi="Times New Roman" w:cs="Times New Roman"/>
          <w:sz w:val="28"/>
          <w:lang w:val="uk-UA"/>
        </w:rPr>
      </w:pPr>
      <w:r w:rsidRPr="004F3E5B">
        <w:rPr>
          <w:rFonts w:ascii="Times New Roman" w:hAnsi="Times New Roman" w:cs="Times New Roman"/>
          <w:b/>
          <w:sz w:val="28"/>
          <w:lang w:val="uk-UA"/>
        </w:rPr>
        <w:t xml:space="preserve">Практичне значення </w:t>
      </w:r>
      <w:r w:rsidRPr="004F3E5B">
        <w:rPr>
          <w:rFonts w:ascii="Times New Roman" w:hAnsi="Times New Roman" w:cs="Times New Roman"/>
          <w:sz w:val="28"/>
          <w:lang w:val="uk-UA"/>
        </w:rPr>
        <w:t>дослідження</w:t>
      </w:r>
      <w:r w:rsidRPr="004F3E5B">
        <w:rPr>
          <w:rFonts w:ascii="Times New Roman" w:hAnsi="Times New Roman" w:cs="Times New Roman"/>
          <w:b/>
          <w:sz w:val="28"/>
          <w:lang w:val="uk-UA"/>
        </w:rPr>
        <w:t xml:space="preserve"> </w:t>
      </w:r>
      <w:r w:rsidRPr="004F3E5B">
        <w:rPr>
          <w:rFonts w:ascii="Times New Roman" w:hAnsi="Times New Roman" w:cs="Times New Roman"/>
          <w:sz w:val="28"/>
          <w:lang w:val="uk-UA"/>
        </w:rPr>
        <w:t xml:space="preserve">полягає </w:t>
      </w:r>
      <w:r w:rsidR="00E606F3" w:rsidRPr="004F3E5B">
        <w:rPr>
          <w:rFonts w:ascii="Times New Roman" w:hAnsi="Times New Roman" w:cs="Times New Roman"/>
          <w:sz w:val="28"/>
          <w:lang w:val="uk-UA"/>
        </w:rPr>
        <w:t xml:space="preserve">у можливості використання його результатів </w:t>
      </w:r>
      <w:r w:rsidR="00F865F5" w:rsidRPr="004F3E5B">
        <w:rPr>
          <w:rFonts w:ascii="Times New Roman" w:hAnsi="Times New Roman" w:cs="Times New Roman"/>
          <w:sz w:val="28"/>
          <w:lang w:val="uk-UA"/>
        </w:rPr>
        <w:t xml:space="preserve">у процесі викладання </w:t>
      </w:r>
      <w:r w:rsidR="002B4415">
        <w:rPr>
          <w:rFonts w:ascii="Times New Roman" w:hAnsi="Times New Roman" w:cs="Times New Roman"/>
          <w:sz w:val="28"/>
          <w:lang w:val="uk-UA"/>
        </w:rPr>
        <w:t>курсів з теорії та практики перекладу на перекладацьких відділеннях вищих навчальних закладів.</w:t>
      </w:r>
      <w:r w:rsidRPr="004F3E5B">
        <w:rPr>
          <w:rFonts w:ascii="Times New Roman" w:hAnsi="Times New Roman" w:cs="Times New Roman"/>
          <w:sz w:val="28"/>
          <w:lang w:val="uk-UA"/>
        </w:rPr>
        <w:t xml:space="preserve"> Окрім того, результати </w:t>
      </w:r>
      <w:r w:rsidR="002B4415">
        <w:rPr>
          <w:rFonts w:ascii="Times New Roman" w:hAnsi="Times New Roman" w:cs="Times New Roman"/>
          <w:sz w:val="28"/>
          <w:lang w:val="uk-UA"/>
        </w:rPr>
        <w:t xml:space="preserve">проведеного нами </w:t>
      </w:r>
      <w:r w:rsidRPr="004F3E5B">
        <w:rPr>
          <w:rFonts w:ascii="Times New Roman" w:hAnsi="Times New Roman" w:cs="Times New Roman"/>
          <w:sz w:val="28"/>
          <w:lang w:val="uk-UA"/>
        </w:rPr>
        <w:t xml:space="preserve">дослідження можуть бути використані студентами під час </w:t>
      </w:r>
      <w:r w:rsidR="002B4415">
        <w:rPr>
          <w:rFonts w:ascii="Times New Roman" w:hAnsi="Times New Roman" w:cs="Times New Roman"/>
          <w:sz w:val="28"/>
          <w:lang w:val="uk-UA"/>
        </w:rPr>
        <w:t xml:space="preserve">проходження практики на виробництві або </w:t>
      </w:r>
      <w:r w:rsidRPr="004F3E5B">
        <w:rPr>
          <w:rFonts w:ascii="Times New Roman" w:hAnsi="Times New Roman" w:cs="Times New Roman"/>
          <w:sz w:val="28"/>
          <w:lang w:val="uk-UA"/>
        </w:rPr>
        <w:t>написання курсових та дипломних робіт.</w:t>
      </w:r>
    </w:p>
    <w:p w:rsidR="00774F4F" w:rsidRPr="004F3E5B" w:rsidRDefault="009B22EA" w:rsidP="006E6000">
      <w:pPr>
        <w:spacing w:after="0" w:line="360" w:lineRule="auto"/>
        <w:ind w:firstLine="709"/>
        <w:contextualSpacing/>
        <w:jc w:val="both"/>
        <w:rPr>
          <w:rFonts w:ascii="Times New Roman" w:hAnsi="Times New Roman" w:cs="Times New Roman"/>
          <w:sz w:val="28"/>
          <w:lang w:val="uk-UA"/>
        </w:rPr>
      </w:pPr>
      <w:r w:rsidRPr="004F3E5B">
        <w:rPr>
          <w:rFonts w:ascii="Times New Roman" w:hAnsi="Times New Roman" w:cs="Times New Roman"/>
          <w:b/>
          <w:sz w:val="28"/>
          <w:lang w:val="uk-UA"/>
        </w:rPr>
        <w:t xml:space="preserve">Апробація результатів </w:t>
      </w:r>
      <w:r w:rsidRPr="004F3E5B">
        <w:rPr>
          <w:rFonts w:ascii="Times New Roman" w:hAnsi="Times New Roman" w:cs="Times New Roman"/>
          <w:sz w:val="28"/>
          <w:lang w:val="uk-UA"/>
        </w:rPr>
        <w:t xml:space="preserve">дослідження проводилася під час представлення отриманих результатів на </w:t>
      </w:r>
      <w:r w:rsidR="005311A3">
        <w:rPr>
          <w:rFonts w:ascii="Times New Roman" w:hAnsi="Times New Roman"/>
          <w:sz w:val="28"/>
          <w:szCs w:val="28"/>
          <w:lang w:val="uk-UA"/>
        </w:rPr>
        <w:t>І Всеукраїнській науковій</w:t>
      </w:r>
      <w:r w:rsidR="005311A3" w:rsidRPr="00B05B77">
        <w:rPr>
          <w:rFonts w:ascii="Times New Roman" w:hAnsi="Times New Roman"/>
          <w:sz w:val="28"/>
          <w:szCs w:val="28"/>
          <w:lang w:val="uk-UA"/>
        </w:rPr>
        <w:t xml:space="preserve"> </w:t>
      </w:r>
      <w:r w:rsidR="005311A3">
        <w:rPr>
          <w:rFonts w:ascii="Times New Roman" w:hAnsi="Times New Roman"/>
          <w:sz w:val="28"/>
          <w:szCs w:val="28"/>
          <w:lang w:val="uk-UA"/>
        </w:rPr>
        <w:t>інтернет-конференції</w:t>
      </w:r>
      <w:r w:rsidR="00B47D16" w:rsidRPr="004F3E5B">
        <w:rPr>
          <w:rFonts w:ascii="Times New Roman" w:hAnsi="Times New Roman" w:cs="Times New Roman"/>
          <w:sz w:val="28"/>
          <w:lang w:val="uk-UA"/>
        </w:rPr>
        <w:t xml:space="preserve"> «</w:t>
      </w:r>
      <w:r w:rsidR="005311A3">
        <w:rPr>
          <w:rFonts w:ascii="Times New Roman" w:hAnsi="Times New Roman"/>
          <w:sz w:val="28"/>
          <w:szCs w:val="28"/>
          <w:lang w:val="uk-UA"/>
        </w:rPr>
        <w:t>Д</w:t>
      </w:r>
      <w:r w:rsidR="005311A3" w:rsidRPr="005311A3">
        <w:rPr>
          <w:rFonts w:ascii="Times New Roman" w:hAnsi="Times New Roman"/>
          <w:sz w:val="28"/>
          <w:szCs w:val="28"/>
          <w:lang w:val="uk-UA"/>
        </w:rPr>
        <w:t>іалог мов і культур у сучасному освітньому просторі</w:t>
      </w:r>
      <w:r w:rsidR="00B47D16" w:rsidRPr="004F3E5B">
        <w:rPr>
          <w:rFonts w:ascii="Times New Roman" w:hAnsi="Times New Roman" w:cs="Times New Roman"/>
          <w:sz w:val="28"/>
          <w:lang w:val="uk-UA"/>
        </w:rPr>
        <w:t>»</w:t>
      </w:r>
      <w:r w:rsidRPr="004F3E5B">
        <w:rPr>
          <w:rFonts w:ascii="Times New Roman" w:hAnsi="Times New Roman" w:cs="Times New Roman"/>
          <w:sz w:val="28"/>
          <w:lang w:val="uk-UA"/>
        </w:rPr>
        <w:t xml:space="preserve"> у </w:t>
      </w:r>
      <w:r w:rsidR="005311A3">
        <w:rPr>
          <w:rFonts w:ascii="Times New Roman" w:hAnsi="Times New Roman" w:cs="Times New Roman"/>
          <w:sz w:val="28"/>
          <w:lang w:val="uk-UA"/>
        </w:rPr>
        <w:t>Сумському</w:t>
      </w:r>
      <w:r w:rsidR="00B47D16" w:rsidRPr="004F3E5B">
        <w:rPr>
          <w:rFonts w:ascii="Times New Roman" w:hAnsi="Times New Roman" w:cs="Times New Roman"/>
          <w:sz w:val="28"/>
          <w:lang w:val="uk-UA"/>
        </w:rPr>
        <w:t xml:space="preserve"> державному </w:t>
      </w:r>
      <w:r w:rsidR="005311A3">
        <w:rPr>
          <w:rFonts w:ascii="Times New Roman" w:hAnsi="Times New Roman" w:cs="Times New Roman"/>
          <w:sz w:val="28"/>
          <w:lang w:val="uk-UA"/>
        </w:rPr>
        <w:t xml:space="preserve">педагогічному </w:t>
      </w:r>
      <w:r w:rsidR="00B47D16" w:rsidRPr="004F3E5B">
        <w:rPr>
          <w:rFonts w:ascii="Times New Roman" w:hAnsi="Times New Roman" w:cs="Times New Roman"/>
          <w:sz w:val="28"/>
          <w:lang w:val="uk-UA"/>
        </w:rPr>
        <w:t>університеті</w:t>
      </w:r>
      <w:r w:rsidR="005311A3">
        <w:rPr>
          <w:rFonts w:ascii="Times New Roman" w:hAnsi="Times New Roman" w:cs="Times New Roman"/>
          <w:sz w:val="28"/>
          <w:lang w:val="uk-UA"/>
        </w:rPr>
        <w:t xml:space="preserve"> імені А. С. Макаренка (17</w:t>
      </w:r>
      <w:r w:rsidR="00B47D16" w:rsidRPr="004F3E5B">
        <w:rPr>
          <w:rFonts w:ascii="Times New Roman" w:hAnsi="Times New Roman" w:cs="Times New Roman"/>
          <w:sz w:val="28"/>
          <w:lang w:val="uk-UA"/>
        </w:rPr>
        <w:t xml:space="preserve"> </w:t>
      </w:r>
      <w:r w:rsidR="005311A3">
        <w:rPr>
          <w:rFonts w:ascii="Times New Roman" w:hAnsi="Times New Roman" w:cs="Times New Roman"/>
          <w:sz w:val="28"/>
          <w:lang w:val="uk-UA"/>
        </w:rPr>
        <w:t>листопада</w:t>
      </w:r>
      <w:r w:rsidR="00B47D16" w:rsidRPr="004F3E5B">
        <w:rPr>
          <w:rFonts w:ascii="Times New Roman" w:hAnsi="Times New Roman" w:cs="Times New Roman"/>
          <w:sz w:val="28"/>
          <w:lang w:val="uk-UA"/>
        </w:rPr>
        <w:t xml:space="preserve"> 2017 року)</w:t>
      </w:r>
      <w:r w:rsidR="005311A3">
        <w:rPr>
          <w:rFonts w:ascii="Times New Roman" w:hAnsi="Times New Roman" w:cs="Times New Roman"/>
          <w:sz w:val="28"/>
          <w:lang w:val="uk-UA"/>
        </w:rPr>
        <w:t xml:space="preserve">, а також </w:t>
      </w:r>
      <w:r w:rsidRPr="004F3E5B">
        <w:rPr>
          <w:rFonts w:ascii="Times New Roman" w:hAnsi="Times New Roman" w:cs="Times New Roman"/>
          <w:sz w:val="28"/>
          <w:lang w:val="uk-UA"/>
        </w:rPr>
        <w:t>написання статті у співавторстві з науковим керівником та її публ</w:t>
      </w:r>
      <w:r w:rsidR="006E6000">
        <w:rPr>
          <w:rFonts w:ascii="Times New Roman" w:hAnsi="Times New Roman" w:cs="Times New Roman"/>
          <w:sz w:val="28"/>
          <w:lang w:val="uk-UA"/>
        </w:rPr>
        <w:t>ікації у збірці наукових робіт.</w:t>
      </w:r>
    </w:p>
    <w:p w:rsidR="009B22EA" w:rsidRPr="004F3E5B" w:rsidRDefault="009B22EA" w:rsidP="00685201">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lang w:val="uk-UA"/>
        </w:rPr>
        <w:lastRenderedPageBreak/>
        <w:t>РОЗДІЛ 1</w:t>
      </w:r>
    </w:p>
    <w:p w:rsidR="009B22EA" w:rsidRPr="004F3E5B" w:rsidRDefault="00D16A4A" w:rsidP="00685201">
      <w:pPr>
        <w:spacing w:after="0" w:line="360" w:lineRule="auto"/>
        <w:ind w:firstLine="709"/>
        <w:jc w:val="center"/>
        <w:rPr>
          <w:rFonts w:ascii="Times New Roman" w:hAnsi="Times New Roman" w:cs="Times New Roman"/>
          <w:b/>
          <w:sz w:val="28"/>
          <w:szCs w:val="28"/>
          <w:lang w:val="uk-UA"/>
        </w:rPr>
      </w:pPr>
      <w:r w:rsidRPr="004F3E5B">
        <w:rPr>
          <w:rFonts w:ascii="Times New Roman" w:hAnsi="Times New Roman" w:cs="Times New Roman"/>
          <w:b/>
          <w:sz w:val="28"/>
          <w:szCs w:val="28"/>
          <w:lang w:val="uk-UA"/>
        </w:rPr>
        <w:t>ТЕОРЕТИЧНІ</w:t>
      </w:r>
      <w:r w:rsidRPr="004F3E5B">
        <w:rPr>
          <w:b/>
          <w:sz w:val="28"/>
          <w:szCs w:val="28"/>
          <w:lang w:val="uk-UA"/>
        </w:rPr>
        <w:t xml:space="preserve"> </w:t>
      </w:r>
      <w:r w:rsidRPr="004F3E5B">
        <w:rPr>
          <w:rFonts w:ascii="Times New Roman" w:hAnsi="Times New Roman" w:cs="Times New Roman"/>
          <w:b/>
          <w:sz w:val="28"/>
          <w:szCs w:val="28"/>
          <w:lang w:val="uk-UA"/>
        </w:rPr>
        <w:t xml:space="preserve">ЗАСАДИ ДОСЛІДЖЕННЯ </w:t>
      </w:r>
      <w:r>
        <w:rPr>
          <w:rFonts w:ascii="Times New Roman" w:hAnsi="Times New Roman" w:cs="Times New Roman"/>
          <w:b/>
          <w:sz w:val="28"/>
          <w:szCs w:val="28"/>
          <w:lang w:val="uk-UA"/>
        </w:rPr>
        <w:t xml:space="preserve">СИСТЕМ МАШИННОГО ПЕРЕКЛАДУ ЯК СКЛАДОВОЇ ПІДГОТОВКИ </w:t>
      </w:r>
      <w:r w:rsidRPr="00D16A4A">
        <w:rPr>
          <w:rFonts w:ascii="Times New Roman" w:hAnsi="Times New Roman" w:cs="Times New Roman"/>
          <w:b/>
          <w:sz w:val="28"/>
          <w:szCs w:val="28"/>
          <w:lang w:val="uk-UA"/>
        </w:rPr>
        <w:t>МАЙБУТНІХ ПЕРЕКЛАДАЧІВ</w:t>
      </w:r>
    </w:p>
    <w:p w:rsidR="009B22EA" w:rsidRPr="004F3E5B" w:rsidRDefault="009B22EA" w:rsidP="009B22EA">
      <w:pPr>
        <w:spacing w:after="0" w:line="360" w:lineRule="auto"/>
        <w:ind w:firstLine="709"/>
        <w:jc w:val="both"/>
        <w:rPr>
          <w:rFonts w:ascii="Times New Roman" w:hAnsi="Times New Roman" w:cs="Times New Roman"/>
          <w:b/>
          <w:sz w:val="28"/>
          <w:szCs w:val="28"/>
          <w:lang w:val="uk-UA"/>
        </w:rPr>
      </w:pPr>
    </w:p>
    <w:p w:rsidR="009B22EA" w:rsidRPr="009F3217" w:rsidRDefault="009F3217" w:rsidP="009F3217">
      <w:pPr>
        <w:spacing w:after="0" w:line="360" w:lineRule="auto"/>
        <w:ind w:firstLine="709"/>
        <w:jc w:val="both"/>
        <w:outlineLvl w:val="1"/>
        <w:rPr>
          <w:rFonts w:ascii="Times New Roman" w:hAnsi="Times New Roman" w:cs="Times New Roman"/>
          <w:b/>
          <w:sz w:val="28"/>
          <w:szCs w:val="28"/>
          <w:lang w:val="uk-UA"/>
        </w:rPr>
      </w:pPr>
      <w:r w:rsidRPr="003762A0">
        <w:rPr>
          <w:rFonts w:ascii="Times New Roman" w:hAnsi="Times New Roman" w:cs="Times New Roman"/>
          <w:b/>
          <w:sz w:val="28"/>
          <w:szCs w:val="28"/>
          <w:lang w:val="uk-UA"/>
        </w:rPr>
        <w:t>1.1.</w:t>
      </w:r>
      <w:r>
        <w:rPr>
          <w:rFonts w:ascii="Times New Roman" w:hAnsi="Times New Roman" w:cs="Times New Roman"/>
          <w:b/>
          <w:sz w:val="28"/>
          <w:szCs w:val="28"/>
          <w:lang w:val="en-US"/>
        </w:rPr>
        <w:t> </w:t>
      </w:r>
      <w:r w:rsidR="00D16A4A" w:rsidRPr="009F3217">
        <w:rPr>
          <w:rFonts w:ascii="Times New Roman" w:hAnsi="Times New Roman" w:cs="Times New Roman"/>
          <w:b/>
          <w:sz w:val="28"/>
          <w:szCs w:val="28"/>
          <w:lang w:val="uk-UA"/>
        </w:rPr>
        <w:t>Аналіз сучасного ринку перекладацьких послуг</w:t>
      </w:r>
    </w:p>
    <w:p w:rsidR="009B22EA" w:rsidRPr="004F3E5B" w:rsidRDefault="009B22EA" w:rsidP="009B22EA">
      <w:pPr>
        <w:pStyle w:val="a3"/>
        <w:spacing w:after="0" w:line="360" w:lineRule="auto"/>
        <w:ind w:left="1429"/>
        <w:jc w:val="both"/>
        <w:rPr>
          <w:rFonts w:ascii="Times New Roman" w:hAnsi="Times New Roman" w:cs="Times New Roman"/>
          <w:b/>
          <w:sz w:val="28"/>
          <w:szCs w:val="28"/>
          <w:lang w:val="uk-UA"/>
        </w:rPr>
      </w:pPr>
    </w:p>
    <w:p w:rsidR="00AE6D03" w:rsidRDefault="00D07B33" w:rsidP="00AE6D03">
      <w:pPr>
        <w:spacing w:after="0" w:line="360" w:lineRule="auto"/>
        <w:ind w:firstLine="709"/>
        <w:jc w:val="both"/>
        <w:rPr>
          <w:rFonts w:ascii="Times New Roman" w:hAnsi="Times New Roman" w:cs="Times New Roman"/>
          <w:sz w:val="28"/>
          <w:szCs w:val="28"/>
          <w:lang w:val="uk-UA"/>
        </w:rPr>
      </w:pPr>
      <w:r w:rsidRPr="00D07B33">
        <w:rPr>
          <w:rFonts w:ascii="Times New Roman" w:hAnsi="Times New Roman" w:cs="Times New Roman"/>
          <w:sz w:val="28"/>
          <w:szCs w:val="28"/>
          <w:lang w:val="uk-UA"/>
        </w:rPr>
        <w:t>Проведення аналізу ринку перекладацьких послуг є дуже важливим, адже по-перше такий аналіз цілковито узгоджується із законом «Про вищу освіту», відповідно до якого по завершенні навчального закладу фахівець має повністю відповідати вимогам роботодавців</w:t>
      </w:r>
      <w:r w:rsidR="0058685C">
        <w:rPr>
          <w:rFonts w:ascii="Times New Roman" w:hAnsi="Times New Roman" w:cs="Times New Roman"/>
          <w:sz w:val="28"/>
          <w:szCs w:val="28"/>
          <w:lang w:val="uk-UA"/>
        </w:rPr>
        <w:t xml:space="preserve"> (у нашому випадку вимогам перекладацьких компаній)</w:t>
      </w:r>
      <w:r w:rsidRPr="00D07B33">
        <w:rPr>
          <w:rFonts w:ascii="Times New Roman" w:hAnsi="Times New Roman" w:cs="Times New Roman"/>
          <w:sz w:val="28"/>
          <w:szCs w:val="28"/>
          <w:lang w:val="uk-UA"/>
        </w:rPr>
        <w:t xml:space="preserve">, а по-друге дозволяє встановити чого саме слід навчати майбутніх </w:t>
      </w:r>
      <w:r w:rsidR="005326C2">
        <w:rPr>
          <w:rFonts w:ascii="Times New Roman" w:hAnsi="Times New Roman" w:cs="Times New Roman"/>
          <w:sz w:val="28"/>
          <w:szCs w:val="28"/>
          <w:lang w:val="uk-UA"/>
        </w:rPr>
        <w:t>фахівців (у нашому випадку студентів, які здобувають кваліфікацію перекладача)</w:t>
      </w:r>
      <w:r w:rsidRPr="00D07B33">
        <w:rPr>
          <w:rFonts w:ascii="Times New Roman" w:hAnsi="Times New Roman" w:cs="Times New Roman"/>
          <w:sz w:val="28"/>
          <w:szCs w:val="28"/>
          <w:lang w:val="uk-UA"/>
        </w:rPr>
        <w:t>, зокрема в аспекті новітніх технологій та засобів [</w:t>
      </w:r>
      <w:r w:rsidR="002D4ED5">
        <w:rPr>
          <w:rFonts w:ascii="Times New Roman" w:hAnsi="Times New Roman" w:cs="Times New Roman"/>
          <w:color w:val="FF0000"/>
          <w:sz w:val="28"/>
          <w:szCs w:val="28"/>
          <w:lang w:val="en-US"/>
        </w:rPr>
        <w:fldChar w:fldCharType="begin"/>
      </w:r>
      <w:r w:rsidR="002D4ED5">
        <w:rPr>
          <w:rFonts w:ascii="Times New Roman" w:hAnsi="Times New Roman" w:cs="Times New Roman"/>
          <w:sz w:val="28"/>
          <w:szCs w:val="28"/>
          <w:lang w:val="uk-UA"/>
        </w:rPr>
        <w:instrText xml:space="preserve"> REF _Ref501313692 \r \h </w:instrText>
      </w:r>
      <w:r w:rsidR="002D4ED5">
        <w:rPr>
          <w:rFonts w:ascii="Times New Roman" w:hAnsi="Times New Roman" w:cs="Times New Roman"/>
          <w:color w:val="FF0000"/>
          <w:sz w:val="28"/>
          <w:szCs w:val="28"/>
          <w:lang w:val="en-US"/>
        </w:rPr>
      </w:r>
      <w:r w:rsidR="002D4ED5">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8</w:t>
      </w:r>
      <w:r w:rsidR="002D4ED5">
        <w:rPr>
          <w:rFonts w:ascii="Times New Roman" w:hAnsi="Times New Roman" w:cs="Times New Roman"/>
          <w:color w:val="FF0000"/>
          <w:sz w:val="28"/>
          <w:szCs w:val="28"/>
          <w:lang w:val="en-US"/>
        </w:rPr>
        <w:fldChar w:fldCharType="end"/>
      </w:r>
      <w:r w:rsidRPr="00D07B33">
        <w:rPr>
          <w:rFonts w:ascii="Times New Roman" w:hAnsi="Times New Roman" w:cs="Times New Roman"/>
          <w:sz w:val="28"/>
          <w:szCs w:val="28"/>
          <w:lang w:val="uk-UA"/>
        </w:rPr>
        <w:t>], саме тому зупинимося на цьому питанні детальніше.</w:t>
      </w:r>
    </w:p>
    <w:p w:rsidR="00AE6D03" w:rsidRDefault="00AE6D03" w:rsidP="00AE6D0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Ринок перекладацьких послуг є складовою глобального ринку мовних послуг. Проте перекладацький сегмент, хоч і є невід</w:t>
      </w:r>
      <w:r w:rsidRPr="00AE6D03">
        <w:rPr>
          <w:rFonts w:ascii="Times New Roman" w:hAnsi="Times New Roman" w:cs="Times New Roman"/>
          <w:sz w:val="28"/>
          <w:szCs w:val="28"/>
          <w:lang w:val="uk-UA"/>
        </w:rPr>
        <w:t>’</w:t>
      </w:r>
      <w:r>
        <w:rPr>
          <w:rFonts w:ascii="Times New Roman" w:hAnsi="Times New Roman" w:cs="Times New Roman"/>
          <w:sz w:val="28"/>
          <w:szCs w:val="28"/>
          <w:lang w:val="uk-UA"/>
        </w:rPr>
        <w:t>ємною часткою ринку мовних послуг, все ж таки може розглядатися і як більш-менш ізовольована самостійна одиниця, що є зручним в цілях нашого дослідження. Отже, розглянемо обсяги ринку перекладацьких послуг, основі перекладацькі асоціації і стандарти, а також тенденції такої його важливої складової, як ринок машинного перекладу.</w:t>
      </w:r>
    </w:p>
    <w:p w:rsidR="00AE47A6" w:rsidRPr="003731F8" w:rsidRDefault="00AE47A6" w:rsidP="00AE47A6">
      <w:pPr>
        <w:spacing w:after="0" w:line="360" w:lineRule="auto"/>
        <w:ind w:firstLine="709"/>
        <w:jc w:val="both"/>
        <w:rPr>
          <w:rFonts w:ascii="Times New Roman" w:hAnsi="Times New Roman" w:cs="Times New Roman"/>
          <w:sz w:val="28"/>
          <w:szCs w:val="28"/>
          <w:lang w:val="uk-UA"/>
        </w:rPr>
      </w:pPr>
      <w:r w:rsidRPr="003731F8">
        <w:rPr>
          <w:rFonts w:ascii="Times New Roman" w:hAnsi="Times New Roman" w:cs="Times New Roman"/>
          <w:sz w:val="28"/>
          <w:szCs w:val="28"/>
          <w:lang w:val="uk-UA"/>
        </w:rPr>
        <w:t>Перекладацька галузь успішно розвивалася протягом останніх п’яти років, а її зростання та популярність пов’язані, перш за все, з глобалізацією, що спонукала компанії виводити свою продукцію за кордон, а також з великою кількістю осіб в світі, які не володіють англійською мовою. У глобальному масштабі попит на послуги перекладу різко виріс. Аналіз перекладацької галузі на основі минулих статистичних даних, а також розрахунків та прогнозів на майбутнє показує, що послуги з перекладу користуються великим попитом, і майбутнє сектора є дуже перспективним.</w:t>
      </w:r>
    </w:p>
    <w:p w:rsidR="00AE47A6" w:rsidRPr="003155F6" w:rsidRDefault="00BA3E59" w:rsidP="003155F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2015 році</w:t>
      </w:r>
      <w:r w:rsidR="00AE47A6" w:rsidRPr="003731F8">
        <w:rPr>
          <w:rFonts w:ascii="Times New Roman" w:hAnsi="Times New Roman" w:cs="Times New Roman"/>
          <w:sz w:val="28"/>
          <w:szCs w:val="28"/>
          <w:lang w:val="uk-UA"/>
        </w:rPr>
        <w:t xml:space="preserve"> розмір ринку глобальної аутсорсингової мовної індустрі</w:t>
      </w:r>
      <w:r>
        <w:rPr>
          <w:rFonts w:ascii="Times New Roman" w:hAnsi="Times New Roman" w:cs="Times New Roman"/>
          <w:sz w:val="28"/>
          <w:szCs w:val="28"/>
          <w:lang w:val="uk-UA"/>
        </w:rPr>
        <w:t>ї досяг 38 млрд. </w:t>
      </w:r>
      <w:r w:rsidR="00AE47A6" w:rsidRPr="003731F8">
        <w:rPr>
          <w:rFonts w:ascii="Times New Roman" w:hAnsi="Times New Roman" w:cs="Times New Roman"/>
          <w:sz w:val="28"/>
          <w:szCs w:val="28"/>
          <w:lang w:val="uk-UA"/>
        </w:rPr>
        <w:t xml:space="preserve">доларів, </w:t>
      </w:r>
      <w:r>
        <w:rPr>
          <w:rFonts w:ascii="Times New Roman" w:hAnsi="Times New Roman" w:cs="Times New Roman"/>
          <w:sz w:val="28"/>
          <w:szCs w:val="28"/>
          <w:lang w:val="uk-UA"/>
        </w:rPr>
        <w:t>у 2016 році – 40 млрд. </w:t>
      </w:r>
      <w:r w:rsidRPr="003731F8">
        <w:rPr>
          <w:rFonts w:ascii="Times New Roman" w:hAnsi="Times New Roman" w:cs="Times New Roman"/>
          <w:sz w:val="28"/>
          <w:szCs w:val="28"/>
          <w:lang w:val="uk-UA"/>
        </w:rPr>
        <w:t>доларів</w:t>
      </w:r>
      <w:r>
        <w:rPr>
          <w:rFonts w:ascii="Times New Roman" w:hAnsi="Times New Roman" w:cs="Times New Roman"/>
          <w:sz w:val="28"/>
          <w:szCs w:val="28"/>
          <w:lang w:val="uk-UA"/>
        </w:rPr>
        <w:t>, у 2017 році – 43 млрд. </w:t>
      </w:r>
      <w:r w:rsidRPr="003731F8">
        <w:rPr>
          <w:rFonts w:ascii="Times New Roman" w:hAnsi="Times New Roman" w:cs="Times New Roman"/>
          <w:sz w:val="28"/>
          <w:szCs w:val="28"/>
          <w:lang w:val="uk-UA"/>
        </w:rPr>
        <w:t>доларів</w:t>
      </w:r>
      <w:r w:rsidR="003155F6">
        <w:rPr>
          <w:rFonts w:ascii="Times New Roman" w:hAnsi="Times New Roman" w:cs="Times New Roman"/>
          <w:sz w:val="28"/>
          <w:szCs w:val="28"/>
          <w:lang w:val="uk-UA"/>
        </w:rPr>
        <w:t xml:space="preserve">, </w:t>
      </w:r>
      <w:r w:rsidR="00AE47A6" w:rsidRPr="003731F8">
        <w:rPr>
          <w:rFonts w:ascii="Times New Roman" w:hAnsi="Times New Roman" w:cs="Times New Roman"/>
          <w:sz w:val="28"/>
          <w:szCs w:val="28"/>
          <w:lang w:val="uk-UA"/>
        </w:rPr>
        <w:t>і прогнозується, що до 2018 року цей показник збільшиться до 47 млрд. доларів. За інформацією Common Sense Advisory, попит на мовні послуги продовжує зростати і зростає на в середньому 6,5% щорічно. Це підтверджує високий рівень попиту на послуги, пропоновані компаніями мовних послуг та бюро перекладів</w:t>
      </w:r>
      <w:r w:rsidR="003731F8" w:rsidRPr="003731F8">
        <w:rPr>
          <w:rFonts w:ascii="Times New Roman" w:hAnsi="Times New Roman" w:cs="Times New Roman"/>
          <w:sz w:val="28"/>
          <w:szCs w:val="28"/>
          <w:lang w:val="uk-UA"/>
        </w:rPr>
        <w:t xml:space="preserve"> </w:t>
      </w:r>
      <w:r w:rsidR="003731F8" w:rsidRPr="003731F8">
        <w:rPr>
          <w:rFonts w:ascii="Times New Roman" w:hAnsi="Times New Roman" w:cs="Times New Roman"/>
          <w:sz w:val="28"/>
          <w:szCs w:val="28"/>
        </w:rPr>
        <w:t>[</w:t>
      </w:r>
      <w:r w:rsidR="002D4ED5">
        <w:rPr>
          <w:rFonts w:ascii="Times New Roman" w:hAnsi="Times New Roman" w:cs="Times New Roman"/>
          <w:color w:val="FF0000"/>
          <w:sz w:val="28"/>
          <w:szCs w:val="28"/>
          <w:lang w:val="en-US"/>
        </w:rPr>
        <w:fldChar w:fldCharType="begin"/>
      </w:r>
      <w:r w:rsidR="002D4ED5">
        <w:rPr>
          <w:rFonts w:ascii="Times New Roman" w:hAnsi="Times New Roman" w:cs="Times New Roman"/>
          <w:sz w:val="28"/>
          <w:szCs w:val="28"/>
        </w:rPr>
        <w:instrText xml:space="preserve"> REF _Ref501313708 \r \h </w:instrText>
      </w:r>
      <w:r w:rsidR="002D4ED5">
        <w:rPr>
          <w:rFonts w:ascii="Times New Roman" w:hAnsi="Times New Roman" w:cs="Times New Roman"/>
          <w:color w:val="FF0000"/>
          <w:sz w:val="28"/>
          <w:szCs w:val="28"/>
          <w:lang w:val="en-US"/>
        </w:rPr>
      </w:r>
      <w:r w:rsidR="002D4ED5">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rPr>
        <w:t>50</w:t>
      </w:r>
      <w:r w:rsidR="002D4ED5">
        <w:rPr>
          <w:rFonts w:ascii="Times New Roman" w:hAnsi="Times New Roman" w:cs="Times New Roman"/>
          <w:color w:val="FF0000"/>
          <w:sz w:val="28"/>
          <w:szCs w:val="28"/>
          <w:lang w:val="en-US"/>
        </w:rPr>
        <w:fldChar w:fldCharType="end"/>
      </w:r>
      <w:r w:rsidR="003731F8" w:rsidRPr="003731F8">
        <w:rPr>
          <w:rFonts w:ascii="Times New Roman" w:hAnsi="Times New Roman" w:cs="Times New Roman"/>
          <w:sz w:val="28"/>
          <w:szCs w:val="28"/>
        </w:rPr>
        <w:t>]</w:t>
      </w:r>
      <w:r w:rsidR="00AE47A6" w:rsidRPr="003731F8">
        <w:rPr>
          <w:rFonts w:ascii="Times New Roman" w:hAnsi="Times New Roman" w:cs="Times New Roman"/>
          <w:sz w:val="28"/>
          <w:szCs w:val="28"/>
          <w:lang w:val="uk-UA"/>
        </w:rPr>
        <w:t>.</w:t>
      </w:r>
    </w:p>
    <w:p w:rsidR="004C29AF" w:rsidRPr="00325DA1" w:rsidRDefault="004C29AF" w:rsidP="004C29AF">
      <w:pPr>
        <w:spacing w:after="0" w:line="360" w:lineRule="auto"/>
        <w:jc w:val="both"/>
        <w:rPr>
          <w:rFonts w:ascii="Times New Roman" w:hAnsi="Times New Roman" w:cs="Times New Roman"/>
          <w:sz w:val="28"/>
          <w:szCs w:val="28"/>
        </w:rPr>
      </w:pPr>
    </w:p>
    <w:p w:rsidR="004C29AF" w:rsidRPr="00AC51E4" w:rsidRDefault="00AC51E4" w:rsidP="00AC51E4">
      <w:pPr>
        <w:spacing w:after="0" w:line="360" w:lineRule="auto"/>
        <w:jc w:val="cente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22BB593B" wp14:editId="085AFFC2">
            <wp:extent cx="5143500" cy="3581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9433" cy="3585531"/>
                    </a:xfrm>
                    <a:prstGeom prst="rect">
                      <a:avLst/>
                    </a:prstGeom>
                    <a:noFill/>
                  </pic:spPr>
                </pic:pic>
              </a:graphicData>
            </a:graphic>
          </wp:inline>
        </w:drawing>
      </w:r>
    </w:p>
    <w:p w:rsidR="003731F8" w:rsidRPr="003155F6" w:rsidRDefault="003155F6" w:rsidP="003155F6">
      <w:pPr>
        <w:jc w:val="center"/>
        <w:rPr>
          <w:rFonts w:ascii="Times New Roman" w:hAnsi="Times New Roman" w:cs="Times New Roman"/>
          <w:sz w:val="28"/>
          <w:szCs w:val="28"/>
        </w:rPr>
      </w:pPr>
      <w:r>
        <w:rPr>
          <w:rFonts w:ascii="Times New Roman" w:hAnsi="Times New Roman" w:cs="Times New Roman"/>
          <w:sz w:val="28"/>
          <w:szCs w:val="28"/>
          <w:lang w:val="uk-UA"/>
        </w:rPr>
        <w:t xml:space="preserve">Рис. 1.1. Динаміка зростання обсягу ринку мовних послуг за даними </w:t>
      </w:r>
      <w:r>
        <w:rPr>
          <w:rFonts w:ascii="Times New Roman" w:hAnsi="Times New Roman" w:cs="Times New Roman"/>
          <w:sz w:val="28"/>
          <w:szCs w:val="28"/>
          <w:lang w:val="en-US"/>
        </w:rPr>
        <w:t>Common</w:t>
      </w:r>
      <w:r w:rsidRPr="003155F6">
        <w:rPr>
          <w:rFonts w:ascii="Times New Roman" w:hAnsi="Times New Roman" w:cs="Times New Roman"/>
          <w:sz w:val="28"/>
          <w:szCs w:val="28"/>
        </w:rPr>
        <w:t xml:space="preserve"> </w:t>
      </w:r>
      <w:r>
        <w:rPr>
          <w:rFonts w:ascii="Times New Roman" w:hAnsi="Times New Roman" w:cs="Times New Roman"/>
          <w:sz w:val="28"/>
          <w:szCs w:val="28"/>
          <w:lang w:val="en-US"/>
        </w:rPr>
        <w:t>Sense</w:t>
      </w:r>
      <w:r w:rsidRPr="003155F6">
        <w:rPr>
          <w:rFonts w:ascii="Times New Roman" w:hAnsi="Times New Roman" w:cs="Times New Roman"/>
          <w:sz w:val="28"/>
          <w:szCs w:val="28"/>
        </w:rPr>
        <w:t xml:space="preserve"> </w:t>
      </w:r>
      <w:r>
        <w:rPr>
          <w:rFonts w:ascii="Times New Roman" w:hAnsi="Times New Roman" w:cs="Times New Roman"/>
          <w:sz w:val="28"/>
          <w:szCs w:val="28"/>
          <w:lang w:val="en-US"/>
        </w:rPr>
        <w:t>Advisory</w:t>
      </w:r>
    </w:p>
    <w:p w:rsidR="003731F8" w:rsidRPr="008907C7" w:rsidRDefault="003731F8" w:rsidP="003731F8">
      <w:pPr>
        <w:rPr>
          <w:rFonts w:ascii="Times New Roman" w:hAnsi="Times New Roman" w:cs="Times New Roman"/>
          <w:sz w:val="28"/>
          <w:szCs w:val="28"/>
        </w:rPr>
      </w:pPr>
    </w:p>
    <w:p w:rsidR="008907C7" w:rsidRPr="00D020CC" w:rsidRDefault="008907C7" w:rsidP="00814180">
      <w:pPr>
        <w:spacing w:after="0" w:line="360" w:lineRule="auto"/>
        <w:ind w:firstLine="709"/>
        <w:jc w:val="both"/>
        <w:rPr>
          <w:rFonts w:ascii="Times New Roman" w:hAnsi="Times New Roman" w:cs="Times New Roman"/>
          <w:sz w:val="28"/>
          <w:szCs w:val="28"/>
          <w:lang w:val="uk-UA"/>
        </w:rPr>
      </w:pPr>
      <w:r w:rsidRPr="008907C7">
        <w:rPr>
          <w:rFonts w:ascii="Times New Roman" w:hAnsi="Times New Roman" w:cs="Times New Roman"/>
          <w:sz w:val="28"/>
          <w:szCs w:val="28"/>
          <w:lang w:val="uk-UA"/>
        </w:rPr>
        <w:t>Попит на переклад документів на мови, такі як англійська, іт</w:t>
      </w:r>
      <w:r>
        <w:rPr>
          <w:rFonts w:ascii="Times New Roman" w:hAnsi="Times New Roman" w:cs="Times New Roman"/>
          <w:sz w:val="28"/>
          <w:szCs w:val="28"/>
          <w:lang w:val="uk-UA"/>
        </w:rPr>
        <w:t xml:space="preserve">алійська, німецька, французька та </w:t>
      </w:r>
      <w:r w:rsidRPr="008907C7">
        <w:rPr>
          <w:rFonts w:ascii="Times New Roman" w:hAnsi="Times New Roman" w:cs="Times New Roman"/>
          <w:sz w:val="28"/>
          <w:szCs w:val="28"/>
          <w:lang w:val="uk-UA"/>
        </w:rPr>
        <w:t>іспанська</w:t>
      </w:r>
      <w:r>
        <w:rPr>
          <w:rFonts w:ascii="Times New Roman" w:hAnsi="Times New Roman" w:cs="Times New Roman"/>
          <w:sz w:val="28"/>
          <w:szCs w:val="28"/>
          <w:lang w:val="uk-UA"/>
        </w:rPr>
        <w:t xml:space="preserve"> є досить високим</w:t>
      </w:r>
      <w:r w:rsidRPr="008907C7">
        <w:rPr>
          <w:rFonts w:ascii="Times New Roman" w:hAnsi="Times New Roman" w:cs="Times New Roman"/>
          <w:sz w:val="28"/>
          <w:szCs w:val="28"/>
          <w:lang w:val="uk-UA"/>
        </w:rPr>
        <w:t>. Також великий попит на переклади з таких азі</w:t>
      </w:r>
      <w:r w:rsidR="008B4359">
        <w:rPr>
          <w:rFonts w:ascii="Times New Roman" w:hAnsi="Times New Roman" w:cs="Times New Roman"/>
          <w:sz w:val="28"/>
          <w:szCs w:val="28"/>
          <w:lang w:val="uk-UA"/>
        </w:rPr>
        <w:t>й</w:t>
      </w:r>
      <w:r w:rsidRPr="008907C7">
        <w:rPr>
          <w:rFonts w:ascii="Times New Roman" w:hAnsi="Times New Roman" w:cs="Times New Roman"/>
          <w:sz w:val="28"/>
          <w:szCs w:val="28"/>
          <w:lang w:val="uk-UA"/>
        </w:rPr>
        <w:t xml:space="preserve">ських мов, як корейська, </w:t>
      </w:r>
      <w:r w:rsidR="008B4359">
        <w:rPr>
          <w:rFonts w:ascii="Times New Roman" w:hAnsi="Times New Roman" w:cs="Times New Roman"/>
          <w:sz w:val="28"/>
          <w:szCs w:val="28"/>
          <w:lang w:val="uk-UA"/>
        </w:rPr>
        <w:t>японська та китайська, а також р</w:t>
      </w:r>
      <w:r w:rsidRPr="008907C7">
        <w:rPr>
          <w:rFonts w:ascii="Times New Roman" w:hAnsi="Times New Roman" w:cs="Times New Roman"/>
          <w:sz w:val="28"/>
          <w:szCs w:val="28"/>
          <w:lang w:val="uk-UA"/>
        </w:rPr>
        <w:t>осійська та турецька. Однак, оск</w:t>
      </w:r>
      <w:r w:rsidR="008B4359">
        <w:rPr>
          <w:rFonts w:ascii="Times New Roman" w:hAnsi="Times New Roman" w:cs="Times New Roman"/>
          <w:sz w:val="28"/>
          <w:szCs w:val="28"/>
          <w:lang w:val="uk-UA"/>
        </w:rPr>
        <w:t>ільки потреба в перекладі деякими</w:t>
      </w:r>
      <w:r w:rsidRPr="008907C7">
        <w:rPr>
          <w:rFonts w:ascii="Times New Roman" w:hAnsi="Times New Roman" w:cs="Times New Roman"/>
          <w:sz w:val="28"/>
          <w:szCs w:val="28"/>
          <w:lang w:val="uk-UA"/>
        </w:rPr>
        <w:t xml:space="preserve"> мов</w:t>
      </w:r>
      <w:r w:rsidR="008B4359">
        <w:rPr>
          <w:rFonts w:ascii="Times New Roman" w:hAnsi="Times New Roman" w:cs="Times New Roman"/>
          <w:sz w:val="28"/>
          <w:szCs w:val="28"/>
          <w:lang w:val="uk-UA"/>
        </w:rPr>
        <w:t>ами</w:t>
      </w:r>
      <w:r w:rsidRPr="008907C7">
        <w:rPr>
          <w:rFonts w:ascii="Times New Roman" w:hAnsi="Times New Roman" w:cs="Times New Roman"/>
          <w:sz w:val="28"/>
          <w:szCs w:val="28"/>
          <w:lang w:val="uk-UA"/>
        </w:rPr>
        <w:t xml:space="preserve"> </w:t>
      </w:r>
      <w:r w:rsidR="008B4359">
        <w:rPr>
          <w:rFonts w:ascii="Times New Roman" w:hAnsi="Times New Roman" w:cs="Times New Roman"/>
          <w:sz w:val="28"/>
          <w:szCs w:val="28"/>
          <w:lang w:val="uk-UA"/>
        </w:rPr>
        <w:t>буває вищ</w:t>
      </w:r>
      <w:r w:rsidR="0057538A">
        <w:rPr>
          <w:rFonts w:ascii="Times New Roman" w:hAnsi="Times New Roman" w:cs="Times New Roman"/>
          <w:sz w:val="28"/>
          <w:szCs w:val="28"/>
          <w:lang w:val="uk-UA"/>
        </w:rPr>
        <w:t>ою</w:t>
      </w:r>
      <w:r w:rsidRPr="008907C7">
        <w:rPr>
          <w:rFonts w:ascii="Times New Roman" w:hAnsi="Times New Roman" w:cs="Times New Roman"/>
          <w:sz w:val="28"/>
          <w:szCs w:val="28"/>
          <w:lang w:val="uk-UA"/>
        </w:rPr>
        <w:t xml:space="preserve">, ніж </w:t>
      </w:r>
      <w:r w:rsidR="008B4359">
        <w:rPr>
          <w:rFonts w:ascii="Times New Roman" w:hAnsi="Times New Roman" w:cs="Times New Roman"/>
          <w:sz w:val="28"/>
          <w:szCs w:val="28"/>
          <w:lang w:val="uk-UA"/>
        </w:rPr>
        <w:t>іншими мовами</w:t>
      </w:r>
      <w:r w:rsidRPr="008907C7">
        <w:rPr>
          <w:rFonts w:ascii="Times New Roman" w:hAnsi="Times New Roman" w:cs="Times New Roman"/>
          <w:sz w:val="28"/>
          <w:szCs w:val="28"/>
          <w:lang w:val="uk-UA"/>
        </w:rPr>
        <w:t xml:space="preserve">, перекладацькі агенції </w:t>
      </w:r>
      <w:r w:rsidR="0057538A">
        <w:rPr>
          <w:rFonts w:ascii="Times New Roman" w:hAnsi="Times New Roman" w:cs="Times New Roman"/>
          <w:sz w:val="28"/>
          <w:szCs w:val="28"/>
          <w:lang w:val="uk-UA"/>
        </w:rPr>
        <w:t xml:space="preserve">змушені демонструвати гнучкість та співпрацювати з великою кількістю фрілансерів </w:t>
      </w:r>
      <w:r w:rsidR="0057538A" w:rsidRPr="0057538A">
        <w:rPr>
          <w:rFonts w:ascii="Times New Roman" w:hAnsi="Times New Roman" w:cs="Times New Roman"/>
          <w:sz w:val="28"/>
          <w:szCs w:val="28"/>
          <w:lang w:val="uk-UA"/>
        </w:rPr>
        <w:t>[</w:t>
      </w:r>
      <w:r w:rsidR="002D4ED5">
        <w:rPr>
          <w:rFonts w:ascii="Times New Roman" w:hAnsi="Times New Roman" w:cs="Times New Roman"/>
          <w:color w:val="FF0000"/>
          <w:sz w:val="28"/>
          <w:szCs w:val="28"/>
          <w:lang w:val="en-US"/>
        </w:rPr>
        <w:fldChar w:fldCharType="begin"/>
      </w:r>
      <w:r w:rsidR="002D4ED5">
        <w:rPr>
          <w:rFonts w:ascii="Times New Roman" w:hAnsi="Times New Roman" w:cs="Times New Roman"/>
          <w:sz w:val="28"/>
          <w:szCs w:val="28"/>
          <w:lang w:val="uk-UA"/>
        </w:rPr>
        <w:instrText xml:space="preserve"> REF _Ref501313708 \r \h </w:instrText>
      </w:r>
      <w:r w:rsidR="002D4ED5">
        <w:rPr>
          <w:rFonts w:ascii="Times New Roman" w:hAnsi="Times New Roman" w:cs="Times New Roman"/>
          <w:color w:val="FF0000"/>
          <w:sz w:val="28"/>
          <w:szCs w:val="28"/>
          <w:lang w:val="en-US"/>
        </w:rPr>
      </w:r>
      <w:r w:rsidR="002D4ED5">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50</w:t>
      </w:r>
      <w:r w:rsidR="002D4ED5">
        <w:rPr>
          <w:rFonts w:ascii="Times New Roman" w:hAnsi="Times New Roman" w:cs="Times New Roman"/>
          <w:color w:val="FF0000"/>
          <w:sz w:val="28"/>
          <w:szCs w:val="28"/>
          <w:lang w:val="en-US"/>
        </w:rPr>
        <w:fldChar w:fldCharType="end"/>
      </w:r>
      <w:r w:rsidR="0057538A" w:rsidRPr="0057538A">
        <w:rPr>
          <w:rFonts w:ascii="Times New Roman" w:hAnsi="Times New Roman" w:cs="Times New Roman"/>
          <w:sz w:val="28"/>
          <w:szCs w:val="28"/>
          <w:lang w:val="uk-UA"/>
        </w:rPr>
        <w:t>]</w:t>
      </w:r>
      <w:r w:rsidR="0057538A">
        <w:rPr>
          <w:rFonts w:ascii="Times New Roman" w:hAnsi="Times New Roman" w:cs="Times New Roman"/>
          <w:sz w:val="28"/>
          <w:szCs w:val="28"/>
          <w:lang w:val="uk-UA"/>
        </w:rPr>
        <w:t>.</w:t>
      </w:r>
    </w:p>
    <w:p w:rsidR="00D020CC" w:rsidRDefault="00D020CC" w:rsidP="0081418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Постійно зростає й кількість перекладацьких компаній по всьому світі, а до основних гравців перекладацької індустрії можна віднести</w:t>
      </w:r>
      <w:r w:rsidR="00E15ADB" w:rsidRPr="00AD40B6">
        <w:rPr>
          <w:rFonts w:ascii="Times New Roman" w:hAnsi="Times New Roman" w:cs="Times New Roman"/>
          <w:sz w:val="28"/>
          <w:szCs w:val="28"/>
          <w:lang w:val="uk-UA"/>
        </w:rPr>
        <w:t xml:space="preserve"> [</w:t>
      </w:r>
      <w:r w:rsidR="002D4ED5">
        <w:rPr>
          <w:rFonts w:ascii="Times New Roman" w:hAnsi="Times New Roman" w:cs="Times New Roman"/>
          <w:color w:val="FF0000"/>
          <w:sz w:val="28"/>
          <w:szCs w:val="28"/>
          <w:lang w:val="en-US"/>
        </w:rPr>
        <w:fldChar w:fldCharType="begin"/>
      </w:r>
      <w:r w:rsidR="002D4ED5">
        <w:rPr>
          <w:rFonts w:ascii="Times New Roman" w:hAnsi="Times New Roman" w:cs="Times New Roman"/>
          <w:sz w:val="28"/>
          <w:szCs w:val="28"/>
          <w:lang w:val="uk-UA"/>
        </w:rPr>
        <w:instrText xml:space="preserve"> REF _Ref501313734 \r \h </w:instrText>
      </w:r>
      <w:r w:rsidR="002D4ED5">
        <w:rPr>
          <w:rFonts w:ascii="Times New Roman" w:hAnsi="Times New Roman" w:cs="Times New Roman"/>
          <w:color w:val="FF0000"/>
          <w:sz w:val="28"/>
          <w:szCs w:val="28"/>
          <w:lang w:val="en-US"/>
        </w:rPr>
      </w:r>
      <w:r w:rsidR="002D4ED5">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49</w:t>
      </w:r>
      <w:r w:rsidR="002D4ED5">
        <w:rPr>
          <w:rFonts w:ascii="Times New Roman" w:hAnsi="Times New Roman" w:cs="Times New Roman"/>
          <w:color w:val="FF0000"/>
          <w:sz w:val="28"/>
          <w:szCs w:val="28"/>
          <w:lang w:val="en-US"/>
        </w:rPr>
        <w:fldChar w:fldCharType="end"/>
      </w:r>
      <w:r w:rsidR="00E15ADB" w:rsidRPr="00AD40B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D020CC" w:rsidRDefault="00E15ADB" w:rsidP="00814180">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Babylon Ltd.</w:t>
      </w:r>
    </w:p>
    <w:p w:rsidR="00E15ADB" w:rsidRDefault="00E15ADB" w:rsidP="00814180">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Google Inc.</w:t>
      </w:r>
    </w:p>
    <w:p w:rsidR="00E15ADB" w:rsidRDefault="00E15ADB" w:rsidP="00814180">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Global Linguist Solutions LLC</w:t>
      </w:r>
    </w:p>
    <w:p w:rsidR="00E15ADB" w:rsidRDefault="00E15ADB" w:rsidP="00814180">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International Business Machines Corporation</w:t>
      </w:r>
    </w:p>
    <w:p w:rsidR="00E15ADB" w:rsidRDefault="00E15ADB" w:rsidP="00814180">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LanguageLine Solutions</w:t>
      </w:r>
    </w:p>
    <w:p w:rsidR="00E15ADB" w:rsidRDefault="00E15ADB" w:rsidP="00E15ADB">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Lionbridge Technologies Inc.</w:t>
      </w:r>
    </w:p>
    <w:p w:rsidR="00E15ADB" w:rsidRDefault="00E15ADB" w:rsidP="00E15ADB">
      <w:pPr>
        <w:spacing w:after="0" w:line="360" w:lineRule="auto"/>
        <w:ind w:firstLine="709"/>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SYSTRAN S.A.</w:t>
      </w:r>
      <w:proofErr w:type="gramEnd"/>
    </w:p>
    <w:p w:rsidR="00E15ADB" w:rsidRDefault="00E15ADB" w:rsidP="00E15AD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en-US"/>
        </w:rPr>
        <w:t>Welocalize</w:t>
      </w:r>
      <w:r w:rsidRPr="00B8007B">
        <w:rPr>
          <w:rFonts w:ascii="Times New Roman" w:hAnsi="Times New Roman" w:cs="Times New Roman"/>
          <w:sz w:val="28"/>
          <w:szCs w:val="28"/>
          <w:lang w:val="en-US"/>
        </w:rPr>
        <w:t xml:space="preserve"> </w:t>
      </w:r>
      <w:r>
        <w:rPr>
          <w:rFonts w:ascii="Times New Roman" w:hAnsi="Times New Roman" w:cs="Times New Roman"/>
          <w:sz w:val="28"/>
          <w:szCs w:val="28"/>
          <w:lang w:val="en-US"/>
        </w:rPr>
        <w:t>Inc</w:t>
      </w:r>
      <w:r w:rsidRPr="00B8007B">
        <w:rPr>
          <w:rFonts w:ascii="Times New Roman" w:hAnsi="Times New Roman" w:cs="Times New Roman"/>
          <w:sz w:val="28"/>
          <w:szCs w:val="28"/>
          <w:lang w:val="en-US"/>
        </w:rPr>
        <w:t>.</w:t>
      </w:r>
    </w:p>
    <w:p w:rsidR="008907C7" w:rsidRPr="00E15ADB" w:rsidRDefault="00E15ADB" w:rsidP="0081418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Перейдемо до розгляду основних перекладацьких асоціацій.</w:t>
      </w:r>
    </w:p>
    <w:p w:rsidR="005326C2" w:rsidRPr="00A05F38" w:rsidRDefault="00814180" w:rsidP="00A05F3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Поміж усіх існуючих перекладацьких асоціацій слід особливо відзначити наступні: </w:t>
      </w:r>
      <w:r w:rsidRPr="00D07B33">
        <w:rPr>
          <w:rFonts w:ascii="Times New Roman" w:hAnsi="Times New Roman" w:cs="Times New Roman"/>
          <w:sz w:val="28"/>
          <w:szCs w:val="28"/>
          <w:lang w:val="en-US"/>
        </w:rPr>
        <w:t>FIT</w:t>
      </w:r>
      <w:r w:rsidRPr="00D07B33">
        <w:rPr>
          <w:rFonts w:ascii="Times New Roman" w:hAnsi="Times New Roman" w:cs="Times New Roman"/>
          <w:sz w:val="28"/>
          <w:szCs w:val="28"/>
          <w:lang w:val="uk-UA"/>
        </w:rPr>
        <w:t xml:space="preserve">, </w:t>
      </w:r>
      <w:r w:rsidRPr="00D07B33">
        <w:rPr>
          <w:rFonts w:ascii="Times New Roman" w:hAnsi="Times New Roman" w:cs="Times New Roman"/>
          <w:sz w:val="28"/>
          <w:szCs w:val="28"/>
          <w:lang w:val="en-US"/>
        </w:rPr>
        <w:t>GALA</w:t>
      </w:r>
      <w:r w:rsidRPr="00D313BE">
        <w:rPr>
          <w:rFonts w:ascii="Times New Roman" w:hAnsi="Times New Roman" w:cs="Times New Roman"/>
          <w:sz w:val="28"/>
          <w:szCs w:val="28"/>
          <w:lang w:val="uk-UA"/>
        </w:rPr>
        <w:t xml:space="preserve">, </w:t>
      </w:r>
      <w:r w:rsidRPr="00D07B33">
        <w:rPr>
          <w:rFonts w:ascii="Times New Roman" w:hAnsi="Times New Roman" w:cs="Times New Roman"/>
          <w:sz w:val="28"/>
          <w:szCs w:val="28"/>
          <w:lang w:val="en-US"/>
        </w:rPr>
        <w:t>ELIA</w:t>
      </w:r>
      <w:r>
        <w:rPr>
          <w:rFonts w:ascii="Times New Roman" w:hAnsi="Times New Roman" w:cs="Times New Roman"/>
          <w:sz w:val="28"/>
          <w:szCs w:val="28"/>
          <w:lang w:val="uk-UA"/>
        </w:rPr>
        <w:t>, які</w:t>
      </w:r>
      <w:r w:rsidR="005326C2">
        <w:rPr>
          <w:rFonts w:ascii="Times New Roman" w:hAnsi="Times New Roman" w:cs="Times New Roman"/>
          <w:sz w:val="28"/>
          <w:szCs w:val="28"/>
          <w:lang w:val="uk-UA"/>
        </w:rPr>
        <w:t>,</w:t>
      </w:r>
      <w:r>
        <w:rPr>
          <w:rFonts w:ascii="Times New Roman" w:hAnsi="Times New Roman" w:cs="Times New Roman"/>
          <w:sz w:val="28"/>
          <w:szCs w:val="28"/>
          <w:lang w:val="uk-UA"/>
        </w:rPr>
        <w:t xml:space="preserve"> безумовно</w:t>
      </w:r>
      <w:r w:rsidR="005326C2">
        <w:rPr>
          <w:rFonts w:ascii="Times New Roman" w:hAnsi="Times New Roman" w:cs="Times New Roman"/>
          <w:sz w:val="28"/>
          <w:szCs w:val="28"/>
          <w:lang w:val="uk-UA"/>
        </w:rPr>
        <w:t>,</w:t>
      </w:r>
      <w:r>
        <w:rPr>
          <w:rFonts w:ascii="Times New Roman" w:hAnsi="Times New Roman" w:cs="Times New Roman"/>
          <w:sz w:val="28"/>
          <w:szCs w:val="28"/>
          <w:lang w:val="uk-UA"/>
        </w:rPr>
        <w:t xml:space="preserve"> відіграють провідну роль у забезпеченні </w:t>
      </w:r>
      <w:r w:rsidR="005326C2">
        <w:rPr>
          <w:rFonts w:ascii="Times New Roman" w:hAnsi="Times New Roman" w:cs="Times New Roman"/>
          <w:sz w:val="28"/>
          <w:szCs w:val="28"/>
          <w:lang w:val="uk-UA"/>
        </w:rPr>
        <w:t xml:space="preserve">активного </w:t>
      </w:r>
      <w:r>
        <w:rPr>
          <w:rFonts w:ascii="Times New Roman" w:hAnsi="Times New Roman" w:cs="Times New Roman"/>
          <w:sz w:val="28"/>
          <w:szCs w:val="28"/>
          <w:lang w:val="uk-UA"/>
        </w:rPr>
        <w:t xml:space="preserve">розвитку перекладацької </w:t>
      </w:r>
      <w:r w:rsidRPr="00814180">
        <w:rPr>
          <w:rFonts w:ascii="Times New Roman" w:hAnsi="Times New Roman" w:cs="Times New Roman"/>
          <w:sz w:val="28"/>
          <w:szCs w:val="28"/>
          <w:lang w:val="uk-UA"/>
        </w:rPr>
        <w:t>галузі</w:t>
      </w:r>
      <w:r w:rsidR="005326C2">
        <w:rPr>
          <w:rFonts w:ascii="Times New Roman" w:hAnsi="Times New Roman" w:cs="Times New Roman"/>
          <w:sz w:val="28"/>
          <w:szCs w:val="28"/>
          <w:lang w:val="uk-UA"/>
        </w:rPr>
        <w:t xml:space="preserve"> на сучасному етапі</w:t>
      </w:r>
      <w:r w:rsidRPr="00814180">
        <w:rPr>
          <w:rFonts w:ascii="Times New Roman" w:hAnsi="Times New Roman" w:cs="Times New Roman"/>
          <w:sz w:val="28"/>
          <w:szCs w:val="28"/>
          <w:lang w:val="uk-UA"/>
        </w:rPr>
        <w:t>.</w:t>
      </w:r>
      <w:r w:rsidR="005326C2">
        <w:rPr>
          <w:rFonts w:ascii="Times New Roman" w:hAnsi="Times New Roman" w:cs="Times New Roman"/>
          <w:sz w:val="28"/>
          <w:szCs w:val="28"/>
          <w:lang w:val="uk-UA"/>
        </w:rPr>
        <w:t xml:space="preserve"> Стисло охарактеризуймо кожну із зазначених асоціацій, окресливши її історію заснування, основні цілі та ключові завдання, а також провідні напрямки діяльності. </w:t>
      </w:r>
    </w:p>
    <w:p w:rsidR="00A05F38" w:rsidRPr="00A05F38" w:rsidRDefault="00A05F38" w:rsidP="003774EA">
      <w:pPr>
        <w:spacing w:after="0" w:line="360" w:lineRule="auto"/>
        <w:jc w:val="both"/>
        <w:rPr>
          <w:rFonts w:ascii="Times New Roman" w:hAnsi="Times New Roman" w:cs="Times New Roman"/>
          <w:sz w:val="28"/>
          <w:szCs w:val="28"/>
          <w:lang w:val="uk-UA"/>
        </w:rPr>
      </w:pPr>
    </w:p>
    <w:p w:rsidR="005326C2" w:rsidRDefault="002C4C28" w:rsidP="001F38D8">
      <w:pPr>
        <w:pStyle w:val="af6"/>
        <w:ind w:firstLine="709"/>
        <w:rPr>
          <w:rFonts w:cs="Times New Roman"/>
        </w:rPr>
      </w:pPr>
      <w:r>
        <w:rPr>
          <w:rFonts w:cs="Times New Roman"/>
          <w:noProof/>
          <w:lang w:val="ru-RU" w:eastAsia="ru-RU"/>
        </w:rPr>
        <w:drawing>
          <wp:inline distT="0" distB="0" distL="0" distR="0" wp14:anchorId="2612685B" wp14:editId="2B3A2B59">
            <wp:extent cx="5486400" cy="3200400"/>
            <wp:effectExtent l="0" t="0" r="0" b="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2C4C28" w:rsidRDefault="00EB2C5A" w:rsidP="00EB2C5A">
      <w:pPr>
        <w:pStyle w:val="af6"/>
        <w:ind w:firstLine="0"/>
        <w:jc w:val="center"/>
        <w:rPr>
          <w:rFonts w:cs="Times New Roman"/>
        </w:rPr>
      </w:pPr>
      <w:r>
        <w:rPr>
          <w:rFonts w:cs="Times New Roman"/>
        </w:rPr>
        <w:t>Рис. 1.2. Ключові професійні асоціації перекладачів</w:t>
      </w:r>
    </w:p>
    <w:p w:rsidR="002C4C28" w:rsidRDefault="002C4C28" w:rsidP="001F38D8">
      <w:pPr>
        <w:pStyle w:val="af6"/>
        <w:ind w:firstLine="709"/>
        <w:rPr>
          <w:rFonts w:cs="Times New Roman"/>
        </w:rPr>
      </w:pPr>
    </w:p>
    <w:p w:rsidR="00D07B33" w:rsidRPr="00D07B33" w:rsidRDefault="00D07B33" w:rsidP="001F38D8">
      <w:pPr>
        <w:pStyle w:val="af6"/>
        <w:ind w:firstLine="709"/>
        <w:rPr>
          <w:rFonts w:cs="Times New Roman"/>
        </w:rPr>
      </w:pPr>
      <w:r w:rsidRPr="00D07B33">
        <w:rPr>
          <w:rFonts w:cs="Times New Roman"/>
        </w:rPr>
        <w:t xml:space="preserve">Міжнародна федерація перекладачів (Fédération </w:t>
      </w:r>
      <w:r w:rsidRPr="00D07B33">
        <w:rPr>
          <w:rFonts w:cs="Times New Roman"/>
          <w:lang w:val="en-US"/>
        </w:rPr>
        <w:t>I</w:t>
      </w:r>
      <w:r w:rsidRPr="00D07B33">
        <w:rPr>
          <w:rFonts w:cs="Times New Roman"/>
        </w:rPr>
        <w:t xml:space="preserve">nternationale des </w:t>
      </w:r>
      <w:r w:rsidRPr="00D07B33">
        <w:rPr>
          <w:rFonts w:cs="Times New Roman"/>
          <w:lang w:val="en-US"/>
        </w:rPr>
        <w:t>T</w:t>
      </w:r>
      <w:r w:rsidRPr="00D07B33">
        <w:rPr>
          <w:rFonts w:cs="Times New Roman"/>
        </w:rPr>
        <w:t>raducteurs –</w:t>
      </w:r>
      <w:r w:rsidRPr="005326C2">
        <w:rPr>
          <w:rFonts w:cs="Times New Roman"/>
        </w:rPr>
        <w:t xml:space="preserve"> </w:t>
      </w:r>
      <w:r w:rsidRPr="00D07B33">
        <w:rPr>
          <w:rFonts w:cs="Times New Roman"/>
        </w:rPr>
        <w:t xml:space="preserve">FIT, http://www.fit-ift.org/) </w:t>
      </w:r>
      <w:r w:rsidR="001F38D8" w:rsidRPr="005326C2">
        <w:rPr>
          <w:rFonts w:cs="Times New Roman"/>
        </w:rPr>
        <w:t>[</w:t>
      </w:r>
      <w:r w:rsidR="002D4ED5">
        <w:rPr>
          <w:rFonts w:cs="Times New Roman"/>
          <w:color w:val="FF0000"/>
          <w:lang w:val="en-US"/>
        </w:rPr>
        <w:fldChar w:fldCharType="begin"/>
      </w:r>
      <w:r w:rsidR="002D4ED5">
        <w:rPr>
          <w:rFonts w:cs="Times New Roman"/>
        </w:rPr>
        <w:instrText xml:space="preserve"> REF _Ref501313754 \r \h </w:instrText>
      </w:r>
      <w:r w:rsidR="002D4ED5">
        <w:rPr>
          <w:rFonts w:cs="Times New Roman"/>
          <w:color w:val="FF0000"/>
          <w:lang w:val="en-US"/>
        </w:rPr>
      </w:r>
      <w:r w:rsidR="002D4ED5">
        <w:rPr>
          <w:rFonts w:cs="Times New Roman"/>
          <w:color w:val="FF0000"/>
          <w:lang w:val="en-US"/>
        </w:rPr>
        <w:fldChar w:fldCharType="separate"/>
      </w:r>
      <w:r w:rsidR="00BF4122">
        <w:rPr>
          <w:rFonts w:cs="Times New Roman"/>
        </w:rPr>
        <w:t>26</w:t>
      </w:r>
      <w:r w:rsidR="002D4ED5">
        <w:rPr>
          <w:rFonts w:cs="Times New Roman"/>
          <w:color w:val="FF0000"/>
          <w:lang w:val="en-US"/>
        </w:rPr>
        <w:fldChar w:fldCharType="end"/>
      </w:r>
      <w:r w:rsidR="001F38D8" w:rsidRPr="005326C2">
        <w:rPr>
          <w:rFonts w:cs="Times New Roman"/>
        </w:rPr>
        <w:t xml:space="preserve">] </w:t>
      </w:r>
      <w:r w:rsidRPr="00D07B33">
        <w:rPr>
          <w:rFonts w:cs="Times New Roman"/>
        </w:rPr>
        <w:t xml:space="preserve">– це всесвітня організація, що складається з національних організацій з перекладу більш ніж </w:t>
      </w:r>
      <w:r w:rsidRPr="005326C2">
        <w:rPr>
          <w:rFonts w:cs="Times New Roman"/>
        </w:rPr>
        <w:t>55</w:t>
      </w:r>
      <w:r w:rsidRPr="00D07B33">
        <w:rPr>
          <w:rFonts w:cs="Times New Roman"/>
        </w:rPr>
        <w:t xml:space="preserve"> країн. Вона включає більше 100 професійних асоціацій та навчальних закладів, які представляють понад 80 000 перекладачів по всьому світі. FIT заслужила статус офіційного консультативного агентства ЮНЕСКО. Абревіатура FIT походить від французької версії назви </w:t>
      </w:r>
      <w:r w:rsidRPr="00D07B33">
        <w:rPr>
          <w:rFonts w:cs="Times New Roman"/>
          <w:lang w:val="ru-RU"/>
        </w:rPr>
        <w:t>організації.</w:t>
      </w:r>
    </w:p>
    <w:p w:rsidR="00D07B33" w:rsidRPr="001F38D8" w:rsidRDefault="00D07B33" w:rsidP="00D07B33">
      <w:pPr>
        <w:pStyle w:val="af6"/>
        <w:ind w:firstLine="709"/>
        <w:rPr>
          <w:rFonts w:cs="Times New Roman"/>
          <w:lang w:val="ru-RU"/>
        </w:rPr>
      </w:pPr>
      <w:r w:rsidRPr="00D07B33">
        <w:rPr>
          <w:rFonts w:cs="Times New Roman"/>
        </w:rPr>
        <w:t>Цілі Федерації прописані в її установчих документах та полягають у тому, щоб:</w:t>
      </w:r>
      <w:r w:rsidR="001F38D8" w:rsidRPr="001F38D8">
        <w:rPr>
          <w:rFonts w:cs="Times New Roman"/>
          <w:lang w:val="ru-RU"/>
        </w:rPr>
        <w:t xml:space="preserve"> </w:t>
      </w:r>
    </w:p>
    <w:p w:rsidR="00D07B33" w:rsidRPr="00D07B33" w:rsidRDefault="001F38D8" w:rsidP="001F38D8">
      <w:pPr>
        <w:pStyle w:val="af6"/>
        <w:ind w:left="720" w:firstLine="0"/>
        <w:rPr>
          <w:rFonts w:cs="Times New Roman"/>
        </w:rPr>
      </w:pPr>
      <w:r w:rsidRPr="001F38D8">
        <w:rPr>
          <w:rFonts w:cs="Times New Roman"/>
          <w:lang w:val="ru-RU"/>
        </w:rPr>
        <w:t xml:space="preserve">– </w:t>
      </w:r>
      <w:r w:rsidR="00D07B33" w:rsidRPr="00D07B33">
        <w:rPr>
          <w:rFonts w:cs="Times New Roman"/>
        </w:rPr>
        <w:t>пов’язувати та об’єднувати існуючі асоц</w:t>
      </w:r>
      <w:r w:rsidR="004978CC">
        <w:rPr>
          <w:rFonts w:cs="Times New Roman"/>
        </w:rPr>
        <w:t xml:space="preserve">іації перекладачів, тлумачів та </w:t>
      </w:r>
      <w:r w:rsidR="00D07B33" w:rsidRPr="00D07B33">
        <w:rPr>
          <w:rFonts w:cs="Times New Roman"/>
        </w:rPr>
        <w:t>термінологі</w:t>
      </w:r>
      <w:proofErr w:type="gramStart"/>
      <w:r w:rsidR="00D07B33" w:rsidRPr="00D07B33">
        <w:rPr>
          <w:rFonts w:cs="Times New Roman"/>
        </w:rPr>
        <w:t>в</w:t>
      </w:r>
      <w:proofErr w:type="gramEnd"/>
      <w:r w:rsidR="00D07B33" w:rsidRPr="00D07B33">
        <w:rPr>
          <w:rFonts w:cs="Times New Roman"/>
        </w:rPr>
        <w:t>;</w:t>
      </w:r>
    </w:p>
    <w:p w:rsidR="00D07B33" w:rsidRPr="00D07B33" w:rsidRDefault="001F38D8" w:rsidP="001F38D8">
      <w:pPr>
        <w:pStyle w:val="af6"/>
        <w:ind w:firstLine="709"/>
        <w:rPr>
          <w:rFonts w:cs="Times New Roman"/>
        </w:rPr>
      </w:pPr>
      <w:r w:rsidRPr="001F38D8">
        <w:rPr>
          <w:rFonts w:cs="Times New Roman"/>
          <w:lang w:val="ru-RU"/>
        </w:rPr>
        <w:t xml:space="preserve">– </w:t>
      </w:r>
      <w:r w:rsidR="00D07B33" w:rsidRPr="00D07B33">
        <w:rPr>
          <w:rFonts w:cs="Times New Roman"/>
        </w:rPr>
        <w:t xml:space="preserve">заохочувати та сприяти формуванню таких асоціацій у </w:t>
      </w:r>
      <w:proofErr w:type="gramStart"/>
      <w:r w:rsidR="00D07B33" w:rsidRPr="00D07B33">
        <w:rPr>
          <w:rFonts w:cs="Times New Roman"/>
        </w:rPr>
        <w:t>країнах</w:t>
      </w:r>
      <w:proofErr w:type="gramEnd"/>
      <w:r w:rsidR="00D07B33" w:rsidRPr="00D07B33">
        <w:rPr>
          <w:rFonts w:cs="Times New Roman"/>
        </w:rPr>
        <w:t>, де вони все ще відсутні;</w:t>
      </w:r>
    </w:p>
    <w:p w:rsidR="00D07B33" w:rsidRPr="00D07B33" w:rsidRDefault="001F38D8" w:rsidP="001F38D8">
      <w:pPr>
        <w:pStyle w:val="af6"/>
        <w:ind w:firstLine="709"/>
        <w:rPr>
          <w:rFonts w:cs="Times New Roman"/>
        </w:rPr>
      </w:pPr>
      <w:r w:rsidRPr="001F38D8">
        <w:rPr>
          <w:rFonts w:cs="Times New Roman"/>
          <w:lang w:val="ru-RU"/>
        </w:rPr>
        <w:t xml:space="preserve">– </w:t>
      </w:r>
      <w:r w:rsidR="00D07B33" w:rsidRPr="00D07B33">
        <w:rPr>
          <w:rFonts w:cs="Times New Roman"/>
        </w:rPr>
        <w:t>надавати асоціаціям учасників інформацію про умови роботи, технологічні інструменти, початкове та постійне навчання, а також розглядати всі питання, що мають стосунок до професії перекладача;</w:t>
      </w:r>
    </w:p>
    <w:p w:rsidR="00D07B33" w:rsidRPr="00D07B33" w:rsidRDefault="001F38D8" w:rsidP="001F38D8">
      <w:pPr>
        <w:pStyle w:val="af6"/>
        <w:ind w:firstLine="709"/>
        <w:rPr>
          <w:rFonts w:cs="Times New Roman"/>
        </w:rPr>
      </w:pPr>
      <w:r w:rsidRPr="001F38D8">
        <w:rPr>
          <w:rFonts w:cs="Times New Roman"/>
          <w:lang w:val="ru-RU"/>
        </w:rPr>
        <w:t xml:space="preserve">– </w:t>
      </w:r>
      <w:r w:rsidR="00D07B33" w:rsidRPr="00D07B33">
        <w:rPr>
          <w:rFonts w:cs="Times New Roman"/>
        </w:rPr>
        <w:t xml:space="preserve">розвивати та </w:t>
      </w:r>
      <w:proofErr w:type="gramStart"/>
      <w:r w:rsidR="00D07B33" w:rsidRPr="00D07B33">
        <w:rPr>
          <w:rFonts w:cs="Times New Roman"/>
        </w:rPr>
        <w:t>п</w:t>
      </w:r>
      <w:proofErr w:type="gramEnd"/>
      <w:r w:rsidR="00D07B33" w:rsidRPr="00D07B33">
        <w:rPr>
          <w:rFonts w:cs="Times New Roman"/>
        </w:rPr>
        <w:t>ідтримувати серед усіх членів асоціацій добрі стосунки, які слугують на користь інтересів перекладачів;</w:t>
      </w:r>
    </w:p>
    <w:p w:rsidR="00D07B33" w:rsidRPr="00D07B33" w:rsidRDefault="001F38D8" w:rsidP="001F38D8">
      <w:pPr>
        <w:pStyle w:val="af6"/>
        <w:ind w:firstLine="709"/>
        <w:rPr>
          <w:rFonts w:cs="Times New Roman"/>
        </w:rPr>
      </w:pPr>
      <w:r w:rsidRPr="001F38D8">
        <w:rPr>
          <w:rFonts w:cs="Times New Roman"/>
          <w:lang w:val="ru-RU"/>
        </w:rPr>
        <w:t xml:space="preserve">– </w:t>
      </w:r>
      <w:proofErr w:type="gramStart"/>
      <w:r w:rsidR="00D07B33" w:rsidRPr="00D07B33">
        <w:rPr>
          <w:rFonts w:cs="Times New Roman"/>
        </w:rPr>
        <w:t>п</w:t>
      </w:r>
      <w:proofErr w:type="gramEnd"/>
      <w:r w:rsidR="00D07B33" w:rsidRPr="00D07B33">
        <w:rPr>
          <w:rFonts w:cs="Times New Roman"/>
        </w:rPr>
        <w:t>ідтримувати моральні та матеріальні права перекладачів по всьому світ;</w:t>
      </w:r>
    </w:p>
    <w:p w:rsidR="00D07B33" w:rsidRPr="001F38D8" w:rsidRDefault="001F38D8" w:rsidP="001F38D8">
      <w:pPr>
        <w:pStyle w:val="af6"/>
        <w:ind w:firstLine="709"/>
        <w:rPr>
          <w:rFonts w:cs="Times New Roman"/>
          <w:lang w:val="ru-RU"/>
        </w:rPr>
      </w:pPr>
      <w:r w:rsidRPr="001F38D8">
        <w:rPr>
          <w:rFonts w:cs="Times New Roman"/>
          <w:lang w:val="ru-RU"/>
        </w:rPr>
        <w:t xml:space="preserve">– </w:t>
      </w:r>
      <w:r w:rsidR="00D07B33" w:rsidRPr="00D07B33">
        <w:rPr>
          <w:rFonts w:cs="Times New Roman"/>
        </w:rPr>
        <w:t>сприяти визнанню професії перекладача, тлумача та термінолога, посилення статусу перекладачі</w:t>
      </w:r>
      <w:proofErr w:type="gramStart"/>
      <w:r w:rsidR="00D07B33" w:rsidRPr="00D07B33">
        <w:rPr>
          <w:rFonts w:cs="Times New Roman"/>
        </w:rPr>
        <w:t>в</w:t>
      </w:r>
      <w:proofErr w:type="gramEnd"/>
      <w:r w:rsidR="00D07B33" w:rsidRPr="00D07B33">
        <w:rPr>
          <w:rFonts w:cs="Times New Roman"/>
        </w:rPr>
        <w:t xml:space="preserve"> у суспільстві </w:t>
      </w:r>
      <w:proofErr w:type="gramStart"/>
      <w:r w:rsidR="00D07B33" w:rsidRPr="00D07B33">
        <w:rPr>
          <w:rFonts w:cs="Times New Roman"/>
        </w:rPr>
        <w:t>та</w:t>
      </w:r>
      <w:proofErr w:type="gramEnd"/>
      <w:r w:rsidR="00D07B33" w:rsidRPr="00D07B33">
        <w:rPr>
          <w:rFonts w:cs="Times New Roman"/>
        </w:rPr>
        <w:t xml:space="preserve"> сприяння розвиткові перекладу як науки та мистецтва.</w:t>
      </w:r>
    </w:p>
    <w:p w:rsidR="00A66B09" w:rsidRPr="00E3721D" w:rsidRDefault="00E3721D" w:rsidP="00E3721D">
      <w:pPr>
        <w:pStyle w:val="af6"/>
        <w:ind w:firstLine="709"/>
        <w:rPr>
          <w:rFonts w:cs="Times New Roman"/>
        </w:rPr>
      </w:pPr>
      <w:r>
        <w:rPr>
          <w:rFonts w:cs="Times New Roman"/>
        </w:rPr>
        <w:t>У 2002 році амбітну групу</w:t>
      </w:r>
      <w:r w:rsidR="00D07B33" w:rsidRPr="00D07B33">
        <w:rPr>
          <w:rFonts w:cs="Times New Roman"/>
        </w:rPr>
        <w:t xml:space="preserve"> з 15 професіоналів </w:t>
      </w:r>
      <w:r>
        <w:rPr>
          <w:rFonts w:cs="Times New Roman"/>
        </w:rPr>
        <w:t>перекладацької галузі та власників бізнесу об</w:t>
      </w:r>
      <w:r w:rsidRPr="00E3721D">
        <w:rPr>
          <w:rFonts w:cs="Times New Roman"/>
          <w:lang w:val="ru-RU"/>
        </w:rPr>
        <w:t>’</w:t>
      </w:r>
      <w:r>
        <w:rPr>
          <w:rFonts w:cs="Times New Roman"/>
        </w:rPr>
        <w:t>єднало</w:t>
      </w:r>
      <w:r w:rsidR="00D07B33" w:rsidRPr="00D07B33">
        <w:rPr>
          <w:rFonts w:cs="Times New Roman"/>
        </w:rPr>
        <w:t xml:space="preserve"> спільне бачення: створити цілком представницьку, міжнародну галузеву організацію</w:t>
      </w:r>
      <w:r w:rsidR="001F38D8" w:rsidRPr="001F38D8">
        <w:rPr>
          <w:rFonts w:cs="Times New Roman"/>
        </w:rPr>
        <w:t xml:space="preserve"> </w:t>
      </w:r>
      <w:r w:rsidR="001F38D8" w:rsidRPr="00AE6D03">
        <w:rPr>
          <w:rFonts w:cs="Times New Roman"/>
        </w:rPr>
        <w:t>[</w:t>
      </w:r>
      <w:r w:rsidR="002D4ED5">
        <w:rPr>
          <w:rFonts w:cs="Times New Roman"/>
          <w:color w:val="FF0000"/>
          <w:lang w:val="en-US"/>
        </w:rPr>
        <w:fldChar w:fldCharType="begin"/>
      </w:r>
      <w:r w:rsidR="002D4ED5">
        <w:rPr>
          <w:rFonts w:cs="Times New Roman"/>
        </w:rPr>
        <w:instrText xml:space="preserve"> REF _Ref501313774 \r \h </w:instrText>
      </w:r>
      <w:r w:rsidR="002D4ED5">
        <w:rPr>
          <w:rFonts w:cs="Times New Roman"/>
          <w:color w:val="FF0000"/>
          <w:lang w:val="en-US"/>
        </w:rPr>
      </w:r>
      <w:r w:rsidR="002D4ED5">
        <w:rPr>
          <w:rFonts w:cs="Times New Roman"/>
          <w:color w:val="FF0000"/>
          <w:lang w:val="en-US"/>
        </w:rPr>
        <w:fldChar w:fldCharType="separate"/>
      </w:r>
      <w:r w:rsidR="00BF4122">
        <w:rPr>
          <w:rFonts w:cs="Times New Roman"/>
        </w:rPr>
        <w:t>11</w:t>
      </w:r>
      <w:r w:rsidR="002D4ED5">
        <w:rPr>
          <w:rFonts w:cs="Times New Roman"/>
          <w:color w:val="FF0000"/>
          <w:lang w:val="en-US"/>
        </w:rPr>
        <w:fldChar w:fldCharType="end"/>
      </w:r>
      <w:r w:rsidR="001F38D8" w:rsidRPr="00AE6D03">
        <w:rPr>
          <w:rFonts w:cs="Times New Roman"/>
        </w:rPr>
        <w:t>]</w:t>
      </w:r>
      <w:r w:rsidR="00D07B33" w:rsidRPr="00D07B33">
        <w:rPr>
          <w:rFonts w:cs="Times New Roman"/>
        </w:rPr>
        <w:t>. В основі їхньої мотивації лежить ідея про те, що справжній прогрес у галузі вимагає, щоб компанії працювали разом і обмінювалися інформацією не лише для самореклами, а й для кращого задоволення потреб клієнтів, вдосконалення процес</w:t>
      </w:r>
      <w:r>
        <w:rPr>
          <w:rFonts w:cs="Times New Roman"/>
        </w:rPr>
        <w:t xml:space="preserve">ів та інструментів, а головне </w:t>
      </w:r>
      <w:r w:rsidRPr="00E3721D">
        <w:rPr>
          <w:rFonts w:cs="Times New Roman"/>
        </w:rPr>
        <w:lastRenderedPageBreak/>
        <w:t xml:space="preserve">– </w:t>
      </w:r>
      <w:r w:rsidR="00D07B33" w:rsidRPr="00D07B33">
        <w:rPr>
          <w:rFonts w:cs="Times New Roman"/>
        </w:rPr>
        <w:t xml:space="preserve">створення спільного фронту у визначенні та розвитку галузі в цілому. Вони заснували Асоціацію глобалізації та локалізації (Globalization and Localization Association — GALA, </w:t>
      </w:r>
      <w:hyperlink r:id="rId15" w:history="1">
        <w:r w:rsidR="00A66B09" w:rsidRPr="00D5357A">
          <w:rPr>
            <w:rStyle w:val="af5"/>
            <w:rFonts w:cs="Times New Roman"/>
            <w:color w:val="auto"/>
            <w:u w:val="none"/>
          </w:rPr>
          <w:t>https://www.gala-global.org/</w:t>
        </w:r>
      </w:hyperlink>
      <w:r w:rsidR="00A66B09">
        <w:rPr>
          <w:rFonts w:cs="Times New Roman"/>
        </w:rPr>
        <w:t xml:space="preserve"> </w:t>
      </w:r>
      <w:r w:rsidR="00A66B09" w:rsidRPr="00A66B09">
        <w:rPr>
          <w:rFonts w:cs="Times New Roman"/>
        </w:rPr>
        <w:t>[</w:t>
      </w:r>
      <w:r w:rsidR="002D4ED5">
        <w:rPr>
          <w:rFonts w:cs="Times New Roman"/>
          <w:color w:val="FF0000"/>
          <w:lang w:val="en-US"/>
        </w:rPr>
        <w:fldChar w:fldCharType="begin"/>
      </w:r>
      <w:r w:rsidR="002D4ED5">
        <w:rPr>
          <w:rFonts w:cs="Times New Roman"/>
        </w:rPr>
        <w:instrText xml:space="preserve"> REF _Ref501313786 \r \h </w:instrText>
      </w:r>
      <w:r w:rsidR="002D4ED5">
        <w:rPr>
          <w:rFonts w:cs="Times New Roman"/>
          <w:color w:val="FF0000"/>
          <w:lang w:val="en-US"/>
        </w:rPr>
      </w:r>
      <w:r w:rsidR="002D4ED5">
        <w:rPr>
          <w:rFonts w:cs="Times New Roman"/>
          <w:color w:val="FF0000"/>
          <w:lang w:val="en-US"/>
        </w:rPr>
        <w:fldChar w:fldCharType="separate"/>
      </w:r>
      <w:r w:rsidR="00BF4122">
        <w:rPr>
          <w:rFonts w:cs="Times New Roman"/>
        </w:rPr>
        <w:t>21</w:t>
      </w:r>
      <w:r w:rsidR="002D4ED5">
        <w:rPr>
          <w:rFonts w:cs="Times New Roman"/>
          <w:color w:val="FF0000"/>
          <w:lang w:val="en-US"/>
        </w:rPr>
        <w:fldChar w:fldCharType="end"/>
      </w:r>
      <w:r w:rsidR="00A66B09" w:rsidRPr="00A66B09">
        <w:rPr>
          <w:rFonts w:cs="Times New Roman"/>
        </w:rPr>
        <w:t>]</w:t>
      </w:r>
      <w:r w:rsidR="00D07B33" w:rsidRPr="00D07B33">
        <w:rPr>
          <w:rFonts w:cs="Times New Roman"/>
        </w:rPr>
        <w:t>), некомерційну організацію для компаній, що надають послуги з перекладу, локалізації, інтернаціоналізації та глобалізації.</w:t>
      </w:r>
      <w:bookmarkStart w:id="0" w:name="tw-target-text"/>
      <w:bookmarkEnd w:id="0"/>
    </w:p>
    <w:p w:rsidR="00802E28" w:rsidRDefault="00D07B33" w:rsidP="00D07B33">
      <w:pPr>
        <w:pStyle w:val="af6"/>
        <w:ind w:firstLine="709"/>
        <w:rPr>
          <w:rFonts w:cs="Times New Roman"/>
        </w:rPr>
      </w:pPr>
      <w:r w:rsidRPr="00D07B33">
        <w:rPr>
          <w:rFonts w:cs="Times New Roman"/>
        </w:rPr>
        <w:t>З моменту свого створення, GALA перетворилася на об’єднання, що готове провести реальні зміни, а також забезпечувати в межах галузі бмін с</w:t>
      </w:r>
      <w:r w:rsidR="00802E28">
        <w:rPr>
          <w:rFonts w:cs="Times New Roman"/>
        </w:rPr>
        <w:t>пільною інформацією та думками.</w:t>
      </w:r>
    </w:p>
    <w:p w:rsidR="00D07B33" w:rsidRPr="00D07B33" w:rsidRDefault="00D07B33" w:rsidP="00D07B33">
      <w:pPr>
        <w:pStyle w:val="af6"/>
        <w:ind w:firstLine="709"/>
        <w:rPr>
          <w:rFonts w:cs="Times New Roman"/>
        </w:rPr>
      </w:pPr>
      <w:r w:rsidRPr="00D07B33">
        <w:rPr>
          <w:rFonts w:cs="Times New Roman"/>
        </w:rPr>
        <w:t>Кількість членів в GALA зросла до більш ніж 160 компаній з усього світу, і Асоціація продовжує швидко зростати як по кількості членів, так і по своїй здатності впливати на галузь. Спочатку GALA керувала трьома обраними членами ради та кількома активними членами. Проте, з тих пір Рада розширилася до п’яти обраних осіб, компанії-учасники збільшили свою підтримку, а GALA найняла співробітників, які допомагають проводити повсякденні справи асоціації. Іншими ознаками зростання є посилення участі в галузевих заходах та поява нових ресурсів веб-сайту для членів, включаючи бази даних постачальників та  календар подій з більш ніж 500 записами, по яких можна здійснювати пошук, а також можливості прес-релізів та публікацій подій.</w:t>
      </w:r>
    </w:p>
    <w:p w:rsidR="00D07B33" w:rsidRPr="00D07B33" w:rsidRDefault="00D07B33" w:rsidP="00D07B33">
      <w:pPr>
        <w:pStyle w:val="af6"/>
        <w:ind w:firstLine="709"/>
        <w:rPr>
          <w:rFonts w:cs="Times New Roman"/>
        </w:rPr>
      </w:pPr>
      <w:r w:rsidRPr="00D07B33">
        <w:rPr>
          <w:rFonts w:cs="Times New Roman"/>
        </w:rPr>
        <w:t>Мета GALA полягає у сприянні співпраці між усіма компаніями, що надають послуги в галузі перекладу, локалізації, інтернаціоналізації та глобалізації.</w:t>
      </w:r>
    </w:p>
    <w:p w:rsidR="00D07B33" w:rsidRPr="00D07B33" w:rsidRDefault="00D07B33" w:rsidP="00D07B33">
      <w:pPr>
        <w:pStyle w:val="af6"/>
        <w:ind w:firstLine="709"/>
        <w:jc w:val="left"/>
        <w:rPr>
          <w:rFonts w:cs="Times New Roman"/>
        </w:rPr>
      </w:pPr>
      <w:r w:rsidRPr="00D07B33">
        <w:rPr>
          <w:rFonts w:cs="Times New Roman"/>
        </w:rPr>
        <w:t>Формальні завдання GALA витікають з її основної мети та, поміж іншим, включають:</w:t>
      </w:r>
    </w:p>
    <w:p w:rsidR="00D07B33" w:rsidRPr="00D07B33" w:rsidRDefault="001F38D8" w:rsidP="00D07B33">
      <w:pPr>
        <w:pStyle w:val="af6"/>
        <w:ind w:firstLine="709"/>
        <w:jc w:val="left"/>
        <w:rPr>
          <w:rFonts w:cs="Times New Roman"/>
        </w:rPr>
      </w:pPr>
      <w:r w:rsidRPr="001F38D8">
        <w:rPr>
          <w:rFonts w:cs="Times New Roman"/>
          <w:lang w:val="ru-RU"/>
        </w:rPr>
        <w:t xml:space="preserve">– </w:t>
      </w:r>
      <w:r w:rsidR="00D07B33" w:rsidRPr="00D07B33">
        <w:rPr>
          <w:rFonts w:cs="Times New Roman"/>
        </w:rPr>
        <w:t xml:space="preserve">співробітництво один з одним у масштабніших </w:t>
      </w:r>
      <w:proofErr w:type="gramStart"/>
      <w:r w:rsidR="00D07B33" w:rsidRPr="00D07B33">
        <w:rPr>
          <w:rFonts w:cs="Times New Roman"/>
        </w:rPr>
        <w:t>проектах</w:t>
      </w:r>
      <w:proofErr w:type="gramEnd"/>
      <w:r w:rsidR="00D07B33" w:rsidRPr="00D07B33">
        <w:rPr>
          <w:rFonts w:cs="Times New Roman"/>
        </w:rPr>
        <w:t>;</w:t>
      </w:r>
    </w:p>
    <w:p w:rsidR="00D07B33" w:rsidRPr="00D07B33" w:rsidRDefault="001F38D8" w:rsidP="00D07B33">
      <w:pPr>
        <w:pStyle w:val="af6"/>
        <w:ind w:firstLine="709"/>
        <w:jc w:val="left"/>
        <w:rPr>
          <w:rFonts w:cs="Times New Roman"/>
        </w:rPr>
      </w:pPr>
      <w:r w:rsidRPr="001F38D8">
        <w:rPr>
          <w:rFonts w:cs="Times New Roman"/>
        </w:rPr>
        <w:t xml:space="preserve">– </w:t>
      </w:r>
      <w:r w:rsidR="00D07B33" w:rsidRPr="00D07B33">
        <w:rPr>
          <w:rFonts w:cs="Times New Roman"/>
        </w:rPr>
        <w:t>забезпечення клієнтів з індивідуальними рішеннями;</w:t>
      </w:r>
    </w:p>
    <w:p w:rsidR="00D07B33" w:rsidRPr="00D07B33" w:rsidRDefault="001F38D8" w:rsidP="00D07B33">
      <w:pPr>
        <w:pStyle w:val="af6"/>
        <w:ind w:firstLine="709"/>
        <w:jc w:val="left"/>
        <w:rPr>
          <w:rFonts w:cs="Times New Roman"/>
        </w:rPr>
      </w:pPr>
      <w:r w:rsidRPr="001F38D8">
        <w:rPr>
          <w:rFonts w:cs="Times New Roman"/>
          <w:lang w:val="ru-RU"/>
        </w:rPr>
        <w:t xml:space="preserve">– </w:t>
      </w:r>
      <w:r w:rsidR="00D07B33" w:rsidRPr="00D07B33">
        <w:rPr>
          <w:rFonts w:cs="Times New Roman"/>
        </w:rPr>
        <w:t>зменшення операційні витрати за рахунок збільшення купівельної спроможності;</w:t>
      </w:r>
    </w:p>
    <w:p w:rsidR="00D07B33" w:rsidRPr="00D07B33" w:rsidRDefault="001F38D8" w:rsidP="00D07B33">
      <w:pPr>
        <w:pStyle w:val="af6"/>
        <w:ind w:firstLine="709"/>
        <w:jc w:val="left"/>
        <w:rPr>
          <w:rFonts w:cs="Times New Roman"/>
        </w:rPr>
      </w:pPr>
      <w:r w:rsidRPr="001F38D8">
        <w:rPr>
          <w:rFonts w:cs="Times New Roman"/>
          <w:lang w:val="ru-RU"/>
        </w:rPr>
        <w:t xml:space="preserve">– </w:t>
      </w:r>
      <w:r w:rsidR="00D07B33" w:rsidRPr="00D07B33">
        <w:rPr>
          <w:rFonts w:cs="Times New Roman"/>
        </w:rPr>
        <w:t>розширення знань шляхом обміну інформацією;</w:t>
      </w:r>
    </w:p>
    <w:p w:rsidR="00D07B33" w:rsidRPr="001F38D8" w:rsidRDefault="001F38D8" w:rsidP="001F38D8">
      <w:pPr>
        <w:pStyle w:val="af6"/>
        <w:ind w:firstLine="709"/>
        <w:jc w:val="left"/>
        <w:rPr>
          <w:rFonts w:cs="Times New Roman"/>
          <w:lang w:val="ru-RU"/>
        </w:rPr>
      </w:pPr>
      <w:r w:rsidRPr="001F38D8">
        <w:rPr>
          <w:rFonts w:cs="Times New Roman"/>
          <w:lang w:val="ru-RU"/>
        </w:rPr>
        <w:t xml:space="preserve">– </w:t>
      </w:r>
      <w:r w:rsidR="00D07B33" w:rsidRPr="00D07B33">
        <w:rPr>
          <w:rFonts w:cs="Times New Roman"/>
        </w:rPr>
        <w:t xml:space="preserve">забезпечення </w:t>
      </w:r>
      <w:proofErr w:type="gramStart"/>
      <w:r w:rsidR="00D07B33" w:rsidRPr="00D07B33">
        <w:rPr>
          <w:rFonts w:cs="Times New Roman"/>
        </w:rPr>
        <w:t>р</w:t>
      </w:r>
      <w:proofErr w:type="gramEnd"/>
      <w:r w:rsidR="00D07B33" w:rsidRPr="00D07B33">
        <w:rPr>
          <w:rFonts w:cs="Times New Roman"/>
        </w:rPr>
        <w:t>ізноманітних ринкових можливостей для членів.</w:t>
      </w:r>
    </w:p>
    <w:p w:rsidR="00D07B33" w:rsidRPr="00D07B33" w:rsidRDefault="00D07B33" w:rsidP="00D07B33">
      <w:pPr>
        <w:pStyle w:val="af6"/>
        <w:ind w:firstLine="709"/>
        <w:rPr>
          <w:rFonts w:cs="Times New Roman"/>
        </w:rPr>
      </w:pPr>
      <w:r w:rsidRPr="00D07B33">
        <w:rPr>
          <w:rFonts w:cs="Times New Roman"/>
        </w:rPr>
        <w:lastRenderedPageBreak/>
        <w:t xml:space="preserve">GALA надає членам спільний форум для обговорення як повсякденних, так і багаторічних проблем, що стоять перед галуззю, і допомагає завдяки прийняттю інноваційних рішень. На постійній основі в межах </w:t>
      </w:r>
      <w:r w:rsidRPr="00D07B33">
        <w:rPr>
          <w:rFonts w:cs="Times New Roman"/>
          <w:lang w:val="en-US"/>
        </w:rPr>
        <w:t>GALA</w:t>
      </w:r>
      <w:r w:rsidRPr="00D07B33">
        <w:rPr>
          <w:rFonts w:cs="Times New Roman"/>
        </w:rPr>
        <w:t xml:space="preserve"> обговорюються такі важливі питання галузі як стандартизація, якість продукції, способи оцінки тощо. Така взаємодія забезпечує не просто можливість для отримання спільних знань, а й сприяє створенню мережі учасників з професіоналів галузі. Перед учасниками цієї мережі, які являють собою як нові, так і досвідчені компанії, постає завдання зберегти передові, але стабільні діючі підприємства в галузі. Співробітництво з GALA вказує на те, що компанія зацікавлена надавати найвищу якість товару та послуг на ринку сьогодні.</w:t>
      </w:r>
    </w:p>
    <w:p w:rsidR="00D07B33" w:rsidRPr="00D07B33" w:rsidRDefault="00D07B33" w:rsidP="00D07B33">
      <w:pPr>
        <w:pStyle w:val="af6"/>
        <w:ind w:firstLine="709"/>
        <w:jc w:val="left"/>
        <w:rPr>
          <w:rFonts w:cs="Times New Roman"/>
        </w:rPr>
      </w:pPr>
      <w:r w:rsidRPr="00D07B33">
        <w:rPr>
          <w:rFonts w:cs="Times New Roman"/>
        </w:rPr>
        <w:t xml:space="preserve">До переваг  членства в </w:t>
      </w:r>
      <w:r w:rsidRPr="00D07B33">
        <w:rPr>
          <w:rFonts w:cs="Times New Roman"/>
          <w:lang w:val="en-US"/>
        </w:rPr>
        <w:t>GALA</w:t>
      </w:r>
      <w:r w:rsidRPr="00D07B33">
        <w:rPr>
          <w:rFonts w:cs="Times New Roman"/>
          <w:lang w:val="ru-RU"/>
        </w:rPr>
        <w:t xml:space="preserve"> </w:t>
      </w:r>
      <w:r w:rsidRPr="00D07B33">
        <w:rPr>
          <w:rFonts w:cs="Times New Roman"/>
        </w:rPr>
        <w:t>належать</w:t>
      </w:r>
      <w:r w:rsidRPr="00D07B33">
        <w:rPr>
          <w:rFonts w:cs="Times New Roman"/>
          <w:lang w:val="ru-RU"/>
        </w:rPr>
        <w:t>:</w:t>
      </w:r>
    </w:p>
    <w:p w:rsidR="00D07B33" w:rsidRPr="00D07B33" w:rsidRDefault="001F38D8" w:rsidP="00D07B33">
      <w:pPr>
        <w:pStyle w:val="af6"/>
        <w:ind w:firstLine="709"/>
        <w:jc w:val="left"/>
        <w:rPr>
          <w:rFonts w:cs="Times New Roman"/>
        </w:rPr>
      </w:pPr>
      <w:r w:rsidRPr="001F38D8">
        <w:rPr>
          <w:rFonts w:cs="Times New Roman"/>
          <w:lang w:val="ru-RU"/>
        </w:rPr>
        <w:t xml:space="preserve">– </w:t>
      </w:r>
      <w:proofErr w:type="gramStart"/>
      <w:r w:rsidR="00D07B33" w:rsidRPr="00D07B33">
        <w:rPr>
          <w:rFonts w:cs="Times New Roman"/>
        </w:rPr>
        <w:t>спец</w:t>
      </w:r>
      <w:proofErr w:type="gramEnd"/>
      <w:r w:rsidR="00D07B33" w:rsidRPr="00D07B33">
        <w:rPr>
          <w:rFonts w:cs="Times New Roman"/>
        </w:rPr>
        <w:t>іальні ціни на інструменти та продукти;</w:t>
      </w:r>
    </w:p>
    <w:p w:rsidR="00D07B33" w:rsidRPr="00D07B33" w:rsidRDefault="001F38D8" w:rsidP="00D07B33">
      <w:pPr>
        <w:pStyle w:val="af6"/>
        <w:ind w:firstLine="709"/>
        <w:jc w:val="left"/>
        <w:rPr>
          <w:rFonts w:cs="Times New Roman"/>
        </w:rPr>
      </w:pPr>
      <w:r w:rsidRPr="001F38D8">
        <w:rPr>
          <w:rFonts w:cs="Times New Roman"/>
          <w:lang w:val="ru-RU"/>
        </w:rPr>
        <w:t xml:space="preserve">– </w:t>
      </w:r>
      <w:r w:rsidR="00D07B33" w:rsidRPr="00D07B33">
        <w:rPr>
          <w:rFonts w:cs="Times New Roman"/>
        </w:rPr>
        <w:t>вигідні маркетингові можливості;</w:t>
      </w:r>
    </w:p>
    <w:p w:rsidR="00D07B33" w:rsidRPr="00D07B33" w:rsidRDefault="001F38D8" w:rsidP="00D07B33">
      <w:pPr>
        <w:pStyle w:val="af6"/>
        <w:ind w:firstLine="709"/>
        <w:jc w:val="left"/>
        <w:rPr>
          <w:rFonts w:cs="Times New Roman"/>
        </w:rPr>
      </w:pPr>
      <w:r w:rsidRPr="001F38D8">
        <w:rPr>
          <w:rFonts w:cs="Times New Roman"/>
          <w:lang w:val="ru-RU"/>
        </w:rPr>
        <w:t xml:space="preserve">– </w:t>
      </w:r>
      <w:r w:rsidR="00D07B33" w:rsidRPr="00D07B33">
        <w:rPr>
          <w:rFonts w:cs="Times New Roman"/>
        </w:rPr>
        <w:t>запрошення на учасників лише події;</w:t>
      </w:r>
    </w:p>
    <w:p w:rsidR="00D07B33" w:rsidRPr="00D07B33" w:rsidRDefault="001F38D8" w:rsidP="00D07B33">
      <w:pPr>
        <w:pStyle w:val="af6"/>
        <w:ind w:firstLine="709"/>
        <w:jc w:val="left"/>
        <w:rPr>
          <w:rFonts w:cs="Times New Roman"/>
        </w:rPr>
      </w:pPr>
      <w:r w:rsidRPr="001F38D8">
        <w:rPr>
          <w:rFonts w:cs="Times New Roman"/>
          <w:lang w:val="ru-RU"/>
        </w:rPr>
        <w:t xml:space="preserve">– </w:t>
      </w:r>
      <w:r w:rsidR="00D07B33" w:rsidRPr="00D07B33">
        <w:rPr>
          <w:rFonts w:cs="Times New Roman"/>
        </w:rPr>
        <w:t>розширення маркетингових можливостей з потенційними клієнтами;</w:t>
      </w:r>
    </w:p>
    <w:p w:rsidR="00D07B33" w:rsidRPr="00D07B33" w:rsidRDefault="001F38D8" w:rsidP="00D07B33">
      <w:pPr>
        <w:pStyle w:val="af6"/>
        <w:ind w:firstLine="709"/>
        <w:jc w:val="left"/>
        <w:rPr>
          <w:rFonts w:cs="Times New Roman"/>
        </w:rPr>
      </w:pPr>
      <w:r w:rsidRPr="001F38D8">
        <w:rPr>
          <w:rFonts w:cs="Times New Roman"/>
          <w:lang w:val="ru-RU"/>
        </w:rPr>
        <w:t xml:space="preserve">– </w:t>
      </w:r>
      <w:r w:rsidR="00D07B33" w:rsidRPr="00D07B33">
        <w:rPr>
          <w:rFonts w:cs="Times New Roman"/>
        </w:rPr>
        <w:t>мережеві та обмінні можливості з іншими компаніями-членами;</w:t>
      </w:r>
    </w:p>
    <w:p w:rsidR="00D07B33" w:rsidRPr="00D07B33" w:rsidRDefault="001F38D8" w:rsidP="00D07B33">
      <w:pPr>
        <w:pStyle w:val="af6"/>
        <w:ind w:firstLine="709"/>
        <w:jc w:val="left"/>
        <w:rPr>
          <w:rFonts w:cs="Times New Roman"/>
        </w:rPr>
      </w:pPr>
      <w:r w:rsidRPr="001F38D8">
        <w:rPr>
          <w:rFonts w:cs="Times New Roman"/>
          <w:lang w:val="ru-RU"/>
        </w:rPr>
        <w:t xml:space="preserve">– </w:t>
      </w:r>
      <w:r w:rsidR="00D07B33" w:rsidRPr="00D07B33">
        <w:rPr>
          <w:rFonts w:cs="Times New Roman"/>
        </w:rPr>
        <w:t>промислова інформація в інформаційному бюлетені GALA;</w:t>
      </w:r>
    </w:p>
    <w:p w:rsidR="00D07B33" w:rsidRPr="00D07B33" w:rsidRDefault="001F38D8" w:rsidP="00D07B33">
      <w:pPr>
        <w:pStyle w:val="af6"/>
        <w:ind w:firstLine="709"/>
        <w:jc w:val="left"/>
        <w:rPr>
          <w:rFonts w:cs="Times New Roman"/>
        </w:rPr>
      </w:pPr>
      <w:r w:rsidRPr="001F38D8">
        <w:rPr>
          <w:rFonts w:cs="Times New Roman"/>
          <w:lang w:val="ru-RU"/>
        </w:rPr>
        <w:t xml:space="preserve">– </w:t>
      </w:r>
      <w:r w:rsidR="00D07B33" w:rsidRPr="00D07B33">
        <w:rPr>
          <w:rFonts w:cs="Times New Roman"/>
        </w:rPr>
        <w:t>просування компаній-членів на веб-сайті GALA;</w:t>
      </w:r>
    </w:p>
    <w:p w:rsidR="00D07B33" w:rsidRPr="00D07B33" w:rsidRDefault="001F38D8" w:rsidP="00D07B33">
      <w:pPr>
        <w:pStyle w:val="af6"/>
        <w:ind w:firstLine="709"/>
        <w:jc w:val="left"/>
        <w:rPr>
          <w:rFonts w:cs="Times New Roman"/>
        </w:rPr>
      </w:pPr>
      <w:r w:rsidRPr="001F38D8">
        <w:rPr>
          <w:rFonts w:cs="Times New Roman"/>
          <w:lang w:val="ru-RU"/>
        </w:rPr>
        <w:t xml:space="preserve">– </w:t>
      </w:r>
      <w:proofErr w:type="gramStart"/>
      <w:r w:rsidR="00D07B33" w:rsidRPr="00D07B33">
        <w:rPr>
          <w:rFonts w:cs="Times New Roman"/>
        </w:rPr>
        <w:t>спец</w:t>
      </w:r>
      <w:proofErr w:type="gramEnd"/>
      <w:r w:rsidR="00D07B33" w:rsidRPr="00D07B33">
        <w:rPr>
          <w:rFonts w:cs="Times New Roman"/>
        </w:rPr>
        <w:t xml:space="preserve">іальні можливості та ціни на заходах перекладацької галузі, що проводяться спільно з </w:t>
      </w:r>
      <w:r w:rsidR="00D07B33" w:rsidRPr="00D07B33">
        <w:rPr>
          <w:rFonts w:cs="Times New Roman"/>
          <w:lang w:val="en-US"/>
        </w:rPr>
        <w:t>GALA</w:t>
      </w:r>
      <w:r w:rsidR="00D07B33" w:rsidRPr="00D07B33">
        <w:rPr>
          <w:rFonts w:cs="Times New Roman"/>
          <w:lang w:val="ru-RU"/>
        </w:rPr>
        <w:t>;</w:t>
      </w:r>
    </w:p>
    <w:p w:rsidR="00D07B33" w:rsidRPr="00D07B33" w:rsidRDefault="001F38D8" w:rsidP="00D07B33">
      <w:pPr>
        <w:pStyle w:val="af6"/>
        <w:ind w:firstLine="709"/>
        <w:jc w:val="left"/>
        <w:rPr>
          <w:rFonts w:cs="Times New Roman"/>
        </w:rPr>
      </w:pPr>
      <w:r w:rsidRPr="001F38D8">
        <w:rPr>
          <w:rFonts w:cs="Times New Roman"/>
        </w:rPr>
        <w:t xml:space="preserve">– </w:t>
      </w:r>
      <w:r w:rsidR="00D07B33" w:rsidRPr="00D07B33">
        <w:rPr>
          <w:rFonts w:cs="Times New Roman"/>
        </w:rPr>
        <w:t>доступ до членської інформації веб-сайту GALA (включає можливості для розміщення вакансій та дошку оголошень).</w:t>
      </w:r>
    </w:p>
    <w:p w:rsidR="00D07B33" w:rsidRPr="00D07B33" w:rsidRDefault="00D07B33" w:rsidP="00D07B33">
      <w:pPr>
        <w:pStyle w:val="af6"/>
        <w:ind w:firstLine="709"/>
        <w:rPr>
          <w:rFonts w:cs="Times New Roman"/>
        </w:rPr>
      </w:pPr>
      <w:proofErr w:type="gramStart"/>
      <w:r w:rsidRPr="008A519D">
        <w:rPr>
          <w:rFonts w:cs="Times New Roman"/>
          <w:lang w:val="en-US"/>
        </w:rPr>
        <w:t>Elia</w:t>
      </w:r>
      <w:r w:rsidRPr="00D07B33">
        <w:rPr>
          <w:rFonts w:cs="Times New Roman"/>
        </w:rPr>
        <w:t xml:space="preserve"> це </w:t>
      </w:r>
      <w:r w:rsidR="001C517B" w:rsidRPr="001C517B">
        <w:rPr>
          <w:rFonts w:cs="Times New Roman"/>
        </w:rPr>
        <w:t xml:space="preserve">– </w:t>
      </w:r>
      <w:r w:rsidRPr="00D07B33">
        <w:rPr>
          <w:rFonts w:cs="Times New Roman"/>
        </w:rPr>
        <w:t>європейська неприбуткова торгова асоціація мовних служб, яка має на меті прискорити діловий успіх своїх членів</w:t>
      </w:r>
      <w:r w:rsidR="001F38D8" w:rsidRPr="001F38D8">
        <w:rPr>
          <w:rFonts w:cs="Times New Roman"/>
        </w:rPr>
        <w:t xml:space="preserve"> [</w:t>
      </w:r>
      <w:r w:rsidR="002D4ED5">
        <w:rPr>
          <w:rFonts w:cs="Times New Roman"/>
          <w:color w:val="FF0000"/>
        </w:rPr>
        <w:fldChar w:fldCharType="begin"/>
      </w:r>
      <w:r w:rsidR="002D4ED5">
        <w:rPr>
          <w:rFonts w:cs="Times New Roman"/>
        </w:rPr>
        <w:instrText xml:space="preserve"> REF _Ref501313806 \r \h </w:instrText>
      </w:r>
      <w:r w:rsidR="002D4ED5">
        <w:rPr>
          <w:rFonts w:cs="Times New Roman"/>
          <w:color w:val="FF0000"/>
        </w:rPr>
      </w:r>
      <w:r w:rsidR="002D4ED5">
        <w:rPr>
          <w:rFonts w:cs="Times New Roman"/>
          <w:color w:val="FF0000"/>
        </w:rPr>
        <w:fldChar w:fldCharType="separate"/>
      </w:r>
      <w:r w:rsidR="00BF4122">
        <w:rPr>
          <w:rFonts w:cs="Times New Roman"/>
        </w:rPr>
        <w:t>7</w:t>
      </w:r>
      <w:r w:rsidR="002D4ED5">
        <w:rPr>
          <w:rFonts w:cs="Times New Roman"/>
          <w:color w:val="FF0000"/>
        </w:rPr>
        <w:fldChar w:fldCharType="end"/>
      </w:r>
      <w:r w:rsidR="001F38D8" w:rsidRPr="001F38D8">
        <w:rPr>
          <w:rFonts w:cs="Times New Roman"/>
        </w:rPr>
        <w:t>]</w:t>
      </w:r>
      <w:r w:rsidRPr="00D07B33">
        <w:rPr>
          <w:rFonts w:cs="Times New Roman"/>
        </w:rPr>
        <w:t>.</w:t>
      </w:r>
      <w:proofErr w:type="gramEnd"/>
      <w:r w:rsidRPr="00D07B33">
        <w:rPr>
          <w:rFonts w:cs="Times New Roman"/>
        </w:rPr>
        <w:t xml:space="preserve"> Вона прагне влаштовувати події та засновувати ініціативи, які мають суттєве значення для потреб та інтересів мовних компаній з європейською спрямованістю бізнесу, надаючи широкі переваги для мовної індустрії в цілому.</w:t>
      </w:r>
    </w:p>
    <w:p w:rsidR="00D07B33" w:rsidRPr="00D07B33" w:rsidRDefault="00D07B33" w:rsidP="00D07B33">
      <w:pPr>
        <w:pStyle w:val="af6"/>
        <w:ind w:firstLine="709"/>
        <w:rPr>
          <w:rFonts w:cs="Times New Roman"/>
        </w:rPr>
      </w:pPr>
      <w:r w:rsidRPr="00D07B33">
        <w:rPr>
          <w:rFonts w:cs="Times New Roman"/>
        </w:rPr>
        <w:t xml:space="preserve">Elia була заснована в 2005 році, і з тих пір вона зарекомендувала себе як провідна торгова асоціація європейської мовної індустрії, яка пропонує цілу низку програм та ініціатив, як для перекладацьких компаній так і для </w:t>
      </w:r>
      <w:r w:rsidRPr="00D07B33">
        <w:rPr>
          <w:rFonts w:cs="Times New Roman"/>
        </w:rPr>
        <w:lastRenderedPageBreak/>
        <w:t xml:space="preserve">перекладачів, у тому числі перекладачів-початківців, зокрема: </w:t>
      </w:r>
      <w:r w:rsidRPr="00B2645C">
        <w:rPr>
          <w:rFonts w:cs="Times New Roman"/>
          <w:lang w:val="en-US"/>
        </w:rPr>
        <w:t>Elia</w:t>
      </w:r>
      <w:r w:rsidRPr="00B2645C">
        <w:rPr>
          <w:rFonts w:cs="Times New Roman"/>
        </w:rPr>
        <w:t xml:space="preserve"> </w:t>
      </w:r>
      <w:r w:rsidRPr="00B2645C">
        <w:rPr>
          <w:rFonts w:cs="Times New Roman"/>
          <w:lang w:val="en-US"/>
        </w:rPr>
        <w:t>Engage</w:t>
      </w:r>
      <w:r w:rsidRPr="00B2645C">
        <w:rPr>
          <w:rFonts w:cs="Times New Roman"/>
        </w:rPr>
        <w:t xml:space="preserve">, </w:t>
      </w:r>
      <w:r w:rsidRPr="00B2645C">
        <w:rPr>
          <w:rFonts w:cs="Times New Roman"/>
          <w:lang w:val="en-US"/>
        </w:rPr>
        <w:t>Elia</w:t>
      </w:r>
      <w:r w:rsidRPr="00B2645C">
        <w:rPr>
          <w:rFonts w:cs="Times New Roman"/>
        </w:rPr>
        <w:t xml:space="preserve"> </w:t>
      </w:r>
      <w:r w:rsidRPr="00B2645C">
        <w:rPr>
          <w:rFonts w:cs="Times New Roman"/>
          <w:lang w:val="en-US"/>
        </w:rPr>
        <w:t>Exchange</w:t>
      </w:r>
      <w:r w:rsidRPr="00D07B33">
        <w:rPr>
          <w:rFonts w:cs="Times New Roman"/>
        </w:rPr>
        <w:t>.</w:t>
      </w:r>
    </w:p>
    <w:p w:rsidR="00D07B33" w:rsidRPr="00D07B33" w:rsidRDefault="00D07B33" w:rsidP="00D07B33">
      <w:pPr>
        <w:pStyle w:val="af6"/>
        <w:ind w:firstLine="709"/>
        <w:rPr>
          <w:rFonts w:cs="Times New Roman"/>
        </w:rPr>
      </w:pPr>
      <w:r w:rsidRPr="00B2645C">
        <w:rPr>
          <w:rFonts w:cs="Times New Roman"/>
          <w:lang w:val="en-US"/>
        </w:rPr>
        <w:t>Elia</w:t>
      </w:r>
      <w:r w:rsidRPr="00B2645C">
        <w:rPr>
          <w:rFonts w:cs="Times New Roman"/>
        </w:rPr>
        <w:t xml:space="preserve"> </w:t>
      </w:r>
      <w:r w:rsidRPr="00B2645C">
        <w:rPr>
          <w:rFonts w:cs="Times New Roman"/>
          <w:lang w:val="en-US"/>
        </w:rPr>
        <w:t>Engage</w:t>
      </w:r>
      <w:r w:rsidR="00221AC7">
        <w:rPr>
          <w:rFonts w:cs="Times New Roman"/>
        </w:rPr>
        <w:t xml:space="preserve"> </w:t>
      </w:r>
      <w:r w:rsidR="00221AC7" w:rsidRPr="00221AC7">
        <w:rPr>
          <w:rFonts w:cs="Times New Roman"/>
        </w:rPr>
        <w:t xml:space="preserve">– </w:t>
      </w:r>
      <w:r w:rsidRPr="00D07B33">
        <w:rPr>
          <w:rFonts w:cs="Times New Roman"/>
        </w:rPr>
        <w:t>нова членська ініціатива для компаній з надання мовних послуг та незалежних мовних професіоналів, яких має об’єднати спільна кінцева мета</w:t>
      </w:r>
      <w:r w:rsidR="00221AC7" w:rsidRPr="00221AC7">
        <w:rPr>
          <w:rFonts w:cs="Times New Roman"/>
        </w:rPr>
        <w:t xml:space="preserve">: </w:t>
      </w:r>
      <w:r w:rsidRPr="00D07B33">
        <w:rPr>
          <w:rFonts w:cs="Times New Roman"/>
        </w:rPr>
        <w:t>краще обслуговувати клієнтів та забезпечення розвитку перекладацької галузі</w:t>
      </w:r>
      <w:r w:rsidR="00221AC7" w:rsidRPr="00221AC7">
        <w:rPr>
          <w:rFonts w:cs="Times New Roman"/>
        </w:rPr>
        <w:t xml:space="preserve"> [</w:t>
      </w:r>
      <w:r w:rsidR="002D4ED5">
        <w:rPr>
          <w:rFonts w:cs="Times New Roman"/>
          <w:color w:val="FF0000"/>
          <w:lang w:val="en-US"/>
        </w:rPr>
        <w:fldChar w:fldCharType="begin"/>
      </w:r>
      <w:r w:rsidR="002D4ED5">
        <w:rPr>
          <w:rFonts w:cs="Times New Roman"/>
        </w:rPr>
        <w:instrText xml:space="preserve"> REF _Ref501313819 \r \h </w:instrText>
      </w:r>
      <w:r w:rsidR="002D4ED5">
        <w:rPr>
          <w:rFonts w:cs="Times New Roman"/>
          <w:color w:val="FF0000"/>
          <w:lang w:val="en-US"/>
        </w:rPr>
      </w:r>
      <w:r w:rsidR="002D4ED5">
        <w:rPr>
          <w:rFonts w:cs="Times New Roman"/>
          <w:color w:val="FF0000"/>
          <w:lang w:val="en-US"/>
        </w:rPr>
        <w:fldChar w:fldCharType="separate"/>
      </w:r>
      <w:r w:rsidR="00BF4122">
        <w:rPr>
          <w:rFonts w:cs="Times New Roman"/>
        </w:rPr>
        <w:t>16</w:t>
      </w:r>
      <w:r w:rsidR="002D4ED5">
        <w:rPr>
          <w:rFonts w:cs="Times New Roman"/>
          <w:color w:val="FF0000"/>
          <w:lang w:val="en-US"/>
        </w:rPr>
        <w:fldChar w:fldCharType="end"/>
      </w:r>
      <w:r w:rsidR="00221AC7" w:rsidRPr="00221AC7">
        <w:rPr>
          <w:rFonts w:cs="Times New Roman"/>
        </w:rPr>
        <w:t>]</w:t>
      </w:r>
      <w:r w:rsidRPr="00D07B33">
        <w:rPr>
          <w:rFonts w:cs="Times New Roman"/>
        </w:rPr>
        <w:t>. Ключової метою ініціативи є створення єдиної платформи для об’єднання та взаємодії в межах спільних подій та опрацювання якнайкращої практики взаємодії для довгострокових й взаємовигідних партнерських відносин.</w:t>
      </w:r>
    </w:p>
    <w:p w:rsidR="00D07B33" w:rsidRPr="00D07B33" w:rsidRDefault="00D07B33" w:rsidP="00FE7442">
      <w:pPr>
        <w:pStyle w:val="af6"/>
        <w:ind w:firstLine="709"/>
        <w:rPr>
          <w:rFonts w:cs="Times New Roman"/>
        </w:rPr>
      </w:pPr>
      <w:r w:rsidRPr="00B2645C">
        <w:rPr>
          <w:rFonts w:cs="Times New Roman"/>
        </w:rPr>
        <w:t>Elia Engage</w:t>
      </w:r>
      <w:r w:rsidRPr="00D07B33">
        <w:rPr>
          <w:rFonts w:cs="Times New Roman"/>
        </w:rPr>
        <w:t xml:space="preserve"> доповнює функції національних асоціацій по підтримці мовної індустрії на місцевому рівні, відкриваючи додаткові можливості для членів </w:t>
      </w:r>
      <w:r w:rsidRPr="00B2645C">
        <w:rPr>
          <w:rFonts w:cs="Times New Roman"/>
        </w:rPr>
        <w:t>Elia Engage</w:t>
      </w:r>
      <w:r w:rsidRPr="00D07B33">
        <w:rPr>
          <w:rFonts w:cs="Times New Roman"/>
        </w:rPr>
        <w:t xml:space="preserve"> задля розширення свого бізнесу. На сучасному етапі проект було перейменовано на </w:t>
      </w:r>
      <w:r w:rsidRPr="00B2645C">
        <w:rPr>
          <w:rFonts w:cs="Times New Roman"/>
        </w:rPr>
        <w:t>Elia Connect</w:t>
      </w:r>
      <w:r w:rsidRPr="00D07B33">
        <w:rPr>
          <w:rFonts w:cs="Times New Roman"/>
        </w:rPr>
        <w:t>, оскільки ця назва точніше відбиває цілі та завдання ініціативи.</w:t>
      </w:r>
    </w:p>
    <w:p w:rsidR="00FE7442" w:rsidRDefault="00D07B33" w:rsidP="00D07B33">
      <w:pPr>
        <w:pStyle w:val="af6"/>
        <w:ind w:firstLine="709"/>
        <w:rPr>
          <w:rFonts w:cs="Times New Roman"/>
        </w:rPr>
      </w:pPr>
      <w:r w:rsidRPr="00B2645C">
        <w:rPr>
          <w:rFonts w:cs="Times New Roman"/>
        </w:rPr>
        <w:t>Elia Exchange –</w:t>
      </w:r>
      <w:r w:rsidRPr="00D07B33">
        <w:rPr>
          <w:rFonts w:cs="Times New Roman"/>
        </w:rPr>
        <w:t xml:space="preserve"> доволі відома програма, яка об’єднує академічні та ділові кола на користь та процвітання індустрії мовних послуг</w:t>
      </w:r>
      <w:r w:rsidR="002D4ED5" w:rsidRPr="002D4ED5">
        <w:rPr>
          <w:rFonts w:cs="Times New Roman"/>
        </w:rPr>
        <w:t xml:space="preserve"> </w:t>
      </w:r>
      <w:r w:rsidR="002D4ED5">
        <w:rPr>
          <w:rFonts w:cs="Times New Roman"/>
        </w:rPr>
        <w:t>в цілому та перекладу зокрема</w:t>
      </w:r>
      <w:r w:rsidR="00FE7442" w:rsidRPr="00FE7442">
        <w:rPr>
          <w:rFonts w:cs="Times New Roman"/>
        </w:rPr>
        <w:t xml:space="preserve"> [</w:t>
      </w:r>
      <w:r w:rsidR="002D4ED5">
        <w:rPr>
          <w:rFonts w:cs="Times New Roman"/>
          <w:color w:val="FF0000"/>
        </w:rPr>
        <w:fldChar w:fldCharType="begin"/>
      </w:r>
      <w:r w:rsidR="002D4ED5">
        <w:rPr>
          <w:rFonts w:cs="Times New Roman"/>
        </w:rPr>
        <w:instrText xml:space="preserve"> REF _Ref501313853 \r \h </w:instrText>
      </w:r>
      <w:r w:rsidR="002D4ED5">
        <w:rPr>
          <w:rFonts w:cs="Times New Roman"/>
          <w:color w:val="FF0000"/>
        </w:rPr>
      </w:r>
      <w:r w:rsidR="002D4ED5">
        <w:rPr>
          <w:rFonts w:cs="Times New Roman"/>
          <w:color w:val="FF0000"/>
        </w:rPr>
        <w:fldChar w:fldCharType="separate"/>
      </w:r>
      <w:r w:rsidR="00BF4122">
        <w:rPr>
          <w:rFonts w:cs="Times New Roman"/>
        </w:rPr>
        <w:t>17</w:t>
      </w:r>
      <w:r w:rsidR="002D4ED5">
        <w:rPr>
          <w:rFonts w:cs="Times New Roman"/>
          <w:color w:val="FF0000"/>
        </w:rPr>
        <w:fldChar w:fldCharType="end"/>
      </w:r>
      <w:r w:rsidR="00FE7442" w:rsidRPr="00FE7442">
        <w:rPr>
          <w:rFonts w:cs="Times New Roman"/>
        </w:rPr>
        <w:t>]</w:t>
      </w:r>
      <w:r w:rsidRPr="00D07B33">
        <w:rPr>
          <w:rFonts w:cs="Times New Roman"/>
        </w:rPr>
        <w:t xml:space="preserve">. </w:t>
      </w:r>
      <w:r w:rsidR="00FE7442">
        <w:rPr>
          <w:rFonts w:cs="Times New Roman"/>
        </w:rPr>
        <w:t>Основна мета програми</w:t>
      </w:r>
      <w:r w:rsidRPr="00D07B33">
        <w:rPr>
          <w:rFonts w:cs="Times New Roman"/>
        </w:rPr>
        <w:t xml:space="preserve"> полягає в підготовці фахівців з </w:t>
      </w:r>
      <w:r w:rsidR="00FE7442">
        <w:rPr>
          <w:rFonts w:cs="Times New Roman"/>
        </w:rPr>
        <w:t>перекладу завтрашнього дня</w:t>
      </w:r>
      <w:r w:rsidRPr="00D07B33">
        <w:rPr>
          <w:rFonts w:cs="Times New Roman"/>
        </w:rPr>
        <w:t xml:space="preserve">: </w:t>
      </w:r>
    </w:p>
    <w:p w:rsidR="00FA7385" w:rsidRDefault="00784F05" w:rsidP="00D07B33">
      <w:pPr>
        <w:pStyle w:val="af6"/>
        <w:ind w:firstLine="709"/>
        <w:rPr>
          <w:rFonts w:cs="Times New Roman"/>
        </w:rPr>
      </w:pPr>
      <w:r w:rsidRPr="001F38D8">
        <w:rPr>
          <w:rFonts w:cs="Times New Roman"/>
          <w:lang w:val="ru-RU"/>
        </w:rPr>
        <w:t xml:space="preserve">– </w:t>
      </w:r>
      <w:r w:rsidR="00FE7442">
        <w:rPr>
          <w:rFonts w:cs="Times New Roman"/>
        </w:rPr>
        <w:t>ст</w:t>
      </w:r>
      <w:r w:rsidR="00D07B33" w:rsidRPr="00D07B33">
        <w:rPr>
          <w:rFonts w:cs="Times New Roman"/>
        </w:rPr>
        <w:t xml:space="preserve">ворення </w:t>
      </w:r>
      <w:r w:rsidR="00FE7442">
        <w:rPr>
          <w:rFonts w:cs="Times New Roman"/>
        </w:rPr>
        <w:t>цінних</w:t>
      </w:r>
      <w:r w:rsidR="00D07B33" w:rsidRPr="00D07B33">
        <w:rPr>
          <w:rFonts w:cs="Times New Roman"/>
        </w:rPr>
        <w:t xml:space="preserve"> та інноваційних можливостей </w:t>
      </w:r>
      <w:r w:rsidR="00FE7442">
        <w:rPr>
          <w:rFonts w:cs="Times New Roman"/>
        </w:rPr>
        <w:t xml:space="preserve">для отримання студентами, які навчаються для отримання кваліфікації перекладача </w:t>
      </w:r>
      <w:r w:rsidR="00D07B33" w:rsidRPr="00D07B33">
        <w:rPr>
          <w:rFonts w:cs="Times New Roman"/>
        </w:rPr>
        <w:t xml:space="preserve">досвіду </w:t>
      </w:r>
      <w:r w:rsidR="00FE7442" w:rsidRPr="00D07B33">
        <w:rPr>
          <w:rFonts w:cs="Times New Roman"/>
        </w:rPr>
        <w:t>з перших рук</w:t>
      </w:r>
      <w:r w:rsidR="00D07B33" w:rsidRPr="00D07B33">
        <w:rPr>
          <w:rFonts w:cs="Times New Roman"/>
        </w:rPr>
        <w:t xml:space="preserve">, </w:t>
      </w:r>
      <w:r w:rsidR="00FA7385">
        <w:rPr>
          <w:rFonts w:cs="Times New Roman"/>
        </w:rPr>
        <w:t>який органічно доповнив би їх навчання;</w:t>
      </w:r>
    </w:p>
    <w:p w:rsidR="00784F05" w:rsidRDefault="00784F05" w:rsidP="00D07B33">
      <w:pPr>
        <w:pStyle w:val="af6"/>
        <w:ind w:firstLine="709"/>
        <w:rPr>
          <w:rFonts w:cs="Times New Roman"/>
        </w:rPr>
      </w:pPr>
      <w:r w:rsidRPr="001F38D8">
        <w:rPr>
          <w:rFonts w:cs="Times New Roman"/>
          <w:lang w:val="ru-RU"/>
        </w:rPr>
        <w:t xml:space="preserve">– </w:t>
      </w:r>
      <w:r w:rsidR="00D07B33" w:rsidRPr="00D07B33">
        <w:rPr>
          <w:rFonts w:cs="Times New Roman"/>
        </w:rPr>
        <w:t>об'єднання зусиль з науковими установами</w:t>
      </w:r>
      <w:r>
        <w:rPr>
          <w:rFonts w:cs="Times New Roman"/>
        </w:rPr>
        <w:t xml:space="preserve"> та вищими навчальними закладами</w:t>
      </w:r>
      <w:r w:rsidR="00D07B33" w:rsidRPr="00D07B33">
        <w:rPr>
          <w:rFonts w:cs="Times New Roman"/>
        </w:rPr>
        <w:t xml:space="preserve">, які пропонують програми </w:t>
      </w:r>
      <w:proofErr w:type="gramStart"/>
      <w:r>
        <w:rPr>
          <w:rFonts w:cs="Times New Roman"/>
        </w:rPr>
        <w:t>п</w:t>
      </w:r>
      <w:proofErr w:type="gramEnd"/>
      <w:r>
        <w:rPr>
          <w:rFonts w:cs="Times New Roman"/>
        </w:rPr>
        <w:t>ідготовки перекладачів;</w:t>
      </w:r>
    </w:p>
    <w:p w:rsidR="00784F05" w:rsidRDefault="00784F05" w:rsidP="00D07B33">
      <w:pPr>
        <w:pStyle w:val="af6"/>
        <w:ind w:firstLine="709"/>
        <w:rPr>
          <w:rFonts w:cs="Times New Roman"/>
        </w:rPr>
      </w:pPr>
      <w:r w:rsidRPr="001F38D8">
        <w:rPr>
          <w:rFonts w:cs="Times New Roman"/>
          <w:lang w:val="ru-RU"/>
        </w:rPr>
        <w:t xml:space="preserve">– </w:t>
      </w:r>
      <w:r>
        <w:rPr>
          <w:rFonts w:cs="Times New Roman"/>
        </w:rPr>
        <w:t>д</w:t>
      </w:r>
      <w:r w:rsidR="00D07B33" w:rsidRPr="00D07B33">
        <w:rPr>
          <w:rFonts w:cs="Times New Roman"/>
        </w:rPr>
        <w:t xml:space="preserve">опомога компаніям </w:t>
      </w:r>
      <w:r>
        <w:rPr>
          <w:rFonts w:cs="Times New Roman"/>
        </w:rPr>
        <w:t>з надання мовних послуг у надбанні</w:t>
      </w:r>
      <w:r w:rsidR="00D07B33" w:rsidRPr="00D07B33">
        <w:rPr>
          <w:rFonts w:cs="Times New Roman"/>
        </w:rPr>
        <w:t xml:space="preserve"> </w:t>
      </w:r>
      <w:r>
        <w:rPr>
          <w:rFonts w:cs="Times New Roman"/>
        </w:rPr>
        <w:t>кваліфікованішого та досвідченішого</w:t>
      </w:r>
      <w:r w:rsidR="00D07B33" w:rsidRPr="00D07B33">
        <w:rPr>
          <w:rFonts w:cs="Times New Roman"/>
        </w:rPr>
        <w:t xml:space="preserve"> персонал</w:t>
      </w:r>
      <w:r>
        <w:rPr>
          <w:rFonts w:cs="Times New Roman"/>
        </w:rPr>
        <w:t>у</w:t>
      </w:r>
      <w:r w:rsidR="00D07B33" w:rsidRPr="00D07B33">
        <w:rPr>
          <w:rFonts w:cs="Times New Roman"/>
        </w:rPr>
        <w:t xml:space="preserve"> для реагування </w:t>
      </w:r>
      <w:proofErr w:type="gramStart"/>
      <w:r w:rsidR="00D07B33" w:rsidRPr="00D07B33">
        <w:rPr>
          <w:rFonts w:cs="Times New Roman"/>
        </w:rPr>
        <w:t>на</w:t>
      </w:r>
      <w:proofErr w:type="gramEnd"/>
      <w:r w:rsidR="00D07B33" w:rsidRPr="00D07B33">
        <w:rPr>
          <w:rFonts w:cs="Times New Roman"/>
        </w:rPr>
        <w:t xml:space="preserve"> потреби </w:t>
      </w:r>
      <w:r>
        <w:rPr>
          <w:rFonts w:cs="Times New Roman"/>
        </w:rPr>
        <w:t xml:space="preserve">перекладацької </w:t>
      </w:r>
      <w:r w:rsidR="00D07B33" w:rsidRPr="00D07B33">
        <w:rPr>
          <w:rFonts w:cs="Times New Roman"/>
        </w:rPr>
        <w:t>галузі</w:t>
      </w:r>
      <w:r>
        <w:rPr>
          <w:rFonts w:cs="Times New Roman"/>
        </w:rPr>
        <w:t>, що швидко змінюються.</w:t>
      </w:r>
    </w:p>
    <w:p w:rsidR="00AB673E" w:rsidRDefault="00D07B33" w:rsidP="00D07B33">
      <w:pPr>
        <w:pStyle w:val="af6"/>
        <w:ind w:firstLine="709"/>
        <w:rPr>
          <w:rFonts w:cs="Times New Roman"/>
        </w:rPr>
      </w:pPr>
      <w:r w:rsidRPr="00D07B33">
        <w:rPr>
          <w:rFonts w:cs="Times New Roman"/>
        </w:rPr>
        <w:t>Це досягається за рахунок трьо</w:t>
      </w:r>
      <w:r w:rsidR="00AB673E">
        <w:rPr>
          <w:rFonts w:cs="Times New Roman"/>
        </w:rPr>
        <w:t>х взаємопов'язаних механізмів:</w:t>
      </w:r>
    </w:p>
    <w:p w:rsidR="00AB673E" w:rsidRDefault="00AB673E" w:rsidP="00D07B33">
      <w:pPr>
        <w:pStyle w:val="af6"/>
        <w:ind w:firstLine="709"/>
        <w:rPr>
          <w:rFonts w:cs="Times New Roman"/>
        </w:rPr>
      </w:pPr>
      <w:r w:rsidRPr="00AB673E">
        <w:rPr>
          <w:rFonts w:cs="Times New Roman"/>
        </w:rPr>
        <w:t xml:space="preserve">– </w:t>
      </w:r>
      <w:r>
        <w:rPr>
          <w:rFonts w:cs="Times New Roman"/>
        </w:rPr>
        <w:t>б</w:t>
      </w:r>
      <w:r w:rsidR="00D07B33" w:rsidRPr="00D07B33">
        <w:rPr>
          <w:rFonts w:cs="Times New Roman"/>
        </w:rPr>
        <w:t xml:space="preserve">аза даних </w:t>
      </w:r>
      <w:r w:rsidRPr="00AB673E">
        <w:t>EE Database</w:t>
      </w:r>
      <w:r>
        <w:rPr>
          <w:rFonts w:cs="Times New Roman"/>
        </w:rPr>
        <w:t>, яка сприяє проходженню стажування</w:t>
      </w:r>
      <w:r w:rsidR="00D07B33" w:rsidRPr="00D07B33">
        <w:rPr>
          <w:rFonts w:cs="Times New Roman"/>
        </w:rPr>
        <w:t>, узгодженню інтересів студентів</w:t>
      </w:r>
      <w:r>
        <w:rPr>
          <w:rFonts w:cs="Times New Roman"/>
        </w:rPr>
        <w:t xml:space="preserve"> та </w:t>
      </w:r>
      <w:r w:rsidR="006F640D">
        <w:rPr>
          <w:rFonts w:cs="Times New Roman"/>
        </w:rPr>
        <w:t xml:space="preserve">їх </w:t>
      </w:r>
      <w:r>
        <w:rPr>
          <w:rFonts w:cs="Times New Roman"/>
        </w:rPr>
        <w:t>кар</w:t>
      </w:r>
      <w:r w:rsidRPr="00AB673E">
        <w:rPr>
          <w:rFonts w:cs="Times New Roman"/>
        </w:rPr>
        <w:t>’</w:t>
      </w:r>
      <w:r w:rsidR="00D07B33" w:rsidRPr="00D07B33">
        <w:rPr>
          <w:rFonts w:cs="Times New Roman"/>
        </w:rPr>
        <w:t>єрних планів з можливостями стажув</w:t>
      </w:r>
      <w:r>
        <w:rPr>
          <w:rFonts w:cs="Times New Roman"/>
        </w:rPr>
        <w:t xml:space="preserve">ання в компаніях </w:t>
      </w:r>
      <w:r w:rsidR="006F640D">
        <w:rPr>
          <w:rFonts w:cs="Times New Roman"/>
        </w:rPr>
        <w:t>з надання мовних послуг</w:t>
      </w:r>
      <w:r>
        <w:rPr>
          <w:rFonts w:cs="Times New Roman"/>
        </w:rPr>
        <w:t>;</w:t>
      </w:r>
    </w:p>
    <w:p w:rsidR="00AB673E" w:rsidRDefault="00AB673E" w:rsidP="00D07B33">
      <w:pPr>
        <w:pStyle w:val="af6"/>
        <w:ind w:firstLine="709"/>
        <w:rPr>
          <w:rFonts w:cs="Times New Roman"/>
        </w:rPr>
      </w:pPr>
      <w:r w:rsidRPr="00AB673E">
        <w:rPr>
          <w:rFonts w:cs="Times New Roman"/>
        </w:rPr>
        <w:lastRenderedPageBreak/>
        <w:t xml:space="preserve">– </w:t>
      </w:r>
      <w:r>
        <w:rPr>
          <w:rFonts w:cs="Times New Roman"/>
        </w:rPr>
        <w:t>ф</w:t>
      </w:r>
      <w:r w:rsidR="00D07B33" w:rsidRPr="00D07B33">
        <w:rPr>
          <w:rFonts w:cs="Times New Roman"/>
        </w:rPr>
        <w:t xml:space="preserve">оруми </w:t>
      </w:r>
      <w:r w:rsidRPr="00AB673E">
        <w:t>EE Forums</w:t>
      </w:r>
      <w:r>
        <w:t xml:space="preserve">, які </w:t>
      </w:r>
      <w:r w:rsidR="00D07B33" w:rsidRPr="00D07B33">
        <w:rPr>
          <w:rFonts w:cs="Times New Roman"/>
        </w:rPr>
        <w:t xml:space="preserve">проводяться </w:t>
      </w:r>
      <w:r w:rsidR="006F640D">
        <w:rPr>
          <w:rFonts w:cs="Times New Roman"/>
        </w:rPr>
        <w:t>з метою</w:t>
      </w:r>
      <w:r w:rsidR="00D07B33" w:rsidRPr="00D07B33">
        <w:rPr>
          <w:rFonts w:cs="Times New Roman"/>
        </w:rPr>
        <w:t xml:space="preserve"> сприяння співпраці та діалогу між зацікавленими учасниками галузі, включаючи академічні устано</w:t>
      </w:r>
      <w:r>
        <w:rPr>
          <w:rFonts w:cs="Times New Roman"/>
        </w:rPr>
        <w:t xml:space="preserve">ви та компанії з </w:t>
      </w:r>
      <w:r w:rsidR="006F640D">
        <w:rPr>
          <w:rFonts w:cs="Times New Roman"/>
        </w:rPr>
        <w:t xml:space="preserve">надання </w:t>
      </w:r>
      <w:r>
        <w:rPr>
          <w:rFonts w:cs="Times New Roman"/>
        </w:rPr>
        <w:t>мовних послуг</w:t>
      </w:r>
    </w:p>
    <w:p w:rsidR="00D07B33" w:rsidRPr="00D07B33" w:rsidRDefault="00AB673E" w:rsidP="00D07B33">
      <w:pPr>
        <w:pStyle w:val="af6"/>
        <w:ind w:firstLine="709"/>
        <w:rPr>
          <w:rFonts w:cs="Times New Roman"/>
        </w:rPr>
      </w:pPr>
      <w:r w:rsidRPr="00AB673E">
        <w:rPr>
          <w:rFonts w:cs="Times New Roman"/>
        </w:rPr>
        <w:t>–</w:t>
      </w:r>
      <w:r>
        <w:rPr>
          <w:rFonts w:cs="Times New Roman"/>
        </w:rPr>
        <w:t xml:space="preserve"> м</w:t>
      </w:r>
      <w:r w:rsidR="00D07B33" w:rsidRPr="00D07B33">
        <w:rPr>
          <w:rFonts w:cs="Times New Roman"/>
        </w:rPr>
        <w:t xml:space="preserve">еморандум </w:t>
      </w:r>
      <w:r w:rsidRPr="00AB673E">
        <w:t>EE Memorandum of Understanding</w:t>
      </w:r>
      <w:r w:rsidR="006F640D">
        <w:t xml:space="preserve">, який </w:t>
      </w:r>
      <w:r w:rsidR="00D07B33" w:rsidRPr="00D07B33">
        <w:rPr>
          <w:rFonts w:cs="Times New Roman"/>
        </w:rPr>
        <w:t>є основою стажувань Elia Exc</w:t>
      </w:r>
      <w:r w:rsidR="006F640D">
        <w:rPr>
          <w:rFonts w:cs="Times New Roman"/>
        </w:rPr>
        <w:t>hange та гарантує, що компанії з надання мовних послуг</w:t>
      </w:r>
      <w:r w:rsidR="00D07B33" w:rsidRPr="00D07B33">
        <w:rPr>
          <w:rFonts w:cs="Times New Roman"/>
        </w:rPr>
        <w:t xml:space="preserve">, застосовують найкращу практику, щоб забезпечити </w:t>
      </w:r>
      <w:r w:rsidR="006F640D">
        <w:rPr>
          <w:rFonts w:cs="Times New Roman"/>
        </w:rPr>
        <w:t>студентам</w:t>
      </w:r>
      <w:r w:rsidR="006F640D" w:rsidRPr="00D07B33">
        <w:rPr>
          <w:rFonts w:cs="Times New Roman"/>
        </w:rPr>
        <w:t xml:space="preserve"> </w:t>
      </w:r>
      <w:r w:rsidR="00D07B33" w:rsidRPr="00D07B33">
        <w:rPr>
          <w:rFonts w:cs="Times New Roman"/>
        </w:rPr>
        <w:t>цінний досвід</w:t>
      </w:r>
      <w:r w:rsidR="006F640D">
        <w:rPr>
          <w:rFonts w:cs="Times New Roman"/>
        </w:rPr>
        <w:t xml:space="preserve"> під час стажування</w:t>
      </w:r>
      <w:r w:rsidR="00D07B33" w:rsidRPr="00D07B33">
        <w:rPr>
          <w:rFonts w:cs="Times New Roman"/>
        </w:rPr>
        <w:t>.</w:t>
      </w:r>
    </w:p>
    <w:p w:rsidR="00D07B33" w:rsidRPr="00D07B33" w:rsidRDefault="006F640D" w:rsidP="006F640D">
      <w:pPr>
        <w:pStyle w:val="af6"/>
        <w:ind w:firstLine="709"/>
        <w:rPr>
          <w:rFonts w:cs="Times New Roman"/>
        </w:rPr>
      </w:pPr>
      <w:r>
        <w:rPr>
          <w:rFonts w:cs="Times New Roman"/>
        </w:rPr>
        <w:t>Як бачимо, усі перекладацькі асоціації обговорюють, поміж інших питань, технологічні аспекти перекладацької діяльності, адже вони мають надзвичайно важливе знан</w:t>
      </w:r>
      <w:r w:rsidR="00485F4D">
        <w:rPr>
          <w:rFonts w:cs="Times New Roman"/>
        </w:rPr>
        <w:t>ня для перекладацької індустрії, а їх володіння майбутніми перекладачами розглядається як одне з ключових на сучасному етапі.</w:t>
      </w:r>
    </w:p>
    <w:p w:rsidR="00D07B33" w:rsidRPr="00D07B33" w:rsidRDefault="00485F4D" w:rsidP="00D07B33">
      <w:pPr>
        <w:pStyle w:val="af6"/>
        <w:ind w:firstLine="709"/>
        <w:rPr>
          <w:rFonts w:cs="Times New Roman"/>
        </w:rPr>
      </w:pPr>
      <w:r>
        <w:rPr>
          <w:rFonts w:cs="Times New Roman"/>
        </w:rPr>
        <w:t xml:space="preserve">Подальшим кроком нашого дослідження є розгляд </w:t>
      </w:r>
      <w:r w:rsidR="003774EA">
        <w:rPr>
          <w:rFonts w:cs="Times New Roman"/>
        </w:rPr>
        <w:t xml:space="preserve">ключових </w:t>
      </w:r>
      <w:r>
        <w:rPr>
          <w:rFonts w:cs="Times New Roman"/>
        </w:rPr>
        <w:t xml:space="preserve">стандартів перекладацької галузі, адже по своїй суті вони є </w:t>
      </w:r>
      <w:r w:rsidR="003774EA">
        <w:rPr>
          <w:rFonts w:cs="Times New Roman"/>
        </w:rPr>
        <w:t>одними з основних визначників</w:t>
      </w:r>
      <w:r>
        <w:rPr>
          <w:rFonts w:cs="Times New Roman"/>
        </w:rPr>
        <w:t xml:space="preserve"> змісту н</w:t>
      </w:r>
      <w:r w:rsidR="003774EA">
        <w:rPr>
          <w:rFonts w:cs="Times New Roman"/>
        </w:rPr>
        <w:t xml:space="preserve">авчання майбутніх перекладачів через те, що вони </w:t>
      </w:r>
      <w:r>
        <w:rPr>
          <w:rFonts w:cs="Times New Roman"/>
        </w:rPr>
        <w:t xml:space="preserve">максимально повно враховують </w:t>
      </w:r>
      <w:r w:rsidR="002D4ED5">
        <w:rPr>
          <w:rFonts w:cs="Times New Roman"/>
        </w:rPr>
        <w:t xml:space="preserve">ті </w:t>
      </w:r>
      <w:r>
        <w:rPr>
          <w:rFonts w:cs="Times New Roman"/>
        </w:rPr>
        <w:t xml:space="preserve">вимоги, що них висувають представники перекладацької галузі </w:t>
      </w:r>
      <w:r w:rsidRPr="00C855D0">
        <w:rPr>
          <w:rFonts w:cs="Times New Roman"/>
        </w:rPr>
        <w:t>[</w:t>
      </w:r>
      <w:r w:rsidR="002D4ED5">
        <w:rPr>
          <w:color w:val="FF0000"/>
        </w:rPr>
        <w:fldChar w:fldCharType="begin"/>
      </w:r>
      <w:r w:rsidR="002D4ED5">
        <w:rPr>
          <w:rFonts w:cs="Times New Roman"/>
        </w:rPr>
        <w:instrText xml:space="preserve"> REF _Ref501313866 \r \h </w:instrText>
      </w:r>
      <w:r w:rsidR="002D4ED5">
        <w:rPr>
          <w:color w:val="FF0000"/>
        </w:rPr>
      </w:r>
      <w:r w:rsidR="002D4ED5">
        <w:rPr>
          <w:color w:val="FF0000"/>
        </w:rPr>
        <w:fldChar w:fldCharType="separate"/>
      </w:r>
      <w:r w:rsidR="00BF4122">
        <w:rPr>
          <w:rFonts w:cs="Times New Roman"/>
        </w:rPr>
        <w:t>3</w:t>
      </w:r>
      <w:r w:rsidR="002D4ED5">
        <w:rPr>
          <w:color w:val="FF0000"/>
        </w:rPr>
        <w:fldChar w:fldCharType="end"/>
      </w:r>
      <w:r w:rsidRPr="00C855D0">
        <w:rPr>
          <w:rFonts w:cs="Times New Roman"/>
        </w:rPr>
        <w:t>]</w:t>
      </w:r>
      <w:r>
        <w:rPr>
          <w:rFonts w:cs="Times New Roman"/>
        </w:rPr>
        <w:t>.</w:t>
      </w:r>
    </w:p>
    <w:p w:rsidR="009528AD" w:rsidRDefault="00485F4D" w:rsidP="003774E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Ключовим європейським</w:t>
      </w:r>
      <w:r w:rsidR="009528AD" w:rsidRPr="00D07B33">
        <w:rPr>
          <w:rFonts w:ascii="Times New Roman" w:hAnsi="Times New Roman" w:cs="Times New Roman"/>
          <w:sz w:val="28"/>
          <w:szCs w:val="28"/>
          <w:lang w:val="uk-UA"/>
        </w:rPr>
        <w:t xml:space="preserve"> </w:t>
      </w:r>
      <w:r>
        <w:rPr>
          <w:rFonts w:ascii="Times New Roman" w:hAnsi="Times New Roman" w:cs="Times New Roman"/>
          <w:sz w:val="28"/>
          <w:szCs w:val="28"/>
          <w:lang w:val="uk-UA"/>
        </w:rPr>
        <w:t>галузевим</w:t>
      </w:r>
      <w:r w:rsidR="009528AD">
        <w:rPr>
          <w:rFonts w:ascii="Times New Roman" w:hAnsi="Times New Roman" w:cs="Times New Roman"/>
          <w:sz w:val="28"/>
          <w:szCs w:val="28"/>
          <w:lang w:val="uk-UA"/>
        </w:rPr>
        <w:t xml:space="preserve"> </w:t>
      </w:r>
      <w:r w:rsidR="009528AD" w:rsidRPr="00D07B33">
        <w:rPr>
          <w:rFonts w:ascii="Times New Roman" w:hAnsi="Times New Roman" w:cs="Times New Roman"/>
          <w:sz w:val="28"/>
          <w:szCs w:val="28"/>
          <w:lang w:val="uk-UA"/>
        </w:rPr>
        <w:t>стандарт</w:t>
      </w:r>
      <w:r>
        <w:rPr>
          <w:rFonts w:ascii="Times New Roman" w:hAnsi="Times New Roman" w:cs="Times New Roman"/>
          <w:sz w:val="28"/>
          <w:szCs w:val="28"/>
          <w:lang w:val="uk-UA"/>
        </w:rPr>
        <w:t>ом є</w:t>
      </w:r>
      <w:r w:rsidR="009528AD" w:rsidRPr="00D07B33">
        <w:rPr>
          <w:rFonts w:ascii="Times New Roman" w:hAnsi="Times New Roman" w:cs="Times New Roman"/>
          <w:sz w:val="28"/>
          <w:szCs w:val="28"/>
          <w:lang w:val="uk-UA"/>
        </w:rPr>
        <w:t xml:space="preserve"> </w:t>
      </w:r>
      <w:r w:rsidR="009528AD" w:rsidRPr="00D07B33">
        <w:rPr>
          <w:rFonts w:ascii="Times New Roman" w:hAnsi="Times New Roman" w:cs="Times New Roman"/>
          <w:sz w:val="28"/>
          <w:szCs w:val="28"/>
          <w:lang w:val="en-US"/>
        </w:rPr>
        <w:t>EN</w:t>
      </w:r>
      <w:r w:rsidR="009528AD" w:rsidRPr="00485F4D">
        <w:rPr>
          <w:rFonts w:ascii="Times New Roman" w:hAnsi="Times New Roman" w:cs="Times New Roman"/>
          <w:sz w:val="28"/>
          <w:szCs w:val="28"/>
          <w:lang w:val="uk-UA"/>
        </w:rPr>
        <w:t xml:space="preserve"> 15038</w:t>
      </w:r>
      <w:r w:rsidR="009528AD" w:rsidRPr="00D07B33">
        <w:rPr>
          <w:rFonts w:ascii="Times New Roman" w:hAnsi="Times New Roman" w:cs="Times New Roman"/>
          <w:sz w:val="28"/>
          <w:szCs w:val="28"/>
          <w:lang w:val="uk-UA"/>
        </w:rPr>
        <w:t>, який об</w:t>
      </w:r>
      <w:r w:rsidR="009528AD" w:rsidRPr="00485F4D">
        <w:rPr>
          <w:rFonts w:ascii="Times New Roman" w:hAnsi="Times New Roman" w:cs="Times New Roman"/>
          <w:sz w:val="28"/>
          <w:szCs w:val="28"/>
          <w:lang w:val="uk-UA"/>
        </w:rPr>
        <w:t>’</w:t>
      </w:r>
      <w:r w:rsidR="009528AD" w:rsidRPr="00D07B33">
        <w:rPr>
          <w:rFonts w:ascii="Times New Roman" w:hAnsi="Times New Roman" w:cs="Times New Roman"/>
          <w:sz w:val="28"/>
          <w:szCs w:val="28"/>
          <w:lang w:val="uk-UA"/>
        </w:rPr>
        <w:t xml:space="preserve">єднав </w:t>
      </w:r>
      <w:r w:rsidR="00802E28">
        <w:rPr>
          <w:rFonts w:ascii="Times New Roman" w:hAnsi="Times New Roman" w:cs="Times New Roman"/>
          <w:sz w:val="28"/>
          <w:szCs w:val="28"/>
          <w:lang w:val="uk-UA"/>
        </w:rPr>
        <w:t>цілу низку</w:t>
      </w:r>
      <w:r w:rsidR="009528AD" w:rsidRPr="00D07B33">
        <w:rPr>
          <w:rFonts w:ascii="Times New Roman" w:hAnsi="Times New Roman" w:cs="Times New Roman"/>
          <w:sz w:val="28"/>
          <w:szCs w:val="28"/>
          <w:lang w:val="uk-UA"/>
        </w:rPr>
        <w:t xml:space="preserve"> </w:t>
      </w:r>
      <w:r w:rsidR="009528AD">
        <w:rPr>
          <w:rFonts w:ascii="Times New Roman" w:hAnsi="Times New Roman" w:cs="Times New Roman"/>
          <w:sz w:val="28"/>
          <w:szCs w:val="28"/>
          <w:lang w:val="uk-UA"/>
        </w:rPr>
        <w:t xml:space="preserve">перекладацьких </w:t>
      </w:r>
      <w:r w:rsidR="009528AD" w:rsidRPr="00D07B33">
        <w:rPr>
          <w:rFonts w:ascii="Times New Roman" w:hAnsi="Times New Roman" w:cs="Times New Roman"/>
          <w:sz w:val="28"/>
          <w:szCs w:val="28"/>
          <w:lang w:val="uk-UA"/>
        </w:rPr>
        <w:t>стандартів європейських країн, зокрема таких</w:t>
      </w:r>
      <w:r w:rsidR="00802E28">
        <w:rPr>
          <w:rFonts w:ascii="Times New Roman" w:hAnsi="Times New Roman" w:cs="Times New Roman"/>
          <w:sz w:val="28"/>
          <w:szCs w:val="28"/>
          <w:lang w:val="uk-UA"/>
        </w:rPr>
        <w:t xml:space="preserve"> відомих</w:t>
      </w:r>
      <w:r w:rsidR="009528AD" w:rsidRPr="00D07B33">
        <w:rPr>
          <w:rFonts w:ascii="Times New Roman" w:hAnsi="Times New Roman" w:cs="Times New Roman"/>
          <w:sz w:val="28"/>
          <w:szCs w:val="28"/>
          <w:lang w:val="uk-UA"/>
        </w:rPr>
        <w:t xml:space="preserve">, як </w:t>
      </w:r>
      <w:r w:rsidR="00802E28">
        <w:rPr>
          <w:rFonts w:ascii="Times New Roman" w:hAnsi="Times New Roman" w:cs="Times New Roman"/>
          <w:sz w:val="28"/>
          <w:szCs w:val="28"/>
          <w:lang w:val="uk-UA"/>
        </w:rPr>
        <w:t xml:space="preserve">італійський </w:t>
      </w:r>
      <w:r w:rsidR="009528AD" w:rsidRPr="00D07B33">
        <w:rPr>
          <w:rFonts w:ascii="Times New Roman" w:hAnsi="Times New Roman" w:cs="Times New Roman"/>
          <w:sz w:val="28"/>
          <w:szCs w:val="28"/>
          <w:lang w:val="uk-UA"/>
        </w:rPr>
        <w:t xml:space="preserve">UNI 10574, </w:t>
      </w:r>
      <w:r w:rsidR="00802E28">
        <w:rPr>
          <w:rFonts w:ascii="Times New Roman" w:hAnsi="Times New Roman" w:cs="Times New Roman"/>
          <w:sz w:val="28"/>
          <w:szCs w:val="28"/>
          <w:lang w:val="uk-UA"/>
        </w:rPr>
        <w:t xml:space="preserve">німецький DIN 2345 та австрійські </w:t>
      </w:r>
      <w:r w:rsidR="00802E28" w:rsidRPr="00802E28">
        <w:rPr>
          <w:rFonts w:ascii="Times New Roman" w:hAnsi="Times New Roman" w:cs="Times New Roman"/>
          <w:sz w:val="28"/>
          <w:szCs w:val="28"/>
          <w:lang w:val="uk-UA"/>
        </w:rPr>
        <w:t>Ö</w:t>
      </w:r>
      <w:r w:rsidR="00802E28" w:rsidRPr="00802E28">
        <w:rPr>
          <w:rFonts w:ascii="Times New Roman" w:hAnsi="Times New Roman" w:cs="Times New Roman"/>
          <w:sz w:val="28"/>
          <w:szCs w:val="28"/>
        </w:rPr>
        <w:t>NORM</w:t>
      </w:r>
      <w:r w:rsidR="00802E28">
        <w:rPr>
          <w:rFonts w:ascii="Times New Roman" w:hAnsi="Times New Roman" w:cs="Times New Roman"/>
          <w:sz w:val="28"/>
          <w:szCs w:val="28"/>
          <w:lang w:val="uk-UA"/>
        </w:rPr>
        <w:t xml:space="preserve"> D 1200 і </w:t>
      </w:r>
      <w:r w:rsidR="00802E28" w:rsidRPr="00802E28">
        <w:rPr>
          <w:rFonts w:ascii="Times New Roman" w:hAnsi="Times New Roman" w:cs="Times New Roman"/>
          <w:sz w:val="28"/>
          <w:szCs w:val="28"/>
          <w:lang w:val="uk-UA"/>
        </w:rPr>
        <w:t>Ö</w:t>
      </w:r>
      <w:r w:rsidR="00802E28" w:rsidRPr="00802E28">
        <w:rPr>
          <w:rFonts w:ascii="Times New Roman" w:hAnsi="Times New Roman" w:cs="Times New Roman"/>
          <w:sz w:val="28"/>
          <w:szCs w:val="28"/>
        </w:rPr>
        <w:t>NORM</w:t>
      </w:r>
      <w:r w:rsidR="00802E28">
        <w:rPr>
          <w:rFonts w:ascii="Times New Roman" w:hAnsi="Times New Roman" w:cs="Times New Roman"/>
          <w:sz w:val="28"/>
          <w:szCs w:val="28"/>
          <w:lang w:val="uk-UA"/>
        </w:rPr>
        <w:t xml:space="preserve"> D 1201</w:t>
      </w:r>
      <w:r w:rsidR="009528AD" w:rsidRPr="00D07B33">
        <w:rPr>
          <w:rFonts w:ascii="Times New Roman" w:hAnsi="Times New Roman" w:cs="Times New Roman"/>
          <w:sz w:val="28"/>
          <w:szCs w:val="28"/>
          <w:lang w:val="uk-UA"/>
        </w:rPr>
        <w:t>.</w:t>
      </w:r>
    </w:p>
    <w:p w:rsidR="003774EA" w:rsidRPr="00D07B33" w:rsidRDefault="00256ADA" w:rsidP="003774E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Зважаючи на значущість галузевих стандартів як для перекладацької галузі в цілому, так і для окремих перекладачів зокрема, к</w:t>
      </w:r>
      <w:r w:rsidR="003774EA">
        <w:rPr>
          <w:rFonts w:ascii="Times New Roman" w:hAnsi="Times New Roman" w:cs="Times New Roman"/>
          <w:sz w:val="28"/>
          <w:szCs w:val="28"/>
          <w:lang w:val="uk-UA"/>
        </w:rPr>
        <w:t>оротко охар</w:t>
      </w:r>
      <w:r>
        <w:rPr>
          <w:rFonts w:ascii="Times New Roman" w:hAnsi="Times New Roman" w:cs="Times New Roman"/>
          <w:sz w:val="28"/>
          <w:szCs w:val="28"/>
          <w:lang w:val="uk-UA"/>
        </w:rPr>
        <w:t>актеризуймо кожен з них.</w:t>
      </w:r>
    </w:p>
    <w:p w:rsidR="009528AD" w:rsidRDefault="009528AD" w:rsidP="009528AD">
      <w:pPr>
        <w:spacing w:line="360" w:lineRule="auto"/>
        <w:ind w:firstLine="720"/>
        <w:jc w:val="both"/>
        <w:rPr>
          <w:sz w:val="28"/>
          <w:szCs w:val="28"/>
          <w:lang w:val="uk-UA"/>
        </w:rPr>
      </w:pPr>
      <w:r>
        <w:rPr>
          <w:noProof/>
          <w:sz w:val="28"/>
          <w:szCs w:val="28"/>
          <w:lang w:eastAsia="ru-RU"/>
        </w:rPr>
        <w:lastRenderedPageBreak/>
        <w:drawing>
          <wp:inline distT="0" distB="0" distL="0" distR="0" wp14:anchorId="719DC953" wp14:editId="4D4166BE">
            <wp:extent cx="5486400" cy="3200400"/>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9528AD" w:rsidRPr="00D07B33" w:rsidRDefault="009528AD" w:rsidP="009528AD">
      <w:pPr>
        <w:spacing w:line="360" w:lineRule="auto"/>
        <w:jc w:val="center"/>
        <w:rPr>
          <w:rFonts w:ascii="Times New Roman" w:hAnsi="Times New Roman" w:cs="Times New Roman"/>
          <w:sz w:val="28"/>
          <w:szCs w:val="28"/>
          <w:lang w:val="uk-UA"/>
        </w:rPr>
      </w:pPr>
      <w:r w:rsidRPr="00D07B33">
        <w:rPr>
          <w:rFonts w:ascii="Times New Roman" w:hAnsi="Times New Roman" w:cs="Times New Roman"/>
          <w:sz w:val="28"/>
          <w:szCs w:val="28"/>
          <w:lang w:val="uk-UA"/>
        </w:rPr>
        <w:t>Рис. </w:t>
      </w:r>
      <w:r w:rsidR="00E7062E" w:rsidRPr="00E7062E">
        <w:rPr>
          <w:rFonts w:ascii="Times New Roman" w:hAnsi="Times New Roman" w:cs="Times New Roman"/>
          <w:sz w:val="28"/>
          <w:szCs w:val="28"/>
        </w:rPr>
        <w:t xml:space="preserve">1.3. </w:t>
      </w:r>
      <w:r w:rsidRPr="00D07B33">
        <w:rPr>
          <w:rFonts w:ascii="Times New Roman" w:hAnsi="Times New Roman" w:cs="Times New Roman"/>
          <w:sz w:val="28"/>
          <w:szCs w:val="28"/>
          <w:lang w:val="uk-UA"/>
        </w:rPr>
        <w:t>Стандарти, що регулюють перекладацьку галузь</w:t>
      </w:r>
    </w:p>
    <w:p w:rsidR="00485F4D" w:rsidRPr="00D07B33" w:rsidRDefault="00485F4D" w:rsidP="003774EA">
      <w:pPr>
        <w:spacing w:after="0" w:line="360" w:lineRule="auto"/>
        <w:jc w:val="both"/>
        <w:rPr>
          <w:rFonts w:ascii="Times New Roman" w:hAnsi="Times New Roman" w:cs="Times New Roman"/>
          <w:sz w:val="28"/>
          <w:szCs w:val="28"/>
          <w:lang w:val="uk-UA"/>
        </w:rPr>
      </w:pPr>
    </w:p>
    <w:p w:rsidR="009528AD" w:rsidRPr="00E009C6" w:rsidRDefault="006E7A13" w:rsidP="006E7A13">
      <w:pPr>
        <w:spacing w:after="0" w:line="360" w:lineRule="auto"/>
        <w:ind w:firstLine="709"/>
        <w:jc w:val="both"/>
        <w:rPr>
          <w:rFonts w:ascii="Times New Roman" w:hAnsi="Times New Roman" w:cs="Times New Roman"/>
          <w:sz w:val="28"/>
          <w:szCs w:val="28"/>
          <w:lang w:val="uk-UA"/>
        </w:rPr>
      </w:pPr>
      <w:r w:rsidRPr="006E7A13">
        <w:rPr>
          <w:rFonts w:ascii="Times New Roman" w:hAnsi="Times New Roman" w:cs="Times New Roman"/>
          <w:sz w:val="28"/>
          <w:szCs w:val="28"/>
          <w:lang w:val="uk-UA"/>
        </w:rPr>
        <w:t xml:space="preserve">Італійський стандарт </w:t>
      </w:r>
      <w:r w:rsidRPr="006E7A13">
        <w:rPr>
          <w:rFonts w:ascii="Times New Roman" w:hAnsi="Times New Roman" w:cs="Times New Roman"/>
          <w:sz w:val="28"/>
          <w:szCs w:val="28"/>
        </w:rPr>
        <w:t>UNI</w:t>
      </w:r>
      <w:r w:rsidRPr="006E7A13">
        <w:rPr>
          <w:rFonts w:ascii="Times New Roman" w:hAnsi="Times New Roman" w:cs="Times New Roman"/>
          <w:sz w:val="28"/>
          <w:szCs w:val="28"/>
          <w:lang w:val="uk-UA"/>
        </w:rPr>
        <w:t xml:space="preserve"> 10547 (</w:t>
      </w:r>
      <w:r w:rsidRPr="006E7A13">
        <w:rPr>
          <w:rFonts w:ascii="Times New Roman" w:hAnsi="Times New Roman" w:cs="Times New Roman"/>
          <w:i/>
          <w:sz w:val="28"/>
          <w:szCs w:val="28"/>
        </w:rPr>
        <w:t>Definizione</w:t>
      </w:r>
      <w:r w:rsidRPr="006E7A13">
        <w:rPr>
          <w:rFonts w:ascii="Times New Roman" w:hAnsi="Times New Roman" w:cs="Times New Roman"/>
          <w:i/>
          <w:sz w:val="28"/>
          <w:szCs w:val="28"/>
          <w:lang w:val="uk-UA"/>
        </w:rPr>
        <w:t xml:space="preserve"> </w:t>
      </w:r>
      <w:r w:rsidRPr="006E7A13">
        <w:rPr>
          <w:rFonts w:ascii="Times New Roman" w:hAnsi="Times New Roman" w:cs="Times New Roman"/>
          <w:i/>
          <w:sz w:val="28"/>
          <w:szCs w:val="28"/>
        </w:rPr>
        <w:t>dei</w:t>
      </w:r>
      <w:r w:rsidRPr="006E7A13">
        <w:rPr>
          <w:rFonts w:ascii="Times New Roman" w:hAnsi="Times New Roman" w:cs="Times New Roman"/>
          <w:i/>
          <w:sz w:val="28"/>
          <w:szCs w:val="28"/>
          <w:lang w:val="uk-UA"/>
        </w:rPr>
        <w:t xml:space="preserve"> </w:t>
      </w:r>
      <w:r w:rsidRPr="006E7A13">
        <w:rPr>
          <w:rFonts w:ascii="Times New Roman" w:hAnsi="Times New Roman" w:cs="Times New Roman"/>
          <w:i/>
          <w:sz w:val="28"/>
          <w:szCs w:val="28"/>
        </w:rPr>
        <w:t>servizi</w:t>
      </w:r>
      <w:r w:rsidRPr="006E7A13">
        <w:rPr>
          <w:rFonts w:ascii="Times New Roman" w:hAnsi="Times New Roman" w:cs="Times New Roman"/>
          <w:i/>
          <w:sz w:val="28"/>
          <w:szCs w:val="28"/>
          <w:lang w:val="uk-UA"/>
        </w:rPr>
        <w:t xml:space="preserve"> </w:t>
      </w:r>
      <w:r w:rsidRPr="006E7A13">
        <w:rPr>
          <w:rFonts w:ascii="Times New Roman" w:hAnsi="Times New Roman" w:cs="Times New Roman"/>
          <w:i/>
          <w:sz w:val="28"/>
          <w:szCs w:val="28"/>
        </w:rPr>
        <w:t>e</w:t>
      </w:r>
      <w:r w:rsidRPr="006E7A13">
        <w:rPr>
          <w:rFonts w:ascii="Times New Roman" w:hAnsi="Times New Roman" w:cs="Times New Roman"/>
          <w:i/>
          <w:sz w:val="28"/>
          <w:szCs w:val="28"/>
          <w:lang w:val="uk-UA"/>
        </w:rPr>
        <w:t xml:space="preserve"> </w:t>
      </w:r>
      <w:r w:rsidRPr="006E7A13">
        <w:rPr>
          <w:rFonts w:ascii="Times New Roman" w:hAnsi="Times New Roman" w:cs="Times New Roman"/>
          <w:i/>
          <w:sz w:val="28"/>
          <w:szCs w:val="28"/>
        </w:rPr>
        <w:t>delle</w:t>
      </w:r>
      <w:r w:rsidRPr="006E7A13">
        <w:rPr>
          <w:rFonts w:ascii="Times New Roman" w:hAnsi="Times New Roman" w:cs="Times New Roman"/>
          <w:i/>
          <w:sz w:val="28"/>
          <w:szCs w:val="28"/>
          <w:lang w:val="uk-UA"/>
        </w:rPr>
        <w:t xml:space="preserve"> </w:t>
      </w:r>
      <w:r w:rsidRPr="006E7A13">
        <w:rPr>
          <w:rFonts w:ascii="Times New Roman" w:hAnsi="Times New Roman" w:cs="Times New Roman"/>
          <w:i/>
          <w:sz w:val="28"/>
          <w:szCs w:val="28"/>
        </w:rPr>
        <w:t>immita</w:t>
      </w:r>
      <w:r w:rsidRPr="006E7A13">
        <w:rPr>
          <w:rFonts w:ascii="Times New Roman" w:hAnsi="Times New Roman" w:cs="Times New Roman"/>
          <w:i/>
          <w:sz w:val="28"/>
          <w:szCs w:val="28"/>
          <w:lang w:val="uk-UA"/>
        </w:rPr>
        <w:t xml:space="preserve"> </w:t>
      </w:r>
      <w:r w:rsidRPr="006E7A13">
        <w:rPr>
          <w:rFonts w:ascii="Times New Roman" w:hAnsi="Times New Roman" w:cs="Times New Roman"/>
          <w:i/>
          <w:sz w:val="28"/>
          <w:szCs w:val="28"/>
        </w:rPr>
        <w:t>de</w:t>
      </w:r>
      <w:r w:rsidRPr="006E7A13">
        <w:rPr>
          <w:rFonts w:ascii="Times New Roman" w:hAnsi="Times New Roman" w:cs="Times New Roman"/>
          <w:i/>
          <w:sz w:val="28"/>
          <w:szCs w:val="28"/>
          <w:lang w:val="uk-UA"/>
        </w:rPr>
        <w:t xml:space="preserve"> </w:t>
      </w:r>
      <w:r w:rsidRPr="006E7A13">
        <w:rPr>
          <w:rFonts w:ascii="Times New Roman" w:hAnsi="Times New Roman" w:cs="Times New Roman"/>
          <w:i/>
          <w:sz w:val="28"/>
          <w:szCs w:val="28"/>
        </w:rPr>
        <w:t>traduzione</w:t>
      </w:r>
      <w:r w:rsidRPr="006E7A13">
        <w:rPr>
          <w:rFonts w:ascii="Times New Roman" w:hAnsi="Times New Roman" w:cs="Times New Roman"/>
          <w:i/>
          <w:sz w:val="28"/>
          <w:szCs w:val="28"/>
          <w:lang w:val="uk-UA"/>
        </w:rPr>
        <w:t xml:space="preserve"> </w:t>
      </w:r>
      <w:r w:rsidRPr="006E7A13">
        <w:rPr>
          <w:rFonts w:ascii="Times New Roman" w:hAnsi="Times New Roman" w:cs="Times New Roman"/>
          <w:i/>
          <w:sz w:val="28"/>
          <w:szCs w:val="28"/>
        </w:rPr>
        <w:t>de</w:t>
      </w:r>
      <w:r w:rsidRPr="006E7A13">
        <w:rPr>
          <w:rFonts w:ascii="Times New Roman" w:hAnsi="Times New Roman" w:cs="Times New Roman"/>
          <w:i/>
          <w:sz w:val="28"/>
          <w:szCs w:val="28"/>
          <w:lang w:val="uk-UA"/>
        </w:rPr>
        <w:t xml:space="preserve"> </w:t>
      </w:r>
      <w:r w:rsidRPr="006E7A13">
        <w:rPr>
          <w:rFonts w:ascii="Times New Roman" w:hAnsi="Times New Roman" w:cs="Times New Roman"/>
          <w:i/>
          <w:sz w:val="28"/>
          <w:szCs w:val="28"/>
        </w:rPr>
        <w:t>interpretariato</w:t>
      </w:r>
      <w:r w:rsidRPr="006E7A13">
        <w:rPr>
          <w:rFonts w:ascii="Times New Roman" w:hAnsi="Times New Roman" w:cs="Times New Roman"/>
          <w:sz w:val="28"/>
          <w:szCs w:val="28"/>
          <w:lang w:val="uk-UA"/>
        </w:rPr>
        <w:t xml:space="preserve">) є результатом спільного проекту, розробленого </w:t>
      </w:r>
      <w:r w:rsidRPr="006E7A13">
        <w:rPr>
          <w:rFonts w:ascii="Times New Roman" w:hAnsi="Times New Roman" w:cs="Times New Roman"/>
          <w:sz w:val="28"/>
          <w:szCs w:val="28"/>
        </w:rPr>
        <w:t>FEDER</w:t>
      </w:r>
      <w:r w:rsidRPr="006E7A13">
        <w:rPr>
          <w:rFonts w:ascii="Times New Roman" w:hAnsi="Times New Roman" w:cs="Times New Roman"/>
          <w:sz w:val="28"/>
          <w:szCs w:val="28"/>
          <w:lang w:val="uk-UA"/>
        </w:rPr>
        <w:t>.</w:t>
      </w:r>
      <w:r w:rsidRPr="006E7A13">
        <w:rPr>
          <w:rFonts w:ascii="Times New Roman" w:hAnsi="Times New Roman" w:cs="Times New Roman"/>
          <w:sz w:val="28"/>
          <w:szCs w:val="28"/>
        </w:rPr>
        <w:t>CEN</w:t>
      </w:r>
      <w:r w:rsidRPr="006E7A13">
        <w:rPr>
          <w:rFonts w:ascii="Times New Roman" w:hAnsi="Times New Roman" w:cs="Times New Roman"/>
          <w:sz w:val="28"/>
          <w:szCs w:val="28"/>
          <w:lang w:val="uk-UA"/>
        </w:rPr>
        <w:t>.</w:t>
      </w:r>
      <w:r w:rsidRPr="006E7A13">
        <w:rPr>
          <w:rFonts w:ascii="Times New Roman" w:hAnsi="Times New Roman" w:cs="Times New Roman"/>
          <w:sz w:val="28"/>
          <w:szCs w:val="28"/>
        </w:rPr>
        <w:t>TR</w:t>
      </w:r>
      <w:r w:rsidRPr="006E7A13">
        <w:rPr>
          <w:rFonts w:ascii="Times New Roman" w:hAnsi="Times New Roman" w:cs="Times New Roman"/>
          <w:sz w:val="28"/>
          <w:szCs w:val="28"/>
          <w:lang w:val="uk-UA"/>
        </w:rPr>
        <w:t>.</w:t>
      </w:r>
      <w:r w:rsidRPr="006E7A13">
        <w:rPr>
          <w:rFonts w:ascii="Times New Roman" w:hAnsi="Times New Roman" w:cs="Times New Roman"/>
          <w:sz w:val="28"/>
          <w:szCs w:val="28"/>
        </w:rPr>
        <w:t>I</w:t>
      </w:r>
      <w:r w:rsidRPr="006E7A13">
        <w:rPr>
          <w:rFonts w:ascii="Times New Roman" w:hAnsi="Times New Roman" w:cs="Times New Roman"/>
          <w:sz w:val="28"/>
          <w:szCs w:val="28"/>
          <w:lang w:val="uk-UA"/>
        </w:rPr>
        <w:t xml:space="preserve"> та </w:t>
      </w:r>
      <w:r w:rsidRPr="006E7A13">
        <w:rPr>
          <w:rFonts w:ascii="Times New Roman" w:hAnsi="Times New Roman" w:cs="Times New Roman"/>
          <w:sz w:val="28"/>
          <w:szCs w:val="28"/>
        </w:rPr>
        <w:t>UNITER</w:t>
      </w:r>
      <w:r w:rsidR="00611970">
        <w:rPr>
          <w:rFonts w:ascii="Times New Roman" w:hAnsi="Times New Roman" w:cs="Times New Roman"/>
          <w:sz w:val="28"/>
          <w:szCs w:val="28"/>
          <w:lang w:val="uk-UA"/>
        </w:rPr>
        <w:t>.</w:t>
      </w:r>
      <w:r w:rsidR="00F4573F">
        <w:rPr>
          <w:rFonts w:ascii="Times New Roman" w:hAnsi="Times New Roman" w:cs="Times New Roman"/>
          <w:sz w:val="28"/>
          <w:szCs w:val="28"/>
          <w:lang w:val="uk-UA"/>
        </w:rPr>
        <w:t xml:space="preserve"> Затверджений</w:t>
      </w:r>
      <w:r w:rsidRPr="006E7A13">
        <w:rPr>
          <w:rFonts w:ascii="Times New Roman" w:hAnsi="Times New Roman" w:cs="Times New Roman"/>
          <w:sz w:val="28"/>
          <w:szCs w:val="28"/>
          <w:lang w:val="uk-UA"/>
        </w:rPr>
        <w:t xml:space="preserve"> </w:t>
      </w:r>
      <w:r w:rsidR="00F4573F">
        <w:rPr>
          <w:rFonts w:ascii="Times New Roman" w:hAnsi="Times New Roman" w:cs="Times New Roman"/>
          <w:sz w:val="28"/>
          <w:szCs w:val="28"/>
          <w:lang w:val="uk-UA"/>
        </w:rPr>
        <w:t>1996 року</w:t>
      </w:r>
      <w:r w:rsidRPr="006E7A13">
        <w:rPr>
          <w:rFonts w:ascii="Times New Roman" w:hAnsi="Times New Roman" w:cs="Times New Roman"/>
          <w:sz w:val="28"/>
          <w:szCs w:val="28"/>
          <w:lang w:val="uk-UA"/>
        </w:rPr>
        <w:t xml:space="preserve">, це </w:t>
      </w:r>
      <w:r w:rsidR="00F4573F">
        <w:rPr>
          <w:rFonts w:ascii="Times New Roman" w:hAnsi="Times New Roman" w:cs="Times New Roman"/>
          <w:sz w:val="28"/>
          <w:szCs w:val="28"/>
          <w:lang w:val="uk-UA"/>
        </w:rPr>
        <w:t xml:space="preserve">– </w:t>
      </w:r>
      <w:r w:rsidRPr="006E7A13">
        <w:rPr>
          <w:rFonts w:ascii="Times New Roman" w:hAnsi="Times New Roman" w:cs="Times New Roman"/>
          <w:sz w:val="28"/>
          <w:szCs w:val="28"/>
          <w:lang w:val="uk-UA"/>
        </w:rPr>
        <w:t xml:space="preserve">перший стандарт якості в Європі, який визначає вимоги до </w:t>
      </w:r>
      <w:r w:rsidR="00F4573F">
        <w:rPr>
          <w:rFonts w:ascii="Times New Roman" w:hAnsi="Times New Roman" w:cs="Times New Roman"/>
          <w:sz w:val="28"/>
          <w:szCs w:val="28"/>
          <w:lang w:val="uk-UA"/>
        </w:rPr>
        <w:t xml:space="preserve">перекладацьких </w:t>
      </w:r>
      <w:r w:rsidRPr="006E7A13">
        <w:rPr>
          <w:rFonts w:ascii="Times New Roman" w:hAnsi="Times New Roman" w:cs="Times New Roman"/>
          <w:sz w:val="28"/>
          <w:szCs w:val="28"/>
          <w:lang w:val="uk-UA"/>
        </w:rPr>
        <w:t xml:space="preserve">послуг </w:t>
      </w:r>
      <w:r w:rsidR="00F4573F">
        <w:rPr>
          <w:rFonts w:ascii="Times New Roman" w:hAnsi="Times New Roman" w:cs="Times New Roman"/>
          <w:sz w:val="28"/>
          <w:szCs w:val="28"/>
          <w:lang w:val="uk-UA"/>
        </w:rPr>
        <w:t>в цілому та діяльності перекладача зокрема</w:t>
      </w:r>
      <w:r w:rsidRPr="006E7A13">
        <w:rPr>
          <w:rFonts w:ascii="Times New Roman" w:hAnsi="Times New Roman" w:cs="Times New Roman"/>
          <w:sz w:val="28"/>
          <w:szCs w:val="28"/>
          <w:lang w:val="uk-UA"/>
        </w:rPr>
        <w:t xml:space="preserve">. </w:t>
      </w:r>
      <w:r w:rsidRPr="00E009C6">
        <w:rPr>
          <w:rFonts w:ascii="Times New Roman" w:hAnsi="Times New Roman" w:cs="Times New Roman"/>
          <w:sz w:val="28"/>
          <w:szCs w:val="28"/>
          <w:lang w:val="uk-UA"/>
        </w:rPr>
        <w:t xml:space="preserve">Це </w:t>
      </w:r>
      <w:r w:rsidR="00F4573F">
        <w:rPr>
          <w:rFonts w:ascii="Times New Roman" w:hAnsi="Times New Roman" w:cs="Times New Roman"/>
          <w:sz w:val="28"/>
          <w:szCs w:val="28"/>
          <w:lang w:val="uk-UA"/>
        </w:rPr>
        <w:t>– ключова</w:t>
      </w:r>
      <w:r w:rsidRPr="00E009C6">
        <w:rPr>
          <w:rFonts w:ascii="Times New Roman" w:hAnsi="Times New Roman" w:cs="Times New Roman"/>
          <w:sz w:val="28"/>
          <w:szCs w:val="28"/>
          <w:lang w:val="uk-UA"/>
        </w:rPr>
        <w:t xml:space="preserve"> особливість</w:t>
      </w:r>
      <w:r w:rsidR="00F4573F">
        <w:rPr>
          <w:rFonts w:ascii="Times New Roman" w:hAnsi="Times New Roman" w:cs="Times New Roman"/>
          <w:sz w:val="28"/>
          <w:szCs w:val="28"/>
          <w:lang w:val="uk-UA"/>
        </w:rPr>
        <w:t xml:space="preserve"> стандарту</w:t>
      </w:r>
      <w:r w:rsidRPr="00E009C6">
        <w:rPr>
          <w:rFonts w:ascii="Times New Roman" w:hAnsi="Times New Roman" w:cs="Times New Roman"/>
          <w:sz w:val="28"/>
          <w:szCs w:val="28"/>
          <w:lang w:val="uk-UA"/>
        </w:rPr>
        <w:t xml:space="preserve">, </w:t>
      </w:r>
      <w:r w:rsidR="00F4573F">
        <w:rPr>
          <w:rFonts w:ascii="Times New Roman" w:hAnsi="Times New Roman" w:cs="Times New Roman"/>
          <w:sz w:val="28"/>
          <w:szCs w:val="28"/>
          <w:lang w:val="uk-UA"/>
        </w:rPr>
        <w:t xml:space="preserve">адже він </w:t>
      </w:r>
      <w:r w:rsidRPr="00E009C6">
        <w:rPr>
          <w:rFonts w:ascii="Times New Roman" w:hAnsi="Times New Roman" w:cs="Times New Roman"/>
          <w:sz w:val="28"/>
          <w:szCs w:val="28"/>
          <w:lang w:val="uk-UA"/>
        </w:rPr>
        <w:t xml:space="preserve">не стосується окремих перекладачів та / або </w:t>
      </w:r>
      <w:r w:rsidR="00F4573F">
        <w:rPr>
          <w:rFonts w:ascii="Times New Roman" w:hAnsi="Times New Roman" w:cs="Times New Roman"/>
          <w:sz w:val="28"/>
          <w:szCs w:val="28"/>
          <w:lang w:val="uk-UA"/>
        </w:rPr>
        <w:t>тлумачів</w:t>
      </w:r>
      <w:r w:rsidR="00E009C6" w:rsidRPr="00E009C6">
        <w:rPr>
          <w:rFonts w:ascii="Times New Roman" w:hAnsi="Times New Roman" w:cs="Times New Roman"/>
          <w:sz w:val="28"/>
          <w:szCs w:val="28"/>
          <w:lang w:val="uk-UA"/>
        </w:rPr>
        <w:t xml:space="preserve"> [</w:t>
      </w:r>
      <w:r w:rsidR="002D4ED5">
        <w:rPr>
          <w:rFonts w:ascii="Times New Roman" w:hAnsi="Times New Roman" w:cs="Times New Roman"/>
          <w:color w:val="FF0000"/>
          <w:sz w:val="28"/>
          <w:szCs w:val="28"/>
          <w:lang w:val="en-US"/>
        </w:rPr>
        <w:fldChar w:fldCharType="begin"/>
      </w:r>
      <w:r w:rsidR="002D4ED5">
        <w:rPr>
          <w:rFonts w:ascii="Times New Roman" w:hAnsi="Times New Roman" w:cs="Times New Roman"/>
          <w:sz w:val="28"/>
          <w:szCs w:val="28"/>
          <w:lang w:val="uk-UA"/>
        </w:rPr>
        <w:instrText xml:space="preserve"> REF _Ref501313907 \r \h </w:instrText>
      </w:r>
      <w:r w:rsidR="002D4ED5">
        <w:rPr>
          <w:rFonts w:ascii="Times New Roman" w:hAnsi="Times New Roman" w:cs="Times New Roman"/>
          <w:color w:val="FF0000"/>
          <w:sz w:val="28"/>
          <w:szCs w:val="28"/>
          <w:lang w:val="en-US"/>
        </w:rPr>
      </w:r>
      <w:r w:rsidR="002D4ED5">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35</w:t>
      </w:r>
      <w:r w:rsidR="002D4ED5">
        <w:rPr>
          <w:rFonts w:ascii="Times New Roman" w:hAnsi="Times New Roman" w:cs="Times New Roman"/>
          <w:color w:val="FF0000"/>
          <w:sz w:val="28"/>
          <w:szCs w:val="28"/>
          <w:lang w:val="en-US"/>
        </w:rPr>
        <w:fldChar w:fldCharType="end"/>
      </w:r>
      <w:r w:rsidR="00E009C6" w:rsidRPr="00E009C6">
        <w:rPr>
          <w:rFonts w:ascii="Times New Roman" w:hAnsi="Times New Roman" w:cs="Times New Roman"/>
          <w:sz w:val="28"/>
          <w:szCs w:val="28"/>
          <w:lang w:val="uk-UA"/>
        </w:rPr>
        <w:t>]</w:t>
      </w:r>
      <w:r w:rsidRPr="00E009C6">
        <w:rPr>
          <w:rFonts w:ascii="Times New Roman" w:hAnsi="Times New Roman" w:cs="Times New Roman"/>
          <w:sz w:val="28"/>
          <w:szCs w:val="28"/>
          <w:lang w:val="uk-UA"/>
        </w:rPr>
        <w:t>.</w:t>
      </w:r>
    </w:p>
    <w:p w:rsidR="006A3F11" w:rsidRPr="00325DA1" w:rsidRDefault="0061156E" w:rsidP="004167C6">
      <w:pPr>
        <w:pStyle w:val="af6"/>
        <w:ind w:firstLine="709"/>
        <w:rPr>
          <w:rFonts w:cs="Times New Roman"/>
        </w:rPr>
      </w:pPr>
      <w:r>
        <w:rPr>
          <w:rFonts w:cs="Times New Roman"/>
        </w:rPr>
        <w:t xml:space="preserve">Стандарт охоплює та визначає </w:t>
      </w:r>
      <w:r w:rsidRPr="0061156E">
        <w:rPr>
          <w:rFonts w:cs="Times New Roman"/>
        </w:rPr>
        <w:t xml:space="preserve">послуги </w:t>
      </w:r>
      <w:r>
        <w:rPr>
          <w:rFonts w:cs="Times New Roman"/>
        </w:rPr>
        <w:t xml:space="preserve">з письмового та усного </w:t>
      </w:r>
      <w:r w:rsidRPr="0061156E">
        <w:rPr>
          <w:rFonts w:cs="Times New Roman"/>
        </w:rPr>
        <w:t xml:space="preserve">перекладу, </w:t>
      </w:r>
      <w:r w:rsidR="00BF51CE">
        <w:rPr>
          <w:rFonts w:cs="Times New Roman"/>
        </w:rPr>
        <w:t>які підрозділяються на підвиди: бізнес-переклад</w:t>
      </w:r>
      <w:r w:rsidRPr="0061156E">
        <w:rPr>
          <w:rFonts w:cs="Times New Roman"/>
        </w:rPr>
        <w:t xml:space="preserve">, синхронний переклад, послідовний переклад та </w:t>
      </w:r>
      <w:r w:rsidR="00BF51CE">
        <w:rPr>
          <w:rFonts w:cs="Times New Roman"/>
        </w:rPr>
        <w:t>шушотаж</w:t>
      </w:r>
      <w:r w:rsidRPr="0061156E">
        <w:rPr>
          <w:rFonts w:cs="Times New Roman"/>
        </w:rPr>
        <w:t xml:space="preserve">. В межах вимог до послуг визначаються три етапи: планування </w:t>
      </w:r>
      <w:r w:rsidR="00BF51CE">
        <w:rPr>
          <w:rFonts w:cs="Times New Roman"/>
        </w:rPr>
        <w:t>надання послуг</w:t>
      </w:r>
      <w:r w:rsidRPr="0061156E">
        <w:rPr>
          <w:rFonts w:cs="Times New Roman"/>
        </w:rPr>
        <w:t xml:space="preserve"> та підготовка </w:t>
      </w:r>
      <w:r w:rsidR="00BF51CE">
        <w:rPr>
          <w:rFonts w:cs="Times New Roman"/>
        </w:rPr>
        <w:t>договору</w:t>
      </w:r>
      <w:r w:rsidRPr="0061156E">
        <w:rPr>
          <w:rFonts w:cs="Times New Roman"/>
        </w:rPr>
        <w:t>, в</w:t>
      </w:r>
      <w:r w:rsidR="00BF51CE">
        <w:rPr>
          <w:rFonts w:cs="Times New Roman"/>
        </w:rPr>
        <w:t>иконання послуг та моніторинг і</w:t>
      </w:r>
      <w:r w:rsidRPr="0061156E">
        <w:rPr>
          <w:rFonts w:cs="Times New Roman"/>
        </w:rPr>
        <w:t xml:space="preserve"> контроль обслуговування. Для кожного під</w:t>
      </w:r>
      <w:r w:rsidR="00BF51CE">
        <w:rPr>
          <w:rFonts w:cs="Times New Roman"/>
        </w:rPr>
        <w:t>виду</w:t>
      </w:r>
      <w:r w:rsidRPr="0061156E">
        <w:rPr>
          <w:rFonts w:cs="Times New Roman"/>
        </w:rPr>
        <w:t xml:space="preserve"> </w:t>
      </w:r>
      <w:r w:rsidR="00BF51CE">
        <w:rPr>
          <w:rFonts w:cs="Times New Roman"/>
        </w:rPr>
        <w:t>послуги</w:t>
      </w:r>
      <w:r w:rsidRPr="0061156E">
        <w:rPr>
          <w:rFonts w:cs="Times New Roman"/>
        </w:rPr>
        <w:t xml:space="preserve"> </w:t>
      </w:r>
      <w:r w:rsidR="00BF51CE">
        <w:rPr>
          <w:rFonts w:cs="Times New Roman"/>
        </w:rPr>
        <w:t>розтлумачуються</w:t>
      </w:r>
      <w:r w:rsidRPr="0061156E">
        <w:rPr>
          <w:rFonts w:cs="Times New Roman"/>
        </w:rPr>
        <w:t xml:space="preserve"> </w:t>
      </w:r>
      <w:r w:rsidR="00BF51CE">
        <w:rPr>
          <w:rFonts w:cs="Times New Roman"/>
        </w:rPr>
        <w:t>основні</w:t>
      </w:r>
      <w:r w:rsidRPr="0061156E">
        <w:rPr>
          <w:rFonts w:cs="Times New Roman"/>
        </w:rPr>
        <w:t xml:space="preserve"> мінімальні вимоги. У випадку перекладу керівник проекту повинен </w:t>
      </w:r>
      <w:r w:rsidR="00BF51CE">
        <w:rPr>
          <w:rFonts w:cs="Times New Roman"/>
        </w:rPr>
        <w:t>нести відповідальність</w:t>
      </w:r>
      <w:r w:rsidRPr="0061156E">
        <w:rPr>
          <w:rFonts w:cs="Times New Roman"/>
        </w:rPr>
        <w:t xml:space="preserve"> за </w:t>
      </w:r>
      <w:r w:rsidR="00BF51CE">
        <w:rPr>
          <w:rFonts w:cs="Times New Roman"/>
        </w:rPr>
        <w:t>надання цієї послуги</w:t>
      </w:r>
      <w:r w:rsidRPr="0061156E">
        <w:rPr>
          <w:rFonts w:cs="Times New Roman"/>
        </w:rPr>
        <w:t xml:space="preserve"> (вона також включає перегляд, </w:t>
      </w:r>
      <w:r w:rsidR="00BF51CE">
        <w:rPr>
          <w:rFonts w:cs="Times New Roman"/>
        </w:rPr>
        <w:t>коректорську правку</w:t>
      </w:r>
      <w:r w:rsidRPr="0061156E">
        <w:rPr>
          <w:rFonts w:cs="Times New Roman"/>
        </w:rPr>
        <w:t xml:space="preserve"> та </w:t>
      </w:r>
      <w:r w:rsidR="00BF51CE">
        <w:rPr>
          <w:rFonts w:cs="Times New Roman"/>
        </w:rPr>
        <w:t>редагування</w:t>
      </w:r>
      <w:r w:rsidRPr="0061156E">
        <w:rPr>
          <w:rFonts w:cs="Times New Roman"/>
        </w:rPr>
        <w:t xml:space="preserve"> вже переклад</w:t>
      </w:r>
      <w:r w:rsidR="00BF51CE">
        <w:rPr>
          <w:rFonts w:cs="Times New Roman"/>
        </w:rPr>
        <w:t xml:space="preserve">еного тексту). Функціональний підхід до перекладу можна встановити </w:t>
      </w:r>
      <w:r w:rsidRPr="0061156E">
        <w:rPr>
          <w:rFonts w:cs="Times New Roman"/>
        </w:rPr>
        <w:t xml:space="preserve">на етапі </w:t>
      </w:r>
      <w:r w:rsidR="00BF51CE">
        <w:rPr>
          <w:rFonts w:cs="Times New Roman"/>
        </w:rPr>
        <w:t xml:space="preserve">підготовки стислої характеристики перекладу </w:t>
      </w:r>
      <w:r w:rsidRPr="0061156E">
        <w:rPr>
          <w:rFonts w:cs="Times New Roman"/>
        </w:rPr>
        <w:t>(тобто стиль тексту</w:t>
      </w:r>
      <w:r w:rsidR="00BF51CE">
        <w:rPr>
          <w:rFonts w:cs="Times New Roman"/>
        </w:rPr>
        <w:t xml:space="preserve"> перекладу</w:t>
      </w:r>
      <w:r w:rsidRPr="0061156E">
        <w:rPr>
          <w:rFonts w:cs="Times New Roman"/>
        </w:rPr>
        <w:t xml:space="preserve">, </w:t>
      </w:r>
      <w:r w:rsidRPr="0061156E">
        <w:rPr>
          <w:rFonts w:cs="Times New Roman"/>
        </w:rPr>
        <w:lastRenderedPageBreak/>
        <w:t xml:space="preserve">кінцеве </w:t>
      </w:r>
      <w:r w:rsidR="00BF51CE">
        <w:rPr>
          <w:rFonts w:cs="Times New Roman"/>
        </w:rPr>
        <w:t>призначення та використання</w:t>
      </w:r>
      <w:r w:rsidRPr="0061156E">
        <w:rPr>
          <w:rFonts w:cs="Times New Roman"/>
        </w:rPr>
        <w:t xml:space="preserve"> перекладу та </w:t>
      </w:r>
      <w:r w:rsidR="00C412B8">
        <w:rPr>
          <w:rFonts w:cs="Times New Roman"/>
        </w:rPr>
        <w:t>конкретні вимоги замовника</w:t>
      </w:r>
      <w:r w:rsidRPr="0061156E">
        <w:rPr>
          <w:rFonts w:cs="Times New Roman"/>
        </w:rPr>
        <w:t xml:space="preserve">). </w:t>
      </w:r>
      <w:r w:rsidR="00C412B8">
        <w:rPr>
          <w:rFonts w:cs="Times New Roman"/>
        </w:rPr>
        <w:t>Стандарт не містить</w:t>
      </w:r>
      <w:r w:rsidRPr="0061156E">
        <w:rPr>
          <w:rFonts w:cs="Times New Roman"/>
        </w:rPr>
        <w:t xml:space="preserve"> інформації про те, яким</w:t>
      </w:r>
      <w:r w:rsidR="00C412B8">
        <w:rPr>
          <w:rFonts w:cs="Times New Roman"/>
        </w:rPr>
        <w:t xml:space="preserve"> чином</w:t>
      </w:r>
      <w:r w:rsidRPr="0061156E">
        <w:rPr>
          <w:rFonts w:cs="Times New Roman"/>
        </w:rPr>
        <w:t xml:space="preserve"> має </w:t>
      </w:r>
      <w:r w:rsidR="00C412B8">
        <w:rPr>
          <w:rFonts w:cs="Times New Roman"/>
        </w:rPr>
        <w:t>забезпечуватися</w:t>
      </w:r>
      <w:r w:rsidRPr="0061156E">
        <w:rPr>
          <w:rFonts w:cs="Times New Roman"/>
        </w:rPr>
        <w:t xml:space="preserve"> контроль якості послуг </w:t>
      </w:r>
      <w:r w:rsidR="00C412B8">
        <w:rPr>
          <w:rFonts w:cs="Times New Roman"/>
        </w:rPr>
        <w:t>(</w:t>
      </w:r>
      <w:r w:rsidRPr="0061156E">
        <w:rPr>
          <w:rFonts w:cs="Times New Roman"/>
        </w:rPr>
        <w:t>третій етап</w:t>
      </w:r>
      <w:r w:rsidR="00C412B8">
        <w:rPr>
          <w:rFonts w:cs="Times New Roman"/>
        </w:rPr>
        <w:t>)</w:t>
      </w:r>
      <w:r w:rsidRPr="0061156E">
        <w:rPr>
          <w:rFonts w:cs="Times New Roman"/>
        </w:rPr>
        <w:t>. Проте загальні нормативні посилан</w:t>
      </w:r>
      <w:r w:rsidR="00C412B8">
        <w:rPr>
          <w:rFonts w:cs="Times New Roman"/>
        </w:rPr>
        <w:t xml:space="preserve">ня згадуються в тексті, а саме дотримання </w:t>
      </w:r>
      <w:r w:rsidRPr="0061156E">
        <w:rPr>
          <w:rFonts w:cs="Times New Roman"/>
        </w:rPr>
        <w:t>UNI EN ISO 8402 та UNI EN 29004-2</w:t>
      </w:r>
      <w:r w:rsidR="00C412B8">
        <w:rPr>
          <w:rFonts w:cs="Times New Roman"/>
        </w:rPr>
        <w:t xml:space="preserve"> </w:t>
      </w:r>
      <w:r w:rsidR="00C412B8" w:rsidRPr="00E009C6">
        <w:rPr>
          <w:rFonts w:cs="Times New Roman"/>
        </w:rPr>
        <w:t>[</w:t>
      </w:r>
      <w:r w:rsidR="002D4ED5">
        <w:rPr>
          <w:rFonts w:cs="Times New Roman"/>
          <w:color w:val="FF0000"/>
          <w:lang w:val="en-US"/>
        </w:rPr>
        <w:fldChar w:fldCharType="begin"/>
      </w:r>
      <w:r w:rsidR="002D4ED5">
        <w:rPr>
          <w:rFonts w:cs="Times New Roman"/>
        </w:rPr>
        <w:instrText xml:space="preserve"> REF _Ref501313907 \r \h </w:instrText>
      </w:r>
      <w:r w:rsidR="002D4ED5">
        <w:rPr>
          <w:rFonts w:cs="Times New Roman"/>
          <w:color w:val="FF0000"/>
          <w:lang w:val="en-US"/>
        </w:rPr>
      </w:r>
      <w:r w:rsidR="002D4ED5">
        <w:rPr>
          <w:rFonts w:cs="Times New Roman"/>
          <w:color w:val="FF0000"/>
          <w:lang w:val="en-US"/>
        </w:rPr>
        <w:fldChar w:fldCharType="separate"/>
      </w:r>
      <w:r w:rsidR="00BF4122">
        <w:rPr>
          <w:rFonts w:cs="Times New Roman"/>
        </w:rPr>
        <w:t>35</w:t>
      </w:r>
      <w:r w:rsidR="002D4ED5">
        <w:rPr>
          <w:rFonts w:cs="Times New Roman"/>
          <w:color w:val="FF0000"/>
          <w:lang w:val="en-US"/>
        </w:rPr>
        <w:fldChar w:fldCharType="end"/>
      </w:r>
      <w:r w:rsidR="00C412B8" w:rsidRPr="00E009C6">
        <w:rPr>
          <w:rFonts w:cs="Times New Roman"/>
        </w:rPr>
        <w:t>]</w:t>
      </w:r>
      <w:r w:rsidR="00C412B8">
        <w:rPr>
          <w:rFonts w:cs="Times New Roman"/>
        </w:rPr>
        <w:t>.</w:t>
      </w:r>
    </w:p>
    <w:p w:rsidR="00AD4CB0" w:rsidRPr="00AD4CB0" w:rsidRDefault="00AD4CB0" w:rsidP="004167C6">
      <w:pPr>
        <w:pStyle w:val="af6"/>
        <w:ind w:firstLine="709"/>
        <w:rPr>
          <w:rFonts w:cs="Times New Roman"/>
          <w:lang w:val="ru-RU"/>
        </w:rPr>
      </w:pPr>
      <w:r>
        <w:rPr>
          <w:rFonts w:cs="Times New Roman"/>
        </w:rPr>
        <w:t>І</w:t>
      </w:r>
      <w:r w:rsidRPr="00325DA1">
        <w:rPr>
          <w:rFonts w:cs="Times New Roman"/>
        </w:rPr>
        <w:t>талійський стандарт пропонує керівництв</w:t>
      </w:r>
      <w:r>
        <w:rPr>
          <w:rFonts w:cs="Times New Roman"/>
        </w:rPr>
        <w:t>о</w:t>
      </w:r>
      <w:r w:rsidRPr="00325DA1">
        <w:rPr>
          <w:rFonts w:cs="Times New Roman"/>
        </w:rPr>
        <w:t xml:space="preserve"> для компаній щодо вибору людських та технічних ресурсів, а також організації оздоровчих та тренувальних курсів для внутрішніх та зовнішніх працівників. </w:t>
      </w:r>
      <w:r w:rsidRPr="00AD4CB0">
        <w:rPr>
          <w:rFonts w:cs="Times New Roman"/>
          <w:lang w:val="ru-RU"/>
        </w:rPr>
        <w:t>Нарешті, формальна освіта в університеті високо</w:t>
      </w:r>
      <w:r w:rsidR="00554828">
        <w:rPr>
          <w:rFonts w:cs="Times New Roman"/>
          <w:lang w:val="ru-RU"/>
        </w:rPr>
        <w:t xml:space="preserve"> оцінюється в рамках стандарту</w:t>
      </w:r>
      <w:r w:rsidRPr="00AD4CB0">
        <w:rPr>
          <w:rFonts w:cs="Times New Roman"/>
          <w:lang w:val="ru-RU"/>
        </w:rPr>
        <w:t xml:space="preserve">: кандидати повинні мати диплом або ступінь з </w:t>
      </w:r>
      <w:r w:rsidR="00554828">
        <w:rPr>
          <w:rFonts w:cs="Times New Roman"/>
          <w:lang w:val="ru-RU"/>
        </w:rPr>
        <w:t xml:space="preserve">письмового </w:t>
      </w:r>
      <w:r w:rsidRPr="00AD4CB0">
        <w:rPr>
          <w:rFonts w:cs="Times New Roman"/>
          <w:lang w:val="ru-RU"/>
        </w:rPr>
        <w:t xml:space="preserve">та усного перекладу, або ж </w:t>
      </w:r>
      <w:r w:rsidR="00554828">
        <w:rPr>
          <w:rFonts w:cs="Times New Roman"/>
          <w:lang w:val="ru-RU"/>
        </w:rPr>
        <w:t>за</w:t>
      </w:r>
      <w:r w:rsidRPr="00AD4CB0">
        <w:rPr>
          <w:rFonts w:cs="Times New Roman"/>
          <w:lang w:val="ru-RU"/>
        </w:rPr>
        <w:t xml:space="preserve">документовані дані про професійний досвід у </w:t>
      </w:r>
      <w:r w:rsidR="00554828">
        <w:rPr>
          <w:rFonts w:cs="Times New Roman"/>
          <w:lang w:val="ru-RU"/>
        </w:rPr>
        <w:t>перекладацькій галузі.</w:t>
      </w:r>
    </w:p>
    <w:p w:rsidR="004167C6" w:rsidRDefault="0036554C" w:rsidP="00870C7F">
      <w:pPr>
        <w:pStyle w:val="af6"/>
        <w:ind w:firstLine="709"/>
        <w:rPr>
          <w:rFonts w:cs="Times New Roman"/>
          <w:lang w:val="ru-RU"/>
        </w:rPr>
      </w:pPr>
      <w:r w:rsidRPr="0036554C">
        <w:rPr>
          <w:rFonts w:cs="Times New Roman"/>
          <w:lang w:val="ru-RU"/>
        </w:rPr>
        <w:t xml:space="preserve">Стандарт DIN 2345 охоплює лише послуги </w:t>
      </w:r>
      <w:r>
        <w:rPr>
          <w:rFonts w:cs="Times New Roman"/>
        </w:rPr>
        <w:t xml:space="preserve">з письмового </w:t>
      </w:r>
      <w:r w:rsidRPr="0036554C">
        <w:rPr>
          <w:rFonts w:cs="Times New Roman"/>
          <w:lang w:val="ru-RU"/>
        </w:rPr>
        <w:t xml:space="preserve">перекладу, в той час, як </w:t>
      </w:r>
      <w:r>
        <w:rPr>
          <w:rFonts w:cs="Times New Roman"/>
          <w:lang w:val="ru-RU"/>
        </w:rPr>
        <w:t>усний переклад було виключено навмисне</w:t>
      </w:r>
      <w:r w:rsidRPr="0036554C">
        <w:rPr>
          <w:rFonts w:cs="Times New Roman"/>
          <w:lang w:val="ru-RU"/>
        </w:rPr>
        <w:t xml:space="preserve">. </w:t>
      </w:r>
      <w:r w:rsidR="008A6F56" w:rsidRPr="008A6F56">
        <w:rPr>
          <w:rFonts w:cs="Times New Roman"/>
          <w:lang w:val="ru-RU"/>
        </w:rPr>
        <w:t>Його дія</w:t>
      </w:r>
      <w:r w:rsidRPr="008A6F56">
        <w:rPr>
          <w:rFonts w:cs="Times New Roman"/>
          <w:lang w:val="ru-RU"/>
        </w:rPr>
        <w:t xml:space="preserve"> </w:t>
      </w:r>
      <w:r w:rsidR="008A6F56" w:rsidRPr="008A6F56">
        <w:rPr>
          <w:rFonts w:cs="Times New Roman"/>
          <w:lang w:val="ru-RU"/>
        </w:rPr>
        <w:t xml:space="preserve">охоплює </w:t>
      </w:r>
      <w:r w:rsidRPr="008A6F56">
        <w:rPr>
          <w:rFonts w:cs="Times New Roman"/>
          <w:lang w:val="ru-RU"/>
        </w:rPr>
        <w:t>як окремих</w:t>
      </w:r>
      <w:r w:rsidR="008A6F56">
        <w:rPr>
          <w:rFonts w:cs="Times New Roman"/>
          <w:lang w:val="ru-RU"/>
        </w:rPr>
        <w:t xml:space="preserve"> перекладачів (штатні та позаштатні (</w:t>
      </w:r>
      <w:proofErr w:type="gramStart"/>
      <w:r w:rsidR="008A6F56">
        <w:rPr>
          <w:rFonts w:cs="Times New Roman"/>
          <w:lang w:val="ru-RU"/>
        </w:rPr>
        <w:t>фр</w:t>
      </w:r>
      <w:proofErr w:type="gramEnd"/>
      <w:r w:rsidR="008A6F56">
        <w:rPr>
          <w:rFonts w:cs="Times New Roman"/>
          <w:lang w:val="ru-RU"/>
        </w:rPr>
        <w:t>ілансери), так і компанії</w:t>
      </w:r>
      <w:r w:rsidRPr="0036554C">
        <w:rPr>
          <w:rFonts w:cs="Times New Roman"/>
          <w:lang w:val="ru-RU"/>
        </w:rPr>
        <w:t xml:space="preserve"> з </w:t>
      </w:r>
      <w:r w:rsidR="008A6F56">
        <w:rPr>
          <w:rFonts w:cs="Times New Roman"/>
          <w:lang w:val="ru-RU"/>
        </w:rPr>
        <w:t xml:space="preserve">надання перекладацьких послуг (перекладацькі </w:t>
      </w:r>
      <w:r w:rsidRPr="0036554C">
        <w:rPr>
          <w:rFonts w:cs="Times New Roman"/>
          <w:lang w:val="ru-RU"/>
        </w:rPr>
        <w:t xml:space="preserve">відділи </w:t>
      </w:r>
      <w:r w:rsidR="008A6F56">
        <w:rPr>
          <w:rFonts w:cs="Times New Roman"/>
          <w:lang w:val="ru-RU"/>
        </w:rPr>
        <w:t>компаній включно)</w:t>
      </w:r>
      <w:r w:rsidRPr="0036554C">
        <w:rPr>
          <w:rFonts w:cs="Times New Roman"/>
          <w:lang w:val="ru-RU"/>
        </w:rPr>
        <w:t xml:space="preserve">. </w:t>
      </w:r>
      <w:r w:rsidR="008A6F56">
        <w:rPr>
          <w:rFonts w:cs="Times New Roman"/>
          <w:lang w:val="ru-RU"/>
        </w:rPr>
        <w:t>Н</w:t>
      </w:r>
      <w:r w:rsidRPr="0036554C">
        <w:rPr>
          <w:rFonts w:cs="Times New Roman"/>
          <w:lang w:val="ru-RU"/>
        </w:rPr>
        <w:t xml:space="preserve">імецький стандарт зосереджується на </w:t>
      </w:r>
      <w:r w:rsidR="008A6F56">
        <w:rPr>
          <w:rFonts w:cs="Times New Roman"/>
          <w:lang w:val="ru-RU"/>
        </w:rPr>
        <w:t xml:space="preserve">договорах з надання </w:t>
      </w:r>
      <w:r w:rsidRPr="0036554C">
        <w:rPr>
          <w:rFonts w:cs="Times New Roman"/>
          <w:lang w:val="ru-RU"/>
        </w:rPr>
        <w:t>послуг перекладу та робочих процедур</w:t>
      </w:r>
      <w:r w:rsidR="008A6F56">
        <w:rPr>
          <w:rFonts w:cs="Times New Roman"/>
          <w:lang w:val="ru-RU"/>
        </w:rPr>
        <w:t>ах</w:t>
      </w:r>
      <w:r w:rsidRPr="0036554C">
        <w:rPr>
          <w:rFonts w:cs="Times New Roman"/>
          <w:lang w:val="ru-RU"/>
        </w:rPr>
        <w:t xml:space="preserve">, які будуть використовуватися. </w:t>
      </w:r>
      <w:r w:rsidR="003900DF">
        <w:rPr>
          <w:rFonts w:cs="Times New Roman"/>
        </w:rPr>
        <w:t>У</w:t>
      </w:r>
      <w:r w:rsidR="008A6F56">
        <w:rPr>
          <w:rFonts w:cs="Times New Roman"/>
          <w:lang w:val="ru-RU"/>
        </w:rPr>
        <w:t xml:space="preserve"> стандарті </w:t>
      </w:r>
      <w:r w:rsidRPr="0036554C">
        <w:rPr>
          <w:rFonts w:cs="Times New Roman"/>
          <w:lang w:val="ru-RU"/>
        </w:rPr>
        <w:t>пропонує</w:t>
      </w:r>
      <w:r w:rsidR="008A6F56">
        <w:rPr>
          <w:rFonts w:cs="Times New Roman"/>
          <w:lang w:val="ru-RU"/>
        </w:rPr>
        <w:t>ться</w:t>
      </w:r>
      <w:r w:rsidRPr="0036554C">
        <w:rPr>
          <w:rFonts w:cs="Times New Roman"/>
          <w:lang w:val="ru-RU"/>
        </w:rPr>
        <w:t xml:space="preserve"> детальний </w:t>
      </w:r>
      <w:r w:rsidR="003900DF">
        <w:rPr>
          <w:rFonts w:cs="Times New Roman"/>
          <w:lang w:val="ru-RU"/>
        </w:rPr>
        <w:t xml:space="preserve">перелік вимог </w:t>
      </w:r>
      <w:r w:rsidRPr="0036554C">
        <w:rPr>
          <w:rFonts w:cs="Times New Roman"/>
          <w:lang w:val="ru-RU"/>
        </w:rPr>
        <w:t xml:space="preserve">до </w:t>
      </w:r>
      <w:r w:rsidR="008A6F56">
        <w:rPr>
          <w:rFonts w:cs="Times New Roman"/>
          <w:lang w:val="ru-RU"/>
        </w:rPr>
        <w:t>договорів</w:t>
      </w:r>
      <w:r w:rsidRPr="0036554C">
        <w:rPr>
          <w:rFonts w:cs="Times New Roman"/>
          <w:lang w:val="ru-RU"/>
        </w:rPr>
        <w:t xml:space="preserve"> на </w:t>
      </w:r>
      <w:r w:rsidR="008A6F56">
        <w:rPr>
          <w:rFonts w:cs="Times New Roman"/>
          <w:lang w:val="ru-RU"/>
        </w:rPr>
        <w:t>виконання перекладу</w:t>
      </w:r>
      <w:r w:rsidRPr="0036554C">
        <w:rPr>
          <w:rFonts w:cs="Times New Roman"/>
          <w:lang w:val="ru-RU"/>
        </w:rPr>
        <w:t xml:space="preserve"> </w:t>
      </w:r>
      <w:r w:rsidR="003900DF" w:rsidRPr="00CD23F9">
        <w:rPr>
          <w:rFonts w:cs="Times New Roman"/>
          <w:lang w:val="ru-RU"/>
        </w:rPr>
        <w:t>в аспекті</w:t>
      </w:r>
      <w:r w:rsidRPr="00CD23F9">
        <w:rPr>
          <w:rFonts w:cs="Times New Roman"/>
          <w:lang w:val="ru-RU"/>
        </w:rPr>
        <w:t xml:space="preserve"> </w:t>
      </w:r>
      <w:r w:rsidR="003900DF" w:rsidRPr="00CD23F9">
        <w:rPr>
          <w:rFonts w:cs="Times New Roman"/>
          <w:lang w:val="ru-RU"/>
        </w:rPr>
        <w:t>вихідних</w:t>
      </w:r>
      <w:r w:rsidRPr="00CD23F9">
        <w:rPr>
          <w:rFonts w:cs="Times New Roman"/>
          <w:lang w:val="ru-RU"/>
        </w:rPr>
        <w:t xml:space="preserve"> та цільових текстів</w:t>
      </w:r>
      <w:r w:rsidR="00870C7F" w:rsidRPr="00CD23F9">
        <w:rPr>
          <w:rFonts w:cs="Times New Roman"/>
          <w:lang w:val="ru-RU"/>
        </w:rPr>
        <w:t>,</w:t>
      </w:r>
      <w:r w:rsidR="00870C7F">
        <w:rPr>
          <w:rFonts w:cs="Times New Roman"/>
          <w:lang w:val="ru-RU"/>
        </w:rPr>
        <w:t xml:space="preserve"> переглядів, сторін договорору</w:t>
      </w:r>
      <w:r w:rsidRPr="0036554C">
        <w:rPr>
          <w:rFonts w:cs="Times New Roman"/>
          <w:lang w:val="ru-RU"/>
        </w:rPr>
        <w:t xml:space="preserve"> та робочих процедур. Перш за все, </w:t>
      </w:r>
      <w:r w:rsidR="00870C7F">
        <w:rPr>
          <w:rFonts w:cs="Times New Roman"/>
          <w:lang w:val="ru-RU"/>
        </w:rPr>
        <w:t>відзначається відповідальність</w:t>
      </w:r>
      <w:r w:rsidRPr="0036554C">
        <w:rPr>
          <w:rFonts w:cs="Times New Roman"/>
          <w:lang w:val="ru-RU"/>
        </w:rPr>
        <w:t xml:space="preserve"> </w:t>
      </w:r>
      <w:r w:rsidR="00870C7F">
        <w:rPr>
          <w:rFonts w:cs="Times New Roman"/>
          <w:lang w:val="ru-RU"/>
        </w:rPr>
        <w:t>за забезпечення</w:t>
      </w:r>
      <w:r w:rsidRPr="0036554C">
        <w:rPr>
          <w:rFonts w:cs="Times New Roman"/>
          <w:lang w:val="ru-RU"/>
        </w:rPr>
        <w:t xml:space="preserve"> відповідних перекла</w:t>
      </w:r>
      <w:r w:rsidR="00870C7F">
        <w:rPr>
          <w:rFonts w:cs="Times New Roman"/>
          <w:lang w:val="ru-RU"/>
        </w:rPr>
        <w:t>дачі</w:t>
      </w:r>
      <w:proofErr w:type="gramStart"/>
      <w:r w:rsidR="00870C7F">
        <w:rPr>
          <w:rFonts w:cs="Times New Roman"/>
          <w:lang w:val="ru-RU"/>
        </w:rPr>
        <w:t>в</w:t>
      </w:r>
      <w:proofErr w:type="gramEnd"/>
      <w:r w:rsidR="00870C7F">
        <w:rPr>
          <w:rFonts w:cs="Times New Roman"/>
          <w:lang w:val="ru-RU"/>
        </w:rPr>
        <w:t xml:space="preserve"> для виконання певного перекладацького проекту. </w:t>
      </w:r>
      <w:r w:rsidRPr="0036554C">
        <w:rPr>
          <w:rFonts w:cs="Times New Roman"/>
          <w:lang w:val="ru-RU"/>
        </w:rPr>
        <w:t xml:space="preserve">Як і у випадку з UNI 10547, кваліфікація перекладача може бути </w:t>
      </w:r>
      <w:r w:rsidR="00870C7F">
        <w:rPr>
          <w:rFonts w:cs="Times New Roman"/>
          <w:lang w:val="ru-RU"/>
        </w:rPr>
        <w:t>здобута</w:t>
      </w:r>
      <w:r w:rsidRPr="0036554C">
        <w:rPr>
          <w:rFonts w:cs="Times New Roman"/>
          <w:lang w:val="ru-RU"/>
        </w:rPr>
        <w:t xml:space="preserve"> за</w:t>
      </w:r>
      <w:r w:rsidR="00870C7F">
        <w:rPr>
          <w:rFonts w:cs="Times New Roman"/>
          <w:lang w:val="ru-RU"/>
        </w:rPr>
        <w:t xml:space="preserve"> допомогою отримання формальної</w:t>
      </w:r>
      <w:r w:rsidRPr="0036554C">
        <w:rPr>
          <w:rFonts w:cs="Times New Roman"/>
          <w:lang w:val="ru-RU"/>
        </w:rPr>
        <w:t xml:space="preserve"> </w:t>
      </w:r>
      <w:r w:rsidR="00870C7F">
        <w:rPr>
          <w:rFonts w:cs="Times New Roman"/>
          <w:lang w:val="ru-RU"/>
        </w:rPr>
        <w:t xml:space="preserve">освіти – </w:t>
      </w:r>
      <w:r w:rsidRPr="0036554C">
        <w:rPr>
          <w:rFonts w:cs="Times New Roman"/>
          <w:lang w:val="ru-RU"/>
        </w:rPr>
        <w:t>ступінь (</w:t>
      </w:r>
      <w:r w:rsidR="00870C7F">
        <w:rPr>
          <w:rFonts w:cs="Times New Roman"/>
          <w:lang w:val="ru-RU"/>
        </w:rPr>
        <w:t xml:space="preserve">або її еквівалент) у перекладі або </w:t>
      </w:r>
      <w:r w:rsidRPr="0036554C">
        <w:rPr>
          <w:rFonts w:cs="Times New Roman"/>
          <w:lang w:val="ru-RU"/>
        </w:rPr>
        <w:t>іноземних мовах</w:t>
      </w:r>
      <w:r w:rsidR="00870C7F">
        <w:rPr>
          <w:rFonts w:cs="Times New Roman"/>
          <w:lang w:val="ru-RU"/>
        </w:rPr>
        <w:t>,</w:t>
      </w:r>
      <w:r w:rsidRPr="0036554C">
        <w:rPr>
          <w:rFonts w:cs="Times New Roman"/>
          <w:lang w:val="ru-RU"/>
        </w:rPr>
        <w:t xml:space="preserve"> або навіть </w:t>
      </w:r>
      <w:proofErr w:type="gramStart"/>
      <w:r w:rsidRPr="0036554C">
        <w:rPr>
          <w:rFonts w:cs="Times New Roman"/>
          <w:lang w:val="ru-RU"/>
        </w:rPr>
        <w:t>техн</w:t>
      </w:r>
      <w:proofErr w:type="gramEnd"/>
      <w:r w:rsidRPr="0036554C">
        <w:rPr>
          <w:rFonts w:cs="Times New Roman"/>
          <w:lang w:val="ru-RU"/>
        </w:rPr>
        <w:t xml:space="preserve">ічний ступінь плюс </w:t>
      </w:r>
      <w:r w:rsidR="00870C7F">
        <w:rPr>
          <w:rFonts w:cs="Times New Roman"/>
          <w:lang w:val="ru-RU"/>
        </w:rPr>
        <w:t>наявність сформованої</w:t>
      </w:r>
      <w:r w:rsidRPr="0036554C">
        <w:rPr>
          <w:rFonts w:cs="Times New Roman"/>
          <w:lang w:val="ru-RU"/>
        </w:rPr>
        <w:t xml:space="preserve"> </w:t>
      </w:r>
      <w:r w:rsidR="00870C7F">
        <w:rPr>
          <w:rFonts w:cs="Times New Roman"/>
          <w:lang w:val="ru-RU"/>
        </w:rPr>
        <w:t>перекладацької компететності</w:t>
      </w:r>
      <w:r w:rsidRPr="0036554C">
        <w:rPr>
          <w:rFonts w:cs="Times New Roman"/>
          <w:lang w:val="ru-RU"/>
        </w:rPr>
        <w:t xml:space="preserve">. </w:t>
      </w:r>
      <w:r w:rsidR="00870C7F">
        <w:rPr>
          <w:rFonts w:cs="Times New Roman"/>
          <w:lang w:val="ru-RU"/>
        </w:rPr>
        <w:t>Окрім того,</w:t>
      </w:r>
      <w:r w:rsidRPr="0036554C">
        <w:rPr>
          <w:rFonts w:cs="Times New Roman"/>
          <w:lang w:val="ru-RU"/>
        </w:rPr>
        <w:t xml:space="preserve"> перекладачі також можуть </w:t>
      </w:r>
      <w:r w:rsidR="00870C7F">
        <w:rPr>
          <w:rFonts w:cs="Times New Roman"/>
          <w:lang w:val="ru-RU"/>
        </w:rPr>
        <w:t>розглядатися як належно кваліфіковані</w:t>
      </w:r>
      <w:r w:rsidRPr="0036554C">
        <w:rPr>
          <w:rFonts w:cs="Times New Roman"/>
          <w:lang w:val="ru-RU"/>
        </w:rPr>
        <w:t xml:space="preserve">, якщо вони можуть </w:t>
      </w:r>
      <w:r w:rsidR="00870C7F">
        <w:rPr>
          <w:rFonts w:cs="Times New Roman"/>
          <w:lang w:val="ru-RU"/>
        </w:rPr>
        <w:t>надати документи про наявність професійного</w:t>
      </w:r>
      <w:r w:rsidRPr="0036554C">
        <w:rPr>
          <w:rFonts w:cs="Times New Roman"/>
          <w:lang w:val="ru-RU"/>
        </w:rPr>
        <w:t xml:space="preserve"> досвід</w:t>
      </w:r>
      <w:r w:rsidR="00870C7F">
        <w:rPr>
          <w:rFonts w:cs="Times New Roman"/>
          <w:lang w:val="ru-RU"/>
        </w:rPr>
        <w:t>у</w:t>
      </w:r>
      <w:r w:rsidRPr="0036554C">
        <w:rPr>
          <w:rFonts w:cs="Times New Roman"/>
          <w:lang w:val="ru-RU"/>
        </w:rPr>
        <w:t xml:space="preserve">, </w:t>
      </w:r>
      <w:r w:rsidR="00870C7F">
        <w:rPr>
          <w:rFonts w:cs="Times New Roman"/>
          <w:lang w:val="ru-RU"/>
        </w:rPr>
        <w:t xml:space="preserve">продекмонструвати практичні навички й уміння </w:t>
      </w:r>
      <w:proofErr w:type="gramStart"/>
      <w:r w:rsidR="00870C7F">
        <w:rPr>
          <w:rFonts w:cs="Times New Roman"/>
          <w:lang w:val="ru-RU"/>
        </w:rPr>
        <w:t>у</w:t>
      </w:r>
      <w:proofErr w:type="gramEnd"/>
      <w:r w:rsidR="00870C7F">
        <w:rPr>
          <w:rFonts w:cs="Times New Roman"/>
          <w:lang w:val="ru-RU"/>
        </w:rPr>
        <w:t xml:space="preserve"> відповідних сферах, а також</w:t>
      </w:r>
      <w:r w:rsidRPr="0036554C">
        <w:rPr>
          <w:rFonts w:cs="Times New Roman"/>
          <w:lang w:val="ru-RU"/>
        </w:rPr>
        <w:t xml:space="preserve"> подальшу освіту </w:t>
      </w:r>
      <w:r w:rsidR="00CD23F9">
        <w:rPr>
          <w:rFonts w:cs="Times New Roman"/>
          <w:lang w:val="ru-RU"/>
        </w:rPr>
        <w:t>в перекладацькій галузі</w:t>
      </w:r>
      <w:r w:rsidR="006F747A">
        <w:rPr>
          <w:rFonts w:cs="Times New Roman"/>
          <w:lang w:val="ru-RU"/>
        </w:rPr>
        <w:t xml:space="preserve"> </w:t>
      </w:r>
      <w:r w:rsidR="006F747A" w:rsidRPr="00E009C6">
        <w:rPr>
          <w:rFonts w:cs="Times New Roman"/>
        </w:rPr>
        <w:t>[</w:t>
      </w:r>
      <w:r w:rsidR="002D4ED5">
        <w:rPr>
          <w:rFonts w:cs="Times New Roman"/>
          <w:color w:val="FF0000"/>
          <w:lang w:val="en-US"/>
        </w:rPr>
        <w:fldChar w:fldCharType="begin"/>
      </w:r>
      <w:r w:rsidR="002D4ED5">
        <w:rPr>
          <w:rFonts w:cs="Times New Roman"/>
        </w:rPr>
        <w:instrText xml:space="preserve"> REF _Ref501313907 \r \h </w:instrText>
      </w:r>
      <w:r w:rsidR="002D4ED5">
        <w:rPr>
          <w:rFonts w:cs="Times New Roman"/>
          <w:color w:val="FF0000"/>
          <w:lang w:val="en-US"/>
        </w:rPr>
      </w:r>
      <w:r w:rsidR="002D4ED5">
        <w:rPr>
          <w:rFonts w:cs="Times New Roman"/>
          <w:color w:val="FF0000"/>
          <w:lang w:val="en-US"/>
        </w:rPr>
        <w:fldChar w:fldCharType="separate"/>
      </w:r>
      <w:r w:rsidR="00BF4122">
        <w:rPr>
          <w:rFonts w:cs="Times New Roman"/>
        </w:rPr>
        <w:t>35</w:t>
      </w:r>
      <w:r w:rsidR="002D4ED5">
        <w:rPr>
          <w:rFonts w:cs="Times New Roman"/>
          <w:color w:val="FF0000"/>
          <w:lang w:val="en-US"/>
        </w:rPr>
        <w:fldChar w:fldCharType="end"/>
      </w:r>
      <w:r w:rsidR="006F747A" w:rsidRPr="00E009C6">
        <w:rPr>
          <w:rFonts w:cs="Times New Roman"/>
        </w:rPr>
        <w:t>]</w:t>
      </w:r>
      <w:r w:rsidRPr="0036554C">
        <w:rPr>
          <w:rFonts w:cs="Times New Roman"/>
          <w:lang w:val="ru-RU"/>
        </w:rPr>
        <w:t>.</w:t>
      </w:r>
    </w:p>
    <w:p w:rsidR="00CD23F9" w:rsidRDefault="00CD23F9" w:rsidP="00870C7F">
      <w:pPr>
        <w:pStyle w:val="af6"/>
        <w:ind w:firstLine="709"/>
        <w:rPr>
          <w:rFonts w:cs="Times New Roman"/>
          <w:lang w:val="ru-RU"/>
        </w:rPr>
      </w:pPr>
      <w:proofErr w:type="gramStart"/>
      <w:r w:rsidRPr="00CD23F9">
        <w:rPr>
          <w:rFonts w:cs="Times New Roman"/>
          <w:lang w:val="ru-RU"/>
        </w:rPr>
        <w:lastRenderedPageBreak/>
        <w:t>Австр</w:t>
      </w:r>
      <w:proofErr w:type="gramEnd"/>
      <w:r w:rsidRPr="00CD23F9">
        <w:rPr>
          <w:rFonts w:cs="Times New Roman"/>
          <w:lang w:val="ru-RU"/>
        </w:rPr>
        <w:t xml:space="preserve">ійський стандарт ÖNORM D 1200 </w:t>
      </w:r>
      <w:r>
        <w:rPr>
          <w:rFonts w:cs="Times New Roman"/>
          <w:lang w:val="ru-RU"/>
        </w:rPr>
        <w:t>з</w:t>
      </w:r>
      <w:r w:rsidRPr="00CD23F9">
        <w:rPr>
          <w:rFonts w:cs="Times New Roman"/>
          <w:lang w:val="ru-RU"/>
        </w:rPr>
        <w:t>’</w:t>
      </w:r>
      <w:r>
        <w:rPr>
          <w:rFonts w:cs="Times New Roman"/>
          <w:lang w:val="ru-RU"/>
        </w:rPr>
        <w:t xml:space="preserve">явився </w:t>
      </w:r>
      <w:r w:rsidRPr="00CD23F9">
        <w:rPr>
          <w:rFonts w:cs="Times New Roman"/>
          <w:lang w:val="ru-RU"/>
        </w:rPr>
        <w:t xml:space="preserve">у 2000 році. Він охоплює послуги з перекладу та вимоги до послуг та надання послуг </w:t>
      </w:r>
      <w:r w:rsidR="00CA7E40">
        <w:rPr>
          <w:rFonts w:cs="Times New Roman"/>
          <w:lang w:val="ru-RU"/>
        </w:rPr>
        <w:t>перекладацькими компаніями та окремими перекладачами</w:t>
      </w:r>
      <w:r w:rsidRPr="00CD23F9">
        <w:rPr>
          <w:rFonts w:cs="Times New Roman"/>
          <w:lang w:val="ru-RU"/>
        </w:rPr>
        <w:t xml:space="preserve">. На відміну від німецького стандарту, </w:t>
      </w:r>
      <w:proofErr w:type="gramStart"/>
      <w:r w:rsidR="0044256D">
        <w:rPr>
          <w:rFonts w:cs="Times New Roman"/>
          <w:lang w:val="ru-RU"/>
        </w:rPr>
        <w:t>австр</w:t>
      </w:r>
      <w:proofErr w:type="gramEnd"/>
      <w:r w:rsidR="0044256D">
        <w:rPr>
          <w:rFonts w:cs="Times New Roman"/>
          <w:lang w:val="ru-RU"/>
        </w:rPr>
        <w:t>ійський стандарт</w:t>
      </w:r>
      <w:r w:rsidRPr="00CD23F9">
        <w:rPr>
          <w:rFonts w:cs="Times New Roman"/>
          <w:lang w:val="ru-RU"/>
        </w:rPr>
        <w:t xml:space="preserve"> </w:t>
      </w:r>
      <w:r w:rsidR="0044256D">
        <w:rPr>
          <w:rFonts w:cs="Times New Roman"/>
          <w:lang w:val="ru-RU"/>
        </w:rPr>
        <w:t>вимагає проходження сертифікації</w:t>
      </w:r>
      <w:r w:rsidRPr="00CD23F9">
        <w:rPr>
          <w:rFonts w:cs="Times New Roman"/>
          <w:lang w:val="ru-RU"/>
        </w:rPr>
        <w:t>.</w:t>
      </w:r>
    </w:p>
    <w:p w:rsidR="0044256D" w:rsidRDefault="0044256D" w:rsidP="00870C7F">
      <w:pPr>
        <w:pStyle w:val="af6"/>
        <w:ind w:firstLine="709"/>
        <w:rPr>
          <w:rFonts w:cs="Times New Roman"/>
          <w:lang w:val="ru-RU"/>
        </w:rPr>
      </w:pPr>
      <w:r w:rsidRPr="0044256D">
        <w:rPr>
          <w:rFonts w:cs="Times New Roman"/>
          <w:lang w:val="ru-RU"/>
        </w:rPr>
        <w:t xml:space="preserve">Визначення вимог до послуг охоплює категорії послуг, процедури та </w:t>
      </w:r>
      <w:r w:rsidR="000A5826">
        <w:rPr>
          <w:rFonts w:cs="Times New Roman"/>
          <w:lang w:val="ru-RU"/>
        </w:rPr>
        <w:t xml:space="preserve">власне </w:t>
      </w:r>
      <w:r w:rsidRPr="0044256D">
        <w:rPr>
          <w:rFonts w:cs="Times New Roman"/>
          <w:lang w:val="ru-RU"/>
        </w:rPr>
        <w:t xml:space="preserve">надання послуги. </w:t>
      </w:r>
      <w:r w:rsidR="000A5826">
        <w:rPr>
          <w:rFonts w:cs="Times New Roman"/>
          <w:lang w:val="ru-RU"/>
        </w:rPr>
        <w:t>У стандарті</w:t>
      </w:r>
      <w:r w:rsidRPr="0044256D">
        <w:rPr>
          <w:rFonts w:cs="Times New Roman"/>
          <w:lang w:val="ru-RU"/>
        </w:rPr>
        <w:t xml:space="preserve"> пропонує</w:t>
      </w:r>
      <w:r w:rsidR="000A5826">
        <w:rPr>
          <w:rFonts w:cs="Times New Roman"/>
          <w:lang w:val="ru-RU"/>
        </w:rPr>
        <w:t>ться</w:t>
      </w:r>
      <w:r w:rsidRPr="0044256D">
        <w:rPr>
          <w:rFonts w:cs="Times New Roman"/>
          <w:lang w:val="ru-RU"/>
        </w:rPr>
        <w:t xml:space="preserve"> докладний опис категорій послуг відповідно до типів перекладу (документарний переклад, комунікативний / функціональний переклад, адаптація, інформаційний переклад, переписування, оновлення, локалізація, інтернаціоналізація, </w:t>
      </w:r>
      <w:proofErr w:type="gramStart"/>
      <w:r w:rsidRPr="0044256D">
        <w:rPr>
          <w:rFonts w:cs="Times New Roman"/>
          <w:lang w:val="ru-RU"/>
        </w:rPr>
        <w:t>техн</w:t>
      </w:r>
      <w:proofErr w:type="gramEnd"/>
      <w:r w:rsidRPr="0044256D">
        <w:rPr>
          <w:rFonts w:cs="Times New Roman"/>
          <w:lang w:val="ru-RU"/>
        </w:rPr>
        <w:t xml:space="preserve">ічна документація тощо); мовні параметри (друковані, стандартні або робочі версії); планування (форматування тексту, адаптація графіки) та інші організаційні чинники, які впливають </w:t>
      </w:r>
      <w:proofErr w:type="gramStart"/>
      <w:r w:rsidRPr="0044256D">
        <w:rPr>
          <w:rFonts w:cs="Times New Roman"/>
          <w:lang w:val="ru-RU"/>
        </w:rPr>
        <w:t>на</w:t>
      </w:r>
      <w:proofErr w:type="gramEnd"/>
      <w:r w:rsidRPr="0044256D">
        <w:rPr>
          <w:rFonts w:cs="Times New Roman"/>
          <w:lang w:val="ru-RU"/>
        </w:rPr>
        <w:t xml:space="preserve"> </w:t>
      </w:r>
      <w:r w:rsidR="000A5826">
        <w:rPr>
          <w:rFonts w:cs="Times New Roman"/>
          <w:lang w:val="ru-RU"/>
        </w:rPr>
        <w:t>кількість зусиль</w:t>
      </w:r>
      <w:r w:rsidRPr="0044256D">
        <w:rPr>
          <w:rFonts w:cs="Times New Roman"/>
          <w:lang w:val="ru-RU"/>
        </w:rPr>
        <w:t xml:space="preserve"> </w:t>
      </w:r>
      <w:proofErr w:type="gramStart"/>
      <w:r w:rsidRPr="0044256D">
        <w:rPr>
          <w:rFonts w:cs="Times New Roman"/>
          <w:lang w:val="ru-RU"/>
        </w:rPr>
        <w:t>та</w:t>
      </w:r>
      <w:proofErr w:type="gramEnd"/>
      <w:r w:rsidRPr="0044256D">
        <w:rPr>
          <w:rFonts w:cs="Times New Roman"/>
          <w:lang w:val="ru-RU"/>
        </w:rPr>
        <w:t xml:space="preserve"> складність роботи (час, обладнання та вимоги експертних консультацій). Слід зазначити, що </w:t>
      </w:r>
      <w:r w:rsidR="0010652B">
        <w:rPr>
          <w:rFonts w:cs="Times New Roman"/>
          <w:lang w:val="ru-RU"/>
        </w:rPr>
        <w:t>стандартним перекладом</w:t>
      </w:r>
      <w:r w:rsidRPr="0044256D">
        <w:rPr>
          <w:rFonts w:cs="Times New Roman"/>
          <w:lang w:val="ru-RU"/>
        </w:rPr>
        <w:t xml:space="preserve"> є комунікативний / функціональний переклад у стандартній версії. Додаткові послуги, які виходять за рамки переказу (конкретні схеми, огляди, тести на локалізацію тощо), також чітко </w:t>
      </w:r>
      <w:r w:rsidR="0010652B">
        <w:rPr>
          <w:rFonts w:cs="Times New Roman"/>
          <w:lang w:val="ru-RU"/>
        </w:rPr>
        <w:t>прописані у стадарті</w:t>
      </w:r>
      <w:r w:rsidR="006F747A">
        <w:rPr>
          <w:rFonts w:cs="Times New Roman"/>
          <w:lang w:val="ru-RU"/>
        </w:rPr>
        <w:t xml:space="preserve"> </w:t>
      </w:r>
      <w:r w:rsidR="006F747A" w:rsidRPr="00E009C6">
        <w:rPr>
          <w:rFonts w:cs="Times New Roman"/>
        </w:rPr>
        <w:t>[</w:t>
      </w:r>
      <w:r w:rsidR="002D4ED5">
        <w:rPr>
          <w:rFonts w:cs="Times New Roman"/>
          <w:color w:val="FF0000"/>
          <w:lang w:val="en-US"/>
        </w:rPr>
        <w:fldChar w:fldCharType="begin"/>
      </w:r>
      <w:r w:rsidR="002D4ED5">
        <w:rPr>
          <w:rFonts w:cs="Times New Roman"/>
        </w:rPr>
        <w:instrText xml:space="preserve"> REF _Ref501313907 \r \h </w:instrText>
      </w:r>
      <w:r w:rsidR="002D4ED5">
        <w:rPr>
          <w:rFonts w:cs="Times New Roman"/>
          <w:color w:val="FF0000"/>
          <w:lang w:val="en-US"/>
        </w:rPr>
      </w:r>
      <w:r w:rsidR="002D4ED5">
        <w:rPr>
          <w:rFonts w:cs="Times New Roman"/>
          <w:color w:val="FF0000"/>
          <w:lang w:val="en-US"/>
        </w:rPr>
        <w:fldChar w:fldCharType="separate"/>
      </w:r>
      <w:r w:rsidR="00BF4122">
        <w:rPr>
          <w:rFonts w:cs="Times New Roman"/>
        </w:rPr>
        <w:t>35</w:t>
      </w:r>
      <w:r w:rsidR="002D4ED5">
        <w:rPr>
          <w:rFonts w:cs="Times New Roman"/>
          <w:color w:val="FF0000"/>
          <w:lang w:val="en-US"/>
        </w:rPr>
        <w:fldChar w:fldCharType="end"/>
      </w:r>
      <w:r w:rsidR="006F747A" w:rsidRPr="00E009C6">
        <w:rPr>
          <w:rFonts w:cs="Times New Roman"/>
        </w:rPr>
        <w:t>]</w:t>
      </w:r>
      <w:r w:rsidRPr="0044256D">
        <w:rPr>
          <w:rFonts w:cs="Times New Roman"/>
          <w:lang w:val="ru-RU"/>
        </w:rPr>
        <w:t>.</w:t>
      </w:r>
    </w:p>
    <w:p w:rsidR="0044256D" w:rsidRPr="00A5704E" w:rsidRDefault="0010652B" w:rsidP="00870C7F">
      <w:pPr>
        <w:pStyle w:val="af6"/>
        <w:ind w:firstLine="709"/>
        <w:rPr>
          <w:rFonts w:cs="Times New Roman"/>
          <w:lang w:val="ru-RU"/>
        </w:rPr>
      </w:pPr>
      <w:r>
        <w:rPr>
          <w:rFonts w:cs="Times New Roman"/>
          <w:lang w:val="ru-RU"/>
        </w:rPr>
        <w:t xml:space="preserve">Договори </w:t>
      </w:r>
      <w:r w:rsidRPr="0010652B">
        <w:rPr>
          <w:rFonts w:cs="Times New Roman"/>
          <w:lang w:val="ru-RU"/>
        </w:rPr>
        <w:t xml:space="preserve">на </w:t>
      </w:r>
      <w:r>
        <w:rPr>
          <w:rFonts w:cs="Times New Roman"/>
          <w:lang w:val="ru-RU"/>
        </w:rPr>
        <w:t xml:space="preserve">виконання </w:t>
      </w:r>
      <w:r w:rsidRPr="0010652B">
        <w:rPr>
          <w:rFonts w:cs="Times New Roman"/>
          <w:lang w:val="ru-RU"/>
        </w:rPr>
        <w:t>переклад</w:t>
      </w:r>
      <w:r>
        <w:rPr>
          <w:rFonts w:cs="Times New Roman"/>
          <w:lang w:val="ru-RU"/>
        </w:rPr>
        <w:t>у</w:t>
      </w:r>
      <w:r w:rsidRPr="0010652B">
        <w:rPr>
          <w:rFonts w:cs="Times New Roman"/>
          <w:lang w:val="ru-RU"/>
        </w:rPr>
        <w:t xml:space="preserve"> </w:t>
      </w:r>
      <w:r>
        <w:rPr>
          <w:rFonts w:cs="Times New Roman"/>
          <w:lang w:val="ru-RU"/>
        </w:rPr>
        <w:t>регулюються</w:t>
      </w:r>
      <w:r w:rsidRPr="0010652B">
        <w:rPr>
          <w:rFonts w:cs="Times New Roman"/>
          <w:lang w:val="ru-RU"/>
        </w:rPr>
        <w:t xml:space="preserve"> додатковим </w:t>
      </w:r>
      <w:proofErr w:type="gramStart"/>
      <w:r w:rsidRPr="0010652B">
        <w:rPr>
          <w:rFonts w:cs="Times New Roman"/>
          <w:lang w:val="ru-RU"/>
        </w:rPr>
        <w:t>австр</w:t>
      </w:r>
      <w:proofErr w:type="gramEnd"/>
      <w:r w:rsidRPr="0010652B">
        <w:rPr>
          <w:rFonts w:cs="Times New Roman"/>
          <w:lang w:val="ru-RU"/>
        </w:rPr>
        <w:t>ійським стандартом, який також був опублік</w:t>
      </w:r>
      <w:r w:rsidR="00F40157">
        <w:rPr>
          <w:rFonts w:cs="Times New Roman"/>
          <w:lang w:val="ru-RU"/>
        </w:rPr>
        <w:t>ований у 2000 році: ÖNORM 1201</w:t>
      </w:r>
      <w:r w:rsidRPr="0010652B">
        <w:rPr>
          <w:rFonts w:cs="Times New Roman"/>
          <w:lang w:val="ru-RU"/>
        </w:rPr>
        <w:t xml:space="preserve">. Слід зазначити, що </w:t>
      </w:r>
      <w:proofErr w:type="gramStart"/>
      <w:r w:rsidRPr="0010652B">
        <w:rPr>
          <w:rFonts w:cs="Times New Roman"/>
          <w:lang w:val="ru-RU"/>
        </w:rPr>
        <w:t>австр</w:t>
      </w:r>
      <w:proofErr w:type="gramEnd"/>
      <w:r w:rsidRPr="0010652B">
        <w:rPr>
          <w:rFonts w:cs="Times New Roman"/>
          <w:lang w:val="ru-RU"/>
        </w:rPr>
        <w:t xml:space="preserve">ійський стандарт особливу увагу приділяє співпраці </w:t>
      </w:r>
      <w:r w:rsidR="00F40157">
        <w:rPr>
          <w:rFonts w:cs="Times New Roman"/>
          <w:lang w:val="ru-RU"/>
        </w:rPr>
        <w:t>компаній з надання перекладацьких послуг</w:t>
      </w:r>
      <w:r w:rsidRPr="0010652B">
        <w:rPr>
          <w:rFonts w:cs="Times New Roman"/>
          <w:lang w:val="ru-RU"/>
        </w:rPr>
        <w:t xml:space="preserve"> та конфіденційності п</w:t>
      </w:r>
      <w:r w:rsidR="00F40157">
        <w:rPr>
          <w:rFonts w:cs="Times New Roman"/>
          <w:lang w:val="ru-RU"/>
        </w:rPr>
        <w:t xml:space="preserve">ерекладача. </w:t>
      </w:r>
      <w:proofErr w:type="gramStart"/>
      <w:r w:rsidR="00F40157">
        <w:rPr>
          <w:rFonts w:cs="Times New Roman"/>
          <w:lang w:val="ru-RU"/>
        </w:rPr>
        <w:t>Окр</w:t>
      </w:r>
      <w:proofErr w:type="gramEnd"/>
      <w:r w:rsidR="00F40157">
        <w:rPr>
          <w:rFonts w:cs="Times New Roman"/>
          <w:lang w:val="ru-RU"/>
        </w:rPr>
        <w:t xml:space="preserve">ім того, клієнти, відповідно до вимог стандарту, </w:t>
      </w:r>
      <w:r w:rsidRPr="0010652B">
        <w:rPr>
          <w:rFonts w:cs="Times New Roman"/>
          <w:lang w:val="ru-RU"/>
        </w:rPr>
        <w:t xml:space="preserve">зобов'язані надати перекладачам всю відповідну документацію та інформацію, необхідну для надання послуги (технічна документація, паралельні тексти, термінологія, попередні переклади, консультації, відповідні експерти тощо). </w:t>
      </w:r>
      <w:proofErr w:type="gramStart"/>
      <w:r w:rsidRPr="0010652B">
        <w:rPr>
          <w:rFonts w:cs="Times New Roman"/>
          <w:lang w:val="ru-RU"/>
        </w:rPr>
        <w:t>Кр</w:t>
      </w:r>
      <w:proofErr w:type="gramEnd"/>
      <w:r w:rsidRPr="0010652B">
        <w:rPr>
          <w:rFonts w:cs="Times New Roman"/>
          <w:lang w:val="ru-RU"/>
        </w:rPr>
        <w:t xml:space="preserve">ім того, клієнт </w:t>
      </w:r>
      <w:r w:rsidR="00F40157">
        <w:rPr>
          <w:rFonts w:cs="Times New Roman"/>
          <w:lang w:val="ru-RU"/>
        </w:rPr>
        <w:t>несе відповідальність</w:t>
      </w:r>
      <w:r w:rsidRPr="0010652B">
        <w:rPr>
          <w:rFonts w:cs="Times New Roman"/>
          <w:lang w:val="ru-RU"/>
        </w:rPr>
        <w:t xml:space="preserve"> за будь-які неточності та помилки у вихідному тексті. П</w:t>
      </w:r>
      <w:r w:rsidR="00F40157">
        <w:rPr>
          <w:rFonts w:cs="Times New Roman"/>
          <w:lang w:val="ru-RU"/>
        </w:rPr>
        <w:t xml:space="preserve">ісля того, як була підрахована </w:t>
      </w:r>
      <w:r w:rsidRPr="0010652B">
        <w:rPr>
          <w:rFonts w:cs="Times New Roman"/>
          <w:lang w:val="ru-RU"/>
        </w:rPr>
        <w:t xml:space="preserve">та узгоджена вартість (або обов'язкова або лише для довідки), клієнт повинен зробити замовлення в письмовій формі. Специфікації стосовно послуги перекладу слід включити до письмового </w:t>
      </w:r>
      <w:r w:rsidR="00F40157">
        <w:rPr>
          <w:rFonts w:cs="Times New Roman"/>
          <w:lang w:val="ru-RU"/>
        </w:rPr>
        <w:t>замовлення</w:t>
      </w:r>
      <w:r w:rsidRPr="0010652B">
        <w:rPr>
          <w:rFonts w:cs="Times New Roman"/>
          <w:lang w:val="ru-RU"/>
        </w:rPr>
        <w:t xml:space="preserve">, а саме: тип </w:t>
      </w:r>
      <w:r w:rsidR="00F40157">
        <w:rPr>
          <w:rFonts w:cs="Times New Roman"/>
          <w:lang w:val="ru-RU"/>
        </w:rPr>
        <w:t>перекладу</w:t>
      </w:r>
      <w:r w:rsidRPr="0010652B">
        <w:rPr>
          <w:rFonts w:cs="Times New Roman"/>
          <w:lang w:val="ru-RU"/>
        </w:rPr>
        <w:t>, мета ці</w:t>
      </w:r>
      <w:r w:rsidR="00F40157">
        <w:rPr>
          <w:rFonts w:cs="Times New Roman"/>
          <w:lang w:val="ru-RU"/>
        </w:rPr>
        <w:t>льового призначення та адресати</w:t>
      </w:r>
      <w:r w:rsidRPr="0010652B">
        <w:rPr>
          <w:rFonts w:cs="Times New Roman"/>
          <w:lang w:val="ru-RU"/>
        </w:rPr>
        <w:t xml:space="preserve">, </w:t>
      </w:r>
      <w:r w:rsidRPr="0010652B">
        <w:rPr>
          <w:rFonts w:cs="Times New Roman"/>
          <w:lang w:val="ru-RU"/>
        </w:rPr>
        <w:lastRenderedPageBreak/>
        <w:t xml:space="preserve">лінгвістичні </w:t>
      </w:r>
      <w:proofErr w:type="gramStart"/>
      <w:r w:rsidRPr="0010652B">
        <w:rPr>
          <w:rFonts w:cs="Times New Roman"/>
          <w:lang w:val="ru-RU"/>
        </w:rPr>
        <w:t>параметри та</w:t>
      </w:r>
      <w:proofErr w:type="gramEnd"/>
      <w:r w:rsidRPr="0010652B">
        <w:rPr>
          <w:rFonts w:cs="Times New Roman"/>
          <w:lang w:val="ru-RU"/>
        </w:rPr>
        <w:t xml:space="preserve"> специфікації формату цільового тексту, дата </w:t>
      </w:r>
      <w:r w:rsidR="00F40157">
        <w:rPr>
          <w:rFonts w:cs="Times New Roman"/>
          <w:lang w:val="ru-RU"/>
        </w:rPr>
        <w:t>завершення роботи над перекладом</w:t>
      </w:r>
      <w:r w:rsidRPr="0010652B">
        <w:rPr>
          <w:rFonts w:cs="Times New Roman"/>
          <w:lang w:val="ru-RU"/>
        </w:rPr>
        <w:t xml:space="preserve">, </w:t>
      </w:r>
      <w:r w:rsidR="00A96C5D">
        <w:rPr>
          <w:rFonts w:cs="Times New Roman"/>
          <w:lang w:val="ru-RU"/>
        </w:rPr>
        <w:t>здійснення розрахунків</w:t>
      </w:r>
      <w:r w:rsidRPr="0010652B">
        <w:rPr>
          <w:rFonts w:cs="Times New Roman"/>
          <w:lang w:val="ru-RU"/>
        </w:rPr>
        <w:t xml:space="preserve"> та </w:t>
      </w:r>
      <w:r w:rsidR="00A96C5D">
        <w:rPr>
          <w:rFonts w:cs="Times New Roman"/>
          <w:lang w:val="ru-RU"/>
        </w:rPr>
        <w:t>оплати</w:t>
      </w:r>
      <w:r w:rsidRPr="0010652B">
        <w:rPr>
          <w:rFonts w:cs="Times New Roman"/>
          <w:lang w:val="ru-RU"/>
        </w:rPr>
        <w:t xml:space="preserve">, і узгоджені терміни. За замовчуванням, плата </w:t>
      </w:r>
      <w:r w:rsidR="006F747A">
        <w:rPr>
          <w:rFonts w:cs="Times New Roman"/>
          <w:lang w:val="ru-RU"/>
        </w:rPr>
        <w:t>має</w:t>
      </w:r>
      <w:r w:rsidRPr="0010652B">
        <w:rPr>
          <w:rFonts w:cs="Times New Roman"/>
          <w:lang w:val="ru-RU"/>
        </w:rPr>
        <w:t xml:space="preserve"> бути розрахована </w:t>
      </w:r>
      <w:proofErr w:type="gramStart"/>
      <w:r w:rsidRPr="0010652B">
        <w:rPr>
          <w:rFonts w:cs="Times New Roman"/>
          <w:lang w:val="ru-RU"/>
        </w:rPr>
        <w:t>на</w:t>
      </w:r>
      <w:proofErr w:type="gramEnd"/>
      <w:r w:rsidRPr="0010652B">
        <w:rPr>
          <w:rFonts w:cs="Times New Roman"/>
          <w:lang w:val="ru-RU"/>
        </w:rPr>
        <w:t xml:space="preserve"> основі кількості рядків цільового тексту, а доставка здійснюється поштою (якщо не узгоджено інше)</w:t>
      </w:r>
      <w:r w:rsidR="006F747A">
        <w:rPr>
          <w:rFonts w:cs="Times New Roman"/>
          <w:lang w:val="ru-RU"/>
        </w:rPr>
        <w:t xml:space="preserve"> </w:t>
      </w:r>
      <w:r w:rsidR="006F747A" w:rsidRPr="00E009C6">
        <w:rPr>
          <w:rFonts w:cs="Times New Roman"/>
        </w:rPr>
        <w:t>[</w:t>
      </w:r>
      <w:r w:rsidR="002D4ED5">
        <w:rPr>
          <w:rFonts w:cs="Times New Roman"/>
          <w:color w:val="FF0000"/>
          <w:lang w:val="en-US"/>
        </w:rPr>
        <w:fldChar w:fldCharType="begin"/>
      </w:r>
      <w:r w:rsidR="002D4ED5">
        <w:rPr>
          <w:rFonts w:cs="Times New Roman"/>
        </w:rPr>
        <w:instrText xml:space="preserve"> REF _Ref501313907 \r \h </w:instrText>
      </w:r>
      <w:r w:rsidR="002D4ED5">
        <w:rPr>
          <w:rFonts w:cs="Times New Roman"/>
          <w:color w:val="FF0000"/>
          <w:lang w:val="en-US"/>
        </w:rPr>
      </w:r>
      <w:r w:rsidR="002D4ED5">
        <w:rPr>
          <w:rFonts w:cs="Times New Roman"/>
          <w:color w:val="FF0000"/>
          <w:lang w:val="en-US"/>
        </w:rPr>
        <w:fldChar w:fldCharType="separate"/>
      </w:r>
      <w:r w:rsidR="00BF4122">
        <w:rPr>
          <w:rFonts w:cs="Times New Roman"/>
        </w:rPr>
        <w:t>35</w:t>
      </w:r>
      <w:r w:rsidR="002D4ED5">
        <w:rPr>
          <w:rFonts w:cs="Times New Roman"/>
          <w:color w:val="FF0000"/>
          <w:lang w:val="en-US"/>
        </w:rPr>
        <w:fldChar w:fldCharType="end"/>
      </w:r>
      <w:r w:rsidR="006F747A" w:rsidRPr="00E009C6">
        <w:rPr>
          <w:rFonts w:cs="Times New Roman"/>
        </w:rPr>
        <w:t>]</w:t>
      </w:r>
      <w:r w:rsidRPr="0010652B">
        <w:rPr>
          <w:rFonts w:cs="Times New Roman"/>
          <w:lang w:val="ru-RU"/>
        </w:rPr>
        <w:t>.</w:t>
      </w:r>
    </w:p>
    <w:p w:rsidR="0004364B" w:rsidRDefault="0004364B" w:rsidP="0004364B">
      <w:pPr>
        <w:pStyle w:val="af6"/>
        <w:ind w:firstLine="709"/>
        <w:rPr>
          <w:rFonts w:cs="Times New Roman"/>
        </w:rPr>
      </w:pPr>
      <w:r>
        <w:rPr>
          <w:rFonts w:cs="Times New Roman"/>
        </w:rPr>
        <w:t xml:space="preserve">Розглянемо основну модель виконання перекладу, прийнятуна сучасному ринку перекладацьких послуг. </w:t>
      </w:r>
    </w:p>
    <w:p w:rsidR="0004364B" w:rsidRPr="0004364B" w:rsidRDefault="0004364B" w:rsidP="0004364B">
      <w:pPr>
        <w:pStyle w:val="af6"/>
        <w:ind w:firstLine="709"/>
        <w:rPr>
          <w:rFonts w:cs="Times New Roman"/>
          <w:lang w:val="ru-RU"/>
        </w:rPr>
      </w:pPr>
      <w:r w:rsidRPr="0004364B">
        <w:rPr>
          <w:rFonts w:cs="Times New Roman"/>
        </w:rPr>
        <w:t xml:space="preserve">У поточній дещо спрощеній моделі взаємодії </w:t>
      </w:r>
      <w:r>
        <w:rPr>
          <w:rFonts w:cs="Times New Roman"/>
        </w:rPr>
        <w:t>замовника перекладу та компанії з надання мовних послуг,</w:t>
      </w:r>
      <w:r w:rsidRPr="0004364B">
        <w:rPr>
          <w:rFonts w:cs="Times New Roman"/>
        </w:rPr>
        <w:t xml:space="preserve"> </w:t>
      </w:r>
      <w:r>
        <w:rPr>
          <w:rFonts w:cs="Times New Roman"/>
        </w:rPr>
        <w:t>замовник</w:t>
      </w:r>
      <w:r w:rsidRPr="0004364B">
        <w:rPr>
          <w:rFonts w:cs="Times New Roman"/>
        </w:rPr>
        <w:t xml:space="preserve"> </w:t>
      </w:r>
      <w:r>
        <w:rPr>
          <w:rFonts w:cs="Times New Roman"/>
        </w:rPr>
        <w:t>готує</w:t>
      </w:r>
      <w:r w:rsidRPr="0004364B">
        <w:rPr>
          <w:rFonts w:cs="Times New Roman"/>
        </w:rPr>
        <w:t xml:space="preserve"> </w:t>
      </w:r>
      <w:r>
        <w:rPr>
          <w:rFonts w:cs="Times New Roman"/>
        </w:rPr>
        <w:t>певний контент</w:t>
      </w:r>
      <w:r w:rsidRPr="0004364B">
        <w:rPr>
          <w:rFonts w:cs="Times New Roman"/>
        </w:rPr>
        <w:t xml:space="preserve"> і передає його </w:t>
      </w:r>
      <w:r>
        <w:rPr>
          <w:rFonts w:cs="Times New Roman"/>
        </w:rPr>
        <w:t>компанії з мовних послуг</w:t>
      </w:r>
      <w:r w:rsidRPr="0004364B">
        <w:rPr>
          <w:rFonts w:cs="Times New Roman"/>
        </w:rPr>
        <w:t xml:space="preserve"> для </w:t>
      </w:r>
      <w:r>
        <w:rPr>
          <w:rFonts w:cs="Times New Roman"/>
        </w:rPr>
        <w:t xml:space="preserve">виконання </w:t>
      </w:r>
      <w:r w:rsidRPr="0004364B">
        <w:rPr>
          <w:rFonts w:cs="Times New Roman"/>
        </w:rPr>
        <w:t xml:space="preserve">перекладу. </w:t>
      </w:r>
      <w:proofErr w:type="gramStart"/>
      <w:r w:rsidRPr="0004364B">
        <w:rPr>
          <w:rFonts w:cs="Times New Roman"/>
          <w:lang w:val="ru-RU"/>
        </w:rPr>
        <w:t>П</w:t>
      </w:r>
      <w:proofErr w:type="gramEnd"/>
      <w:r w:rsidRPr="0004364B">
        <w:rPr>
          <w:rFonts w:cs="Times New Roman"/>
          <w:lang w:val="ru-RU"/>
        </w:rPr>
        <w:t xml:space="preserve">ісля того, як матеріал буде перекладено та переглянуто, перекладений вміст буде повернуто </w:t>
      </w:r>
      <w:r>
        <w:rPr>
          <w:rFonts w:cs="Times New Roman"/>
          <w:lang w:val="ru-RU"/>
        </w:rPr>
        <w:t>замовникові</w:t>
      </w:r>
      <w:r w:rsidRPr="0004364B">
        <w:rPr>
          <w:rFonts w:cs="Times New Roman"/>
          <w:lang w:val="ru-RU"/>
        </w:rPr>
        <w:t xml:space="preserve"> для внутрішнього перегляду та прийняття. Незважаючи на те, що </w:t>
      </w:r>
      <w:r>
        <w:rPr>
          <w:rFonts w:cs="Times New Roman"/>
        </w:rPr>
        <w:t>компанія</w:t>
      </w:r>
      <w:r w:rsidRPr="0004364B">
        <w:rPr>
          <w:rFonts w:cs="Times New Roman"/>
          <w:lang w:val="ru-RU"/>
        </w:rPr>
        <w:t xml:space="preserve"> </w:t>
      </w:r>
      <w:r w:rsidR="000A3D51">
        <w:rPr>
          <w:rFonts w:cs="Times New Roman"/>
          <w:lang w:val="ru-RU"/>
        </w:rPr>
        <w:t xml:space="preserve">з надання мовних послуг </w:t>
      </w:r>
      <w:r w:rsidRPr="0004364B">
        <w:rPr>
          <w:rFonts w:cs="Times New Roman"/>
          <w:lang w:val="ru-RU"/>
        </w:rPr>
        <w:t>може користуватися те</w:t>
      </w:r>
      <w:r>
        <w:rPr>
          <w:rFonts w:cs="Times New Roman"/>
          <w:lang w:val="ru-RU"/>
        </w:rPr>
        <w:t xml:space="preserve">хнологіями, такими як </w:t>
      </w:r>
      <w:proofErr w:type="gramStart"/>
      <w:r>
        <w:rPr>
          <w:rFonts w:cs="Times New Roman"/>
          <w:lang w:val="ru-RU"/>
        </w:rPr>
        <w:t>пам</w:t>
      </w:r>
      <w:r w:rsidRPr="0004364B">
        <w:rPr>
          <w:rFonts w:cs="Times New Roman"/>
          <w:lang w:val="ru-RU"/>
        </w:rPr>
        <w:t>’ять</w:t>
      </w:r>
      <w:proofErr w:type="gramEnd"/>
      <w:r w:rsidRPr="0004364B">
        <w:rPr>
          <w:rFonts w:cs="Times New Roman"/>
          <w:lang w:val="ru-RU"/>
        </w:rPr>
        <w:t xml:space="preserve"> перекладів</w:t>
      </w:r>
      <w:r>
        <w:rPr>
          <w:rFonts w:cs="Times New Roman"/>
          <w:lang w:val="ru-RU"/>
        </w:rPr>
        <w:t>, термінологічні бази</w:t>
      </w:r>
      <w:r w:rsidRPr="0004364B">
        <w:rPr>
          <w:rFonts w:cs="Times New Roman"/>
          <w:lang w:val="ru-RU"/>
        </w:rPr>
        <w:t>, спеціалізоване програмн</w:t>
      </w:r>
      <w:r w:rsidR="000A3D51">
        <w:rPr>
          <w:rFonts w:cs="Times New Roman"/>
          <w:lang w:val="ru-RU"/>
        </w:rPr>
        <w:t>е забезпечення для редагування тощо</w:t>
      </w:r>
      <w:r w:rsidRPr="0004364B">
        <w:rPr>
          <w:rFonts w:cs="Times New Roman"/>
          <w:lang w:val="ru-RU"/>
        </w:rPr>
        <w:t xml:space="preserve">, основний </w:t>
      </w:r>
      <w:r>
        <w:rPr>
          <w:rFonts w:cs="Times New Roman"/>
          <w:lang w:val="ru-RU"/>
        </w:rPr>
        <w:t>тягар</w:t>
      </w:r>
      <w:r w:rsidRPr="0004364B">
        <w:rPr>
          <w:rFonts w:cs="Times New Roman"/>
          <w:lang w:val="ru-RU"/>
        </w:rPr>
        <w:t xml:space="preserve"> зусиль покладається </w:t>
      </w:r>
      <w:r>
        <w:rPr>
          <w:rFonts w:cs="Times New Roman"/>
          <w:lang w:val="ru-RU"/>
        </w:rPr>
        <w:t>саме на людину-перекладача</w:t>
      </w:r>
      <w:r w:rsidRPr="0004364B">
        <w:rPr>
          <w:rFonts w:cs="Times New Roman"/>
          <w:lang w:val="ru-RU"/>
        </w:rPr>
        <w:t>.</w:t>
      </w:r>
    </w:p>
    <w:p w:rsidR="0004364B" w:rsidRDefault="0004364B" w:rsidP="0004364B">
      <w:pPr>
        <w:pStyle w:val="af6"/>
        <w:ind w:firstLine="709"/>
        <w:rPr>
          <w:rFonts w:cs="Times New Roman"/>
          <w:lang w:val="ru-RU"/>
        </w:rPr>
      </w:pPr>
      <w:r w:rsidRPr="0004364B">
        <w:rPr>
          <w:rFonts w:cs="Times New Roman"/>
          <w:lang w:val="ru-RU"/>
        </w:rPr>
        <w:t xml:space="preserve">Очікування </w:t>
      </w:r>
      <w:r>
        <w:rPr>
          <w:rFonts w:cs="Times New Roman"/>
          <w:lang w:val="ru-RU"/>
        </w:rPr>
        <w:t>замовників</w:t>
      </w:r>
      <w:r w:rsidRPr="0004364B">
        <w:rPr>
          <w:rFonts w:cs="Times New Roman"/>
          <w:lang w:val="ru-RU"/>
        </w:rPr>
        <w:t xml:space="preserve"> є простими. </w:t>
      </w:r>
      <w:proofErr w:type="gramStart"/>
      <w:r w:rsidRPr="0004364B">
        <w:rPr>
          <w:rFonts w:cs="Times New Roman"/>
          <w:lang w:val="ru-RU"/>
        </w:rPr>
        <w:t>Вони</w:t>
      </w:r>
      <w:proofErr w:type="gramEnd"/>
      <w:r w:rsidRPr="0004364B">
        <w:rPr>
          <w:rFonts w:cs="Times New Roman"/>
          <w:lang w:val="ru-RU"/>
        </w:rPr>
        <w:t xml:space="preserve"> хочуть </w:t>
      </w:r>
      <w:r>
        <w:rPr>
          <w:rFonts w:cs="Times New Roman"/>
          <w:lang w:val="ru-RU"/>
        </w:rPr>
        <w:t>отримати точні переклади, виконані швидко</w:t>
      </w:r>
      <w:r w:rsidRPr="0004364B">
        <w:rPr>
          <w:rFonts w:cs="Times New Roman"/>
          <w:lang w:val="ru-RU"/>
        </w:rPr>
        <w:t xml:space="preserve">, намагаючись </w:t>
      </w:r>
      <w:r w:rsidR="00FC624D">
        <w:rPr>
          <w:rFonts w:cs="Times New Roman"/>
          <w:lang w:val="ru-RU"/>
        </w:rPr>
        <w:t xml:space="preserve">при цьому </w:t>
      </w:r>
      <w:r w:rsidRPr="0004364B">
        <w:rPr>
          <w:rFonts w:cs="Times New Roman"/>
          <w:lang w:val="ru-RU"/>
        </w:rPr>
        <w:t xml:space="preserve">мінімізувати </w:t>
      </w:r>
      <w:r w:rsidR="00FC624D">
        <w:rPr>
          <w:rFonts w:cs="Times New Roman"/>
          <w:lang w:val="ru-RU"/>
        </w:rPr>
        <w:t xml:space="preserve">свої </w:t>
      </w:r>
      <w:r w:rsidRPr="0004364B">
        <w:rPr>
          <w:rFonts w:cs="Times New Roman"/>
          <w:lang w:val="ru-RU"/>
        </w:rPr>
        <w:t xml:space="preserve">витрати. </w:t>
      </w:r>
      <w:r w:rsidRPr="000A3D51">
        <w:rPr>
          <w:rFonts w:cs="Times New Roman"/>
          <w:lang w:val="ru-RU"/>
        </w:rPr>
        <w:t xml:space="preserve">Очікування </w:t>
      </w:r>
      <w:r w:rsidR="000A3D51" w:rsidRPr="000A3D51">
        <w:rPr>
          <w:rFonts w:cs="Times New Roman"/>
          <w:lang w:val="ru-RU"/>
        </w:rPr>
        <w:t xml:space="preserve">замовника </w:t>
      </w:r>
      <w:r w:rsidRPr="000A3D51">
        <w:rPr>
          <w:rFonts w:cs="Times New Roman"/>
          <w:lang w:val="ru-RU"/>
        </w:rPr>
        <w:t xml:space="preserve">можуть </w:t>
      </w:r>
      <w:r w:rsidR="000A3D51" w:rsidRPr="000A3D51">
        <w:rPr>
          <w:rFonts w:cs="Times New Roman"/>
          <w:lang w:val="ru-RU"/>
        </w:rPr>
        <w:t xml:space="preserve">викликати </w:t>
      </w:r>
      <w:proofErr w:type="gramStart"/>
      <w:r w:rsidR="000A3D51" w:rsidRPr="000A3D51">
        <w:rPr>
          <w:rFonts w:cs="Times New Roman"/>
          <w:lang w:val="ru-RU"/>
        </w:rPr>
        <w:t>напружен</w:t>
      </w:r>
      <w:proofErr w:type="gramEnd"/>
      <w:r w:rsidR="000A3D51" w:rsidRPr="000A3D51">
        <w:rPr>
          <w:rFonts w:cs="Times New Roman"/>
          <w:lang w:val="ru-RU"/>
        </w:rPr>
        <w:t>і відносини</w:t>
      </w:r>
      <w:r w:rsidRPr="000A3D51">
        <w:rPr>
          <w:rFonts w:cs="Times New Roman"/>
          <w:lang w:val="ru-RU"/>
        </w:rPr>
        <w:t xml:space="preserve">, особливо якщо вимоги клієнта є </w:t>
      </w:r>
      <w:r w:rsidR="000A3D51" w:rsidRPr="000A3D51">
        <w:rPr>
          <w:rFonts w:cs="Times New Roman"/>
          <w:lang w:val="ru-RU"/>
        </w:rPr>
        <w:t>непомірними</w:t>
      </w:r>
      <w:r w:rsidRPr="000A3D51">
        <w:rPr>
          <w:rFonts w:cs="Times New Roman"/>
          <w:lang w:val="ru-RU"/>
        </w:rPr>
        <w:t xml:space="preserve">, наприклад надмірно великий </w:t>
      </w:r>
      <w:r w:rsidR="000A3D51" w:rsidRPr="000A3D51">
        <w:rPr>
          <w:rFonts w:cs="Times New Roman"/>
          <w:lang w:val="ru-RU"/>
        </w:rPr>
        <w:t>обсяг</w:t>
      </w:r>
      <w:r w:rsidRPr="000A3D51">
        <w:rPr>
          <w:rFonts w:cs="Times New Roman"/>
          <w:lang w:val="ru-RU"/>
        </w:rPr>
        <w:t>, який потрібно перекласти за надто короткий про</w:t>
      </w:r>
      <w:r w:rsidR="000A3D51" w:rsidRPr="000A3D51">
        <w:rPr>
          <w:rFonts w:cs="Times New Roman"/>
          <w:lang w:val="ru-RU"/>
        </w:rPr>
        <w:t>міжок часу. Тим не менш, така</w:t>
      </w:r>
      <w:r w:rsidRPr="000A3D51">
        <w:rPr>
          <w:rFonts w:cs="Times New Roman"/>
          <w:lang w:val="ru-RU"/>
        </w:rPr>
        <w:t xml:space="preserve"> модель була успішною і </w:t>
      </w:r>
      <w:r w:rsidR="000A3D51" w:rsidRPr="000A3D51">
        <w:rPr>
          <w:rFonts w:cs="Times New Roman"/>
          <w:lang w:val="ru-RU"/>
        </w:rPr>
        <w:t>використовувалася</w:t>
      </w:r>
      <w:r w:rsidRPr="000A3D51">
        <w:rPr>
          <w:rFonts w:cs="Times New Roman"/>
          <w:lang w:val="ru-RU"/>
        </w:rPr>
        <w:t xml:space="preserve"> багатьма компаніями. Оскільки потреби клієнтів </w:t>
      </w:r>
      <w:r w:rsidR="000A3D51" w:rsidRPr="000A3D51">
        <w:rPr>
          <w:rFonts w:cs="Times New Roman"/>
          <w:lang w:val="ru-RU"/>
        </w:rPr>
        <w:t>наразі змінюються та постійно зростають</w:t>
      </w:r>
      <w:r w:rsidRPr="000A3D51">
        <w:rPr>
          <w:rFonts w:cs="Times New Roman"/>
          <w:lang w:val="ru-RU"/>
        </w:rPr>
        <w:t xml:space="preserve">, компанії </w:t>
      </w:r>
      <w:r w:rsidR="000A3D51" w:rsidRPr="000A3D51">
        <w:rPr>
          <w:rFonts w:cs="Times New Roman"/>
          <w:lang w:val="ru-RU"/>
        </w:rPr>
        <w:t>з надання мовних послуг все більше відхиляють</w:t>
      </w:r>
      <w:r w:rsidRPr="000A3D51">
        <w:rPr>
          <w:rFonts w:cs="Times New Roman"/>
          <w:lang w:val="ru-RU"/>
        </w:rPr>
        <w:t>ся від стандартної моделі до тієї, яка включає</w:t>
      </w:r>
      <w:r w:rsidR="000A3D51" w:rsidRPr="000A3D51">
        <w:rPr>
          <w:rFonts w:cs="Times New Roman"/>
          <w:lang w:val="ru-RU"/>
        </w:rPr>
        <w:t xml:space="preserve"> </w:t>
      </w:r>
      <w:r w:rsidR="008646F4">
        <w:rPr>
          <w:rFonts w:cs="Times New Roman"/>
        </w:rPr>
        <w:t xml:space="preserve">інтенсивне </w:t>
      </w:r>
      <w:r w:rsidR="000A3D51" w:rsidRPr="000A3D51">
        <w:rPr>
          <w:rFonts w:cs="Times New Roman"/>
          <w:lang w:val="ru-RU"/>
        </w:rPr>
        <w:t>використання</w:t>
      </w:r>
      <w:r w:rsidR="008646F4">
        <w:rPr>
          <w:rFonts w:cs="Times New Roman"/>
          <w:lang w:val="ru-RU"/>
        </w:rPr>
        <w:t xml:space="preserve"> </w:t>
      </w:r>
      <w:proofErr w:type="gramStart"/>
      <w:r w:rsidR="008646F4">
        <w:rPr>
          <w:rFonts w:cs="Times New Roman"/>
          <w:lang w:val="ru-RU"/>
        </w:rPr>
        <w:t>р</w:t>
      </w:r>
      <w:proofErr w:type="gramEnd"/>
      <w:r w:rsidR="008646F4">
        <w:rPr>
          <w:rFonts w:cs="Times New Roman"/>
          <w:lang w:val="ru-RU"/>
        </w:rPr>
        <w:t>ізноманітних</w:t>
      </w:r>
      <w:r w:rsidR="000A3D51" w:rsidRPr="000A3D51">
        <w:rPr>
          <w:rFonts w:cs="Times New Roman"/>
          <w:lang w:val="ru-RU"/>
        </w:rPr>
        <w:t xml:space="preserve"> систем машинного перекладу</w:t>
      </w:r>
      <w:r w:rsidR="000A3D51">
        <w:rPr>
          <w:rFonts w:cs="Times New Roman"/>
          <w:lang w:val="ru-RU"/>
        </w:rPr>
        <w:t xml:space="preserve"> </w:t>
      </w:r>
      <w:r w:rsidR="000A3D51" w:rsidRPr="000A3D51">
        <w:rPr>
          <w:rFonts w:cs="Times New Roman"/>
          <w:lang w:val="ru-RU"/>
        </w:rPr>
        <w:t>[</w:t>
      </w:r>
      <w:r w:rsidR="002D4ED5">
        <w:rPr>
          <w:rFonts w:cs="Times New Roman"/>
          <w:color w:val="FF0000"/>
          <w:lang w:val="en-US"/>
        </w:rPr>
        <w:fldChar w:fldCharType="begin"/>
      </w:r>
      <w:r w:rsidR="002D4ED5">
        <w:rPr>
          <w:rFonts w:cs="Times New Roman"/>
          <w:lang w:val="ru-RU"/>
        </w:rPr>
        <w:instrText xml:space="preserve"> REF _Ref501313973 \r \h </w:instrText>
      </w:r>
      <w:r w:rsidR="002D4ED5">
        <w:rPr>
          <w:rFonts w:cs="Times New Roman"/>
          <w:color w:val="FF0000"/>
          <w:lang w:val="en-US"/>
        </w:rPr>
      </w:r>
      <w:r w:rsidR="002D4ED5">
        <w:rPr>
          <w:rFonts w:cs="Times New Roman"/>
          <w:color w:val="FF0000"/>
          <w:lang w:val="en-US"/>
        </w:rPr>
        <w:fldChar w:fldCharType="separate"/>
      </w:r>
      <w:r w:rsidR="00BF4122">
        <w:rPr>
          <w:rFonts w:cs="Times New Roman"/>
          <w:lang w:val="ru-RU"/>
        </w:rPr>
        <w:t>29</w:t>
      </w:r>
      <w:r w:rsidR="002D4ED5">
        <w:rPr>
          <w:rFonts w:cs="Times New Roman"/>
          <w:color w:val="FF0000"/>
          <w:lang w:val="en-US"/>
        </w:rPr>
        <w:fldChar w:fldCharType="end"/>
      </w:r>
      <w:r w:rsidR="000A3D51" w:rsidRPr="000A3D51">
        <w:rPr>
          <w:rFonts w:cs="Times New Roman"/>
          <w:lang w:val="ru-RU"/>
        </w:rPr>
        <w:t>]</w:t>
      </w:r>
      <w:r w:rsidRPr="000A3D51">
        <w:rPr>
          <w:rFonts w:cs="Times New Roman"/>
          <w:lang w:val="ru-RU"/>
        </w:rPr>
        <w:t>.</w:t>
      </w:r>
    </w:p>
    <w:p w:rsidR="008D4DDB" w:rsidRPr="008D4DDB" w:rsidRDefault="008D4DDB" w:rsidP="0004364B">
      <w:pPr>
        <w:pStyle w:val="af6"/>
        <w:ind w:firstLine="709"/>
        <w:rPr>
          <w:rFonts w:cs="Times New Roman"/>
        </w:rPr>
      </w:pPr>
      <w:proofErr w:type="gramStart"/>
      <w:r>
        <w:rPr>
          <w:rFonts w:cs="Times New Roman"/>
          <w:lang w:val="ru-RU"/>
        </w:rPr>
        <w:t>Досл</w:t>
      </w:r>
      <w:proofErr w:type="gramEnd"/>
      <w:r>
        <w:rPr>
          <w:rFonts w:cs="Times New Roman"/>
          <w:lang w:val="ru-RU"/>
        </w:rPr>
        <w:t>ідження, проведені з метою з</w:t>
      </w:r>
      <w:r w:rsidRPr="008D4DDB">
        <w:rPr>
          <w:rFonts w:cs="Times New Roman"/>
          <w:lang w:val="ru-RU"/>
        </w:rPr>
        <w:t>’</w:t>
      </w:r>
      <w:r>
        <w:rPr>
          <w:rFonts w:cs="Times New Roman"/>
          <w:lang w:val="ru-RU"/>
        </w:rPr>
        <w:t>ясування</w:t>
      </w:r>
      <w:r w:rsidRPr="008D4DDB">
        <w:rPr>
          <w:rFonts w:cs="Times New Roman"/>
          <w:lang w:val="ru-RU"/>
        </w:rPr>
        <w:t xml:space="preserve"> наскільки </w:t>
      </w:r>
      <w:r>
        <w:rPr>
          <w:rFonts w:cs="Times New Roman"/>
          <w:lang w:val="ru-RU"/>
        </w:rPr>
        <w:t>машинний переклад допомагає</w:t>
      </w:r>
      <w:r w:rsidRPr="008D4DDB">
        <w:rPr>
          <w:rFonts w:cs="Times New Roman"/>
          <w:lang w:val="ru-RU"/>
        </w:rPr>
        <w:t xml:space="preserve"> </w:t>
      </w:r>
      <w:r>
        <w:rPr>
          <w:rFonts w:cs="Times New Roman"/>
          <w:lang w:val="ru-RU"/>
        </w:rPr>
        <w:t>професійним перекладачам</w:t>
      </w:r>
      <w:r w:rsidRPr="008D4DDB">
        <w:rPr>
          <w:rFonts w:cs="Times New Roman"/>
          <w:lang w:val="ru-RU"/>
        </w:rPr>
        <w:t xml:space="preserve">, </w:t>
      </w:r>
      <w:r>
        <w:rPr>
          <w:rFonts w:cs="Times New Roman"/>
          <w:lang w:val="ru-RU"/>
        </w:rPr>
        <w:t xml:space="preserve">допомогло встановити, </w:t>
      </w:r>
      <w:r w:rsidRPr="008D4DDB">
        <w:rPr>
          <w:rFonts w:cs="Times New Roman"/>
          <w:lang w:val="ru-RU"/>
        </w:rPr>
        <w:t>що до 30</w:t>
      </w:r>
      <w:r>
        <w:rPr>
          <w:rFonts w:cs="Times New Roman"/>
          <w:lang w:val="ru-RU"/>
        </w:rPr>
        <w:t> </w:t>
      </w:r>
      <w:r w:rsidRPr="008D4DDB">
        <w:rPr>
          <w:rFonts w:cs="Times New Roman"/>
          <w:lang w:val="ru-RU"/>
        </w:rPr>
        <w:t>% перекладацьких компаній використов</w:t>
      </w:r>
      <w:r>
        <w:rPr>
          <w:rFonts w:cs="Times New Roman"/>
          <w:lang w:val="ru-RU"/>
        </w:rPr>
        <w:t>ують ситеми машинного перекладу у професійній діяльності</w:t>
      </w:r>
      <w:r w:rsidRPr="008D4DDB">
        <w:rPr>
          <w:rFonts w:cs="Times New Roman"/>
          <w:lang w:val="ru-RU"/>
        </w:rPr>
        <w:t xml:space="preserve">. </w:t>
      </w:r>
      <w:r>
        <w:rPr>
          <w:rFonts w:cs="Times New Roman"/>
          <w:lang w:val="ru-RU"/>
        </w:rPr>
        <w:t>Така тенденція є цілком</w:t>
      </w:r>
      <w:r w:rsidRPr="008D4DDB">
        <w:rPr>
          <w:rFonts w:cs="Times New Roman"/>
          <w:lang w:val="ru-RU"/>
        </w:rPr>
        <w:t xml:space="preserve"> зрозуміло</w:t>
      </w:r>
      <w:r>
        <w:rPr>
          <w:rFonts w:cs="Times New Roman"/>
          <w:lang w:val="ru-RU"/>
        </w:rPr>
        <w:t>ю</w:t>
      </w:r>
      <w:r w:rsidRPr="008D4DDB">
        <w:rPr>
          <w:rFonts w:cs="Times New Roman"/>
          <w:lang w:val="ru-RU"/>
        </w:rPr>
        <w:t xml:space="preserve"> з урахуванням </w:t>
      </w:r>
      <w:r w:rsidRPr="008D4DDB">
        <w:rPr>
          <w:rFonts w:cs="Times New Roman"/>
          <w:lang w:val="ru-RU"/>
        </w:rPr>
        <w:lastRenderedPageBreak/>
        <w:t xml:space="preserve">того, наскільки </w:t>
      </w:r>
      <w:r>
        <w:rPr>
          <w:rFonts w:cs="Times New Roman"/>
          <w:lang w:val="ru-RU"/>
        </w:rPr>
        <w:t>невеликою є вартість машинного перекладу</w:t>
      </w:r>
      <w:r w:rsidRPr="008D4DDB">
        <w:rPr>
          <w:rFonts w:cs="Times New Roman"/>
          <w:lang w:val="ru-RU"/>
        </w:rPr>
        <w:t xml:space="preserve">, </w:t>
      </w:r>
      <w:r>
        <w:rPr>
          <w:rFonts w:cs="Times New Roman"/>
          <w:lang w:val="ru-RU"/>
        </w:rPr>
        <w:t xml:space="preserve">у той час як його застосування значною мірою підвищує </w:t>
      </w:r>
      <w:r w:rsidRPr="008D4DDB">
        <w:rPr>
          <w:rFonts w:cs="Times New Roman"/>
          <w:lang w:val="ru-RU"/>
        </w:rPr>
        <w:t xml:space="preserve">прибутковість компанії. У той же час, </w:t>
      </w:r>
      <w:r>
        <w:rPr>
          <w:rFonts w:cs="Times New Roman"/>
          <w:lang w:val="ru-RU"/>
        </w:rPr>
        <w:t>будь-яка перекладацька компанія</w:t>
      </w:r>
      <w:r w:rsidRPr="008D4DDB">
        <w:rPr>
          <w:rFonts w:cs="Times New Roman"/>
          <w:lang w:val="ru-RU"/>
        </w:rPr>
        <w:t xml:space="preserve"> </w:t>
      </w:r>
      <w:r>
        <w:rPr>
          <w:rFonts w:cs="Times New Roman"/>
          <w:lang w:val="ru-RU"/>
        </w:rPr>
        <w:t>або перекладач</w:t>
      </w:r>
      <w:proofErr w:type="gramStart"/>
      <w:r>
        <w:rPr>
          <w:rFonts w:cs="Times New Roman"/>
          <w:lang w:val="ru-RU"/>
        </w:rPr>
        <w:t>і-</w:t>
      </w:r>
      <w:proofErr w:type="gramEnd"/>
      <w:r>
        <w:rPr>
          <w:rFonts w:cs="Times New Roman"/>
          <w:lang w:val="ru-RU"/>
        </w:rPr>
        <w:t xml:space="preserve">фрілансери постійно скаржуться на форумах стосовно низької якості перекладу, виконуваного машиною </w:t>
      </w:r>
      <w:r w:rsidRPr="008D4DDB">
        <w:rPr>
          <w:rFonts w:cs="Times New Roman"/>
          <w:lang w:val="ru-RU"/>
        </w:rPr>
        <w:t>[</w:t>
      </w:r>
      <w:r w:rsidR="002D4ED5">
        <w:rPr>
          <w:rFonts w:cs="Times New Roman"/>
          <w:color w:val="FF0000"/>
          <w:lang w:val="en-US"/>
        </w:rPr>
        <w:fldChar w:fldCharType="begin"/>
      </w:r>
      <w:r w:rsidR="002D4ED5">
        <w:rPr>
          <w:rFonts w:cs="Times New Roman"/>
          <w:lang w:val="ru-RU"/>
        </w:rPr>
        <w:instrText xml:space="preserve"> REF _Ref501313988 \r \h </w:instrText>
      </w:r>
      <w:r w:rsidR="002D4ED5">
        <w:rPr>
          <w:rFonts w:cs="Times New Roman"/>
          <w:color w:val="FF0000"/>
          <w:lang w:val="en-US"/>
        </w:rPr>
      </w:r>
      <w:r w:rsidR="002D4ED5">
        <w:rPr>
          <w:rFonts w:cs="Times New Roman"/>
          <w:color w:val="FF0000"/>
          <w:lang w:val="en-US"/>
        </w:rPr>
        <w:fldChar w:fldCharType="separate"/>
      </w:r>
      <w:r w:rsidR="00BF4122">
        <w:rPr>
          <w:rFonts w:cs="Times New Roman"/>
          <w:lang w:val="ru-RU"/>
        </w:rPr>
        <w:t>15</w:t>
      </w:r>
      <w:r w:rsidR="002D4ED5">
        <w:rPr>
          <w:rFonts w:cs="Times New Roman"/>
          <w:color w:val="FF0000"/>
          <w:lang w:val="en-US"/>
        </w:rPr>
        <w:fldChar w:fldCharType="end"/>
      </w:r>
      <w:r w:rsidRPr="008D4DDB">
        <w:rPr>
          <w:rFonts w:cs="Times New Roman"/>
          <w:lang w:val="ru-RU"/>
        </w:rPr>
        <w:t xml:space="preserve">]. </w:t>
      </w:r>
      <w:r>
        <w:rPr>
          <w:rFonts w:cs="Times New Roman"/>
        </w:rPr>
        <w:t>Однак, системи машинного перекладу постійно розвиваються, а якість такого перекладу підвищується, що обумовлює високу перспективність такого програмного забезпечення.</w:t>
      </w:r>
    </w:p>
    <w:p w:rsidR="004167C6" w:rsidRPr="004167C6" w:rsidRDefault="000A3D51" w:rsidP="004167C6">
      <w:pPr>
        <w:pStyle w:val="af6"/>
        <w:ind w:firstLine="709"/>
        <w:rPr>
          <w:rFonts w:cs="Times New Roman"/>
        </w:rPr>
      </w:pPr>
      <w:r>
        <w:rPr>
          <w:rFonts w:cs="Times New Roman"/>
        </w:rPr>
        <w:t>Отже, з</w:t>
      </w:r>
      <w:r w:rsidR="004167C6">
        <w:rPr>
          <w:rFonts w:cs="Times New Roman"/>
        </w:rPr>
        <w:t>упинимося детальніше власне на ринку машинного перекладу.</w:t>
      </w:r>
    </w:p>
    <w:p w:rsidR="004167C6" w:rsidRPr="004167C6" w:rsidRDefault="004167C6" w:rsidP="00D020C2">
      <w:pPr>
        <w:pStyle w:val="af6"/>
        <w:ind w:firstLine="709"/>
        <w:rPr>
          <w:rFonts w:cs="Times New Roman"/>
        </w:rPr>
      </w:pPr>
      <w:r>
        <w:rPr>
          <w:rFonts w:cs="Times New Roman"/>
        </w:rPr>
        <w:t xml:space="preserve">Відповідно до прогнозів компаній, які займаються детальним вивчення низки ринків </w:t>
      </w:r>
      <w:r w:rsidRPr="004167C6">
        <w:rPr>
          <w:rFonts w:cs="Times New Roman"/>
        </w:rPr>
        <w:t>[</w:t>
      </w:r>
      <w:r w:rsidR="008825C4">
        <w:rPr>
          <w:rFonts w:cs="Times New Roman"/>
          <w:color w:val="FF0000"/>
          <w:lang w:val="en-US"/>
        </w:rPr>
        <w:fldChar w:fldCharType="begin"/>
      </w:r>
      <w:r w:rsidR="008825C4">
        <w:rPr>
          <w:rFonts w:cs="Times New Roman"/>
        </w:rPr>
        <w:instrText xml:space="preserve"> REF _Ref501314008 \r \h </w:instrText>
      </w:r>
      <w:r w:rsidR="008825C4">
        <w:rPr>
          <w:rFonts w:cs="Times New Roman"/>
          <w:color w:val="FF0000"/>
          <w:lang w:val="en-US"/>
        </w:rPr>
      </w:r>
      <w:r w:rsidR="008825C4">
        <w:rPr>
          <w:rFonts w:cs="Times New Roman"/>
          <w:color w:val="FF0000"/>
          <w:lang w:val="en-US"/>
        </w:rPr>
        <w:fldChar w:fldCharType="separate"/>
      </w:r>
      <w:r w:rsidR="00BF4122">
        <w:rPr>
          <w:rFonts w:cs="Times New Roman"/>
        </w:rPr>
        <w:t>31</w:t>
      </w:r>
      <w:r w:rsidR="008825C4">
        <w:rPr>
          <w:rFonts w:cs="Times New Roman"/>
          <w:color w:val="FF0000"/>
          <w:lang w:val="en-US"/>
        </w:rPr>
        <w:fldChar w:fldCharType="end"/>
      </w:r>
      <w:r w:rsidRPr="004167C6">
        <w:rPr>
          <w:rFonts w:cs="Times New Roman"/>
        </w:rPr>
        <w:t>]</w:t>
      </w:r>
      <w:r>
        <w:rPr>
          <w:rFonts w:cs="Times New Roman"/>
        </w:rPr>
        <w:t>, о</w:t>
      </w:r>
      <w:r w:rsidRPr="004167C6">
        <w:rPr>
          <w:rFonts w:cs="Times New Roman"/>
        </w:rPr>
        <w:t>чікується, що</w:t>
      </w:r>
      <w:r w:rsidR="003A4545">
        <w:rPr>
          <w:rFonts w:cs="Times New Roman"/>
        </w:rPr>
        <w:t xml:space="preserve"> ринок машинного перекладу </w:t>
      </w:r>
      <w:r w:rsidRPr="004167C6">
        <w:rPr>
          <w:rFonts w:cs="Times New Roman"/>
        </w:rPr>
        <w:t xml:space="preserve">протягом прогнозованого періоду </w:t>
      </w:r>
      <w:r w:rsidR="00B045B4">
        <w:rPr>
          <w:rFonts w:cs="Times New Roman"/>
        </w:rPr>
        <w:t xml:space="preserve">(2017 – 2023 роки) </w:t>
      </w:r>
      <w:r w:rsidR="003A4545">
        <w:rPr>
          <w:rFonts w:cs="Times New Roman"/>
        </w:rPr>
        <w:t xml:space="preserve">зросте </w:t>
      </w:r>
      <w:r w:rsidRPr="004167C6">
        <w:rPr>
          <w:rFonts w:cs="Times New Roman"/>
        </w:rPr>
        <w:t>на 20,9</w:t>
      </w:r>
      <w:r w:rsidR="008825C4">
        <w:rPr>
          <w:rFonts w:cs="Times New Roman"/>
        </w:rPr>
        <w:t> %, що є доволі значним показником.</w:t>
      </w:r>
      <w:r w:rsidRPr="004167C6">
        <w:rPr>
          <w:rFonts w:cs="Times New Roman"/>
        </w:rPr>
        <w:t xml:space="preserve"> </w:t>
      </w:r>
      <w:r w:rsidR="00D020C2">
        <w:rPr>
          <w:rFonts w:cs="Times New Roman"/>
        </w:rPr>
        <w:t>Машинний переклад</w:t>
      </w:r>
      <w:r w:rsidRPr="004167C6">
        <w:rPr>
          <w:rFonts w:cs="Times New Roman"/>
        </w:rPr>
        <w:t xml:space="preserve"> </w:t>
      </w:r>
      <w:r w:rsidR="00D020C2">
        <w:rPr>
          <w:rFonts w:cs="Times New Roman"/>
        </w:rPr>
        <w:t>традиційно</w:t>
      </w:r>
      <w:r w:rsidRPr="004167C6">
        <w:rPr>
          <w:rFonts w:cs="Times New Roman"/>
        </w:rPr>
        <w:t xml:space="preserve"> використовується для перекладу великої кількості даних та створення бага</w:t>
      </w:r>
      <w:r w:rsidR="00D020C2">
        <w:rPr>
          <w:rFonts w:cs="Times New Roman"/>
        </w:rPr>
        <w:t>томовного контенту для глобальних веб-сайтів</w:t>
      </w:r>
      <w:r w:rsidRPr="004167C6">
        <w:rPr>
          <w:rFonts w:cs="Times New Roman"/>
        </w:rPr>
        <w:t xml:space="preserve">. Це економічно ефективний метод, який </w:t>
      </w:r>
      <w:r w:rsidR="00D020C2">
        <w:rPr>
          <w:rFonts w:cs="Times New Roman"/>
        </w:rPr>
        <w:t>застосовується</w:t>
      </w:r>
      <w:r w:rsidRPr="004167C6">
        <w:rPr>
          <w:rFonts w:cs="Times New Roman"/>
        </w:rPr>
        <w:t xml:space="preserve"> </w:t>
      </w:r>
      <w:r w:rsidR="00D020C2">
        <w:rPr>
          <w:rFonts w:cs="Times New Roman"/>
        </w:rPr>
        <w:t>багатьма корпораціями.</w:t>
      </w:r>
    </w:p>
    <w:p w:rsidR="004167C6" w:rsidRDefault="00D020C2" w:rsidP="004167C6">
      <w:pPr>
        <w:pStyle w:val="af6"/>
        <w:ind w:firstLine="709"/>
        <w:rPr>
          <w:rFonts w:cs="Times New Roman"/>
        </w:rPr>
      </w:pPr>
      <w:r>
        <w:rPr>
          <w:rFonts w:cs="Times New Roman"/>
        </w:rPr>
        <w:t>Окрім того, м</w:t>
      </w:r>
      <w:r w:rsidR="004167C6" w:rsidRPr="004167C6">
        <w:rPr>
          <w:rFonts w:cs="Times New Roman"/>
        </w:rPr>
        <w:t>ашинний переклад також дешевший і швидший, ніж звичайний переклад,</w:t>
      </w:r>
      <w:r>
        <w:rPr>
          <w:rFonts w:cs="Times New Roman"/>
        </w:rPr>
        <w:t xml:space="preserve"> виконуваний людиною,</w:t>
      </w:r>
      <w:r w:rsidR="004167C6" w:rsidRPr="004167C6">
        <w:rPr>
          <w:rFonts w:cs="Times New Roman"/>
        </w:rPr>
        <w:t xml:space="preserve"> оскільки останній вимагає ряду ресурсів для роботи. </w:t>
      </w:r>
      <w:r w:rsidR="00C84607">
        <w:rPr>
          <w:rFonts w:cs="Times New Roman"/>
        </w:rPr>
        <w:t>Він</w:t>
      </w:r>
      <w:r w:rsidR="004167C6" w:rsidRPr="004167C6">
        <w:rPr>
          <w:rFonts w:cs="Times New Roman"/>
        </w:rPr>
        <w:t xml:space="preserve"> дозволяє швидко перекласти документи та </w:t>
      </w:r>
      <w:r w:rsidR="00C84607">
        <w:rPr>
          <w:rFonts w:cs="Times New Roman"/>
        </w:rPr>
        <w:t>контент</w:t>
      </w:r>
      <w:r w:rsidR="004167C6" w:rsidRPr="004167C6">
        <w:rPr>
          <w:rFonts w:cs="Times New Roman"/>
        </w:rPr>
        <w:t xml:space="preserve">. </w:t>
      </w:r>
      <w:r w:rsidR="00C84607">
        <w:rPr>
          <w:rFonts w:cs="Times New Roman"/>
        </w:rPr>
        <w:t>Продукт</w:t>
      </w:r>
      <w:r w:rsidR="004167C6" w:rsidRPr="004167C6">
        <w:rPr>
          <w:rFonts w:cs="Times New Roman"/>
        </w:rPr>
        <w:t xml:space="preserve">, </w:t>
      </w:r>
      <w:r w:rsidR="00C84607">
        <w:rPr>
          <w:rFonts w:cs="Times New Roman"/>
        </w:rPr>
        <w:t>отриманий</w:t>
      </w:r>
      <w:r w:rsidR="004167C6" w:rsidRPr="004167C6">
        <w:rPr>
          <w:rFonts w:cs="Times New Roman"/>
        </w:rPr>
        <w:t xml:space="preserve"> безпосередньо </w:t>
      </w:r>
      <w:r w:rsidR="00C84607">
        <w:rPr>
          <w:rFonts w:cs="Times New Roman"/>
        </w:rPr>
        <w:t>засобами такої системи</w:t>
      </w:r>
      <w:r w:rsidR="004167C6" w:rsidRPr="004167C6">
        <w:rPr>
          <w:rFonts w:cs="Times New Roman"/>
        </w:rPr>
        <w:t xml:space="preserve">, розглядається як </w:t>
      </w:r>
      <w:r w:rsidR="00C84607">
        <w:rPr>
          <w:rFonts w:cs="Times New Roman"/>
        </w:rPr>
        <w:t>«</w:t>
      </w:r>
      <w:r w:rsidR="004167C6" w:rsidRPr="004167C6">
        <w:rPr>
          <w:rFonts w:cs="Times New Roman"/>
        </w:rPr>
        <w:t>сирий</w:t>
      </w:r>
      <w:r w:rsidR="00C84607">
        <w:rPr>
          <w:rFonts w:cs="Times New Roman"/>
        </w:rPr>
        <w:t>» машинний переклад т</w:t>
      </w:r>
      <w:r w:rsidR="004167C6" w:rsidRPr="004167C6">
        <w:rPr>
          <w:rFonts w:cs="Times New Roman"/>
        </w:rPr>
        <w:t xml:space="preserve">а за ним </w:t>
      </w:r>
      <w:r w:rsidR="00C84607">
        <w:rPr>
          <w:rFonts w:cs="Times New Roman"/>
        </w:rPr>
        <w:t xml:space="preserve">зазвичай </w:t>
      </w:r>
      <w:r w:rsidR="004167C6" w:rsidRPr="004167C6">
        <w:rPr>
          <w:rFonts w:cs="Times New Roman"/>
        </w:rPr>
        <w:t xml:space="preserve">слідує </w:t>
      </w:r>
      <w:r w:rsidR="0003061A">
        <w:rPr>
          <w:rFonts w:cs="Times New Roman"/>
        </w:rPr>
        <w:t>етап пост-</w:t>
      </w:r>
      <w:r w:rsidR="004167C6" w:rsidRPr="004167C6">
        <w:rPr>
          <w:rFonts w:cs="Times New Roman"/>
        </w:rPr>
        <w:t xml:space="preserve">редагування, щоб поліпшити якість машинного перекладу. Концепція машинного перекладу широко застосовується </w:t>
      </w:r>
      <w:r w:rsidR="00450252">
        <w:rPr>
          <w:rFonts w:cs="Times New Roman"/>
        </w:rPr>
        <w:t>багатьма</w:t>
      </w:r>
      <w:r w:rsidR="004167C6" w:rsidRPr="004167C6">
        <w:rPr>
          <w:rFonts w:cs="Times New Roman"/>
        </w:rPr>
        <w:t xml:space="preserve"> галузями, включаючи військову та оборонну, автомобільну, електронік</w:t>
      </w:r>
      <w:r w:rsidR="00450252">
        <w:rPr>
          <w:rFonts w:cs="Times New Roman"/>
        </w:rPr>
        <w:t xml:space="preserve">у та ІТ, з тим щоб розширити </w:t>
      </w:r>
      <w:r w:rsidR="004167C6" w:rsidRPr="004167C6">
        <w:rPr>
          <w:rFonts w:cs="Times New Roman"/>
        </w:rPr>
        <w:t>масштаби</w:t>
      </w:r>
      <w:r w:rsidR="00450252">
        <w:rPr>
          <w:rFonts w:cs="Times New Roman"/>
        </w:rPr>
        <w:t xml:space="preserve"> та вийти на світовий ринок</w:t>
      </w:r>
      <w:r w:rsidR="004167C6" w:rsidRPr="004167C6">
        <w:rPr>
          <w:rFonts w:cs="Times New Roman"/>
        </w:rPr>
        <w:t>.</w:t>
      </w:r>
    </w:p>
    <w:p w:rsidR="00B045B4" w:rsidRDefault="00B045B4" w:rsidP="00B045B4">
      <w:pPr>
        <w:pStyle w:val="af6"/>
        <w:ind w:firstLine="0"/>
        <w:jc w:val="center"/>
        <w:rPr>
          <w:rFonts w:cs="Times New Roman"/>
        </w:rPr>
      </w:pPr>
      <w:r>
        <w:rPr>
          <w:rFonts w:cs="Times New Roman"/>
          <w:noProof/>
          <w:lang w:val="ru-RU" w:eastAsia="ru-RU"/>
        </w:rPr>
        <w:lastRenderedPageBreak/>
        <w:drawing>
          <wp:inline distT="0" distB="0" distL="0" distR="0" wp14:anchorId="610F6EF3" wp14:editId="282037A5">
            <wp:extent cx="5334000" cy="2228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HINE-TRANSLATION-MARKET.jpg"/>
                    <pic:cNvPicPr/>
                  </pic:nvPicPr>
                  <pic:blipFill>
                    <a:blip r:embed="rId21">
                      <a:extLst>
                        <a:ext uri="{28A0092B-C50C-407E-A947-70E740481C1C}">
                          <a14:useLocalDpi xmlns:a14="http://schemas.microsoft.com/office/drawing/2010/main" val="0"/>
                        </a:ext>
                      </a:extLst>
                    </a:blip>
                    <a:stretch>
                      <a:fillRect/>
                    </a:stretch>
                  </pic:blipFill>
                  <pic:spPr>
                    <a:xfrm>
                      <a:off x="0" y="0"/>
                      <a:ext cx="5334000" cy="2228850"/>
                    </a:xfrm>
                    <a:prstGeom prst="rect">
                      <a:avLst/>
                    </a:prstGeom>
                  </pic:spPr>
                </pic:pic>
              </a:graphicData>
            </a:graphic>
          </wp:inline>
        </w:drawing>
      </w:r>
    </w:p>
    <w:p w:rsidR="00B045B4" w:rsidRPr="00B045B4" w:rsidRDefault="00A5704E" w:rsidP="00B045B4">
      <w:pPr>
        <w:pStyle w:val="af6"/>
        <w:ind w:firstLine="0"/>
        <w:jc w:val="center"/>
        <w:rPr>
          <w:rFonts w:cs="Times New Roman"/>
          <w:lang w:val="ru-RU"/>
        </w:rPr>
      </w:pPr>
      <w:r>
        <w:rPr>
          <w:rFonts w:cs="Times New Roman"/>
        </w:rPr>
        <w:t>Рис. 1.</w:t>
      </w:r>
      <w:r w:rsidRPr="00086B47">
        <w:rPr>
          <w:rFonts w:cs="Times New Roman"/>
          <w:lang w:val="ru-RU"/>
        </w:rPr>
        <w:t>4</w:t>
      </w:r>
      <w:r w:rsidR="00B045B4">
        <w:rPr>
          <w:rFonts w:cs="Times New Roman"/>
        </w:rPr>
        <w:t xml:space="preserve">. Динаміка зростання обсягів ринку машинного перекладу у різних сферах (запозичено з </w:t>
      </w:r>
      <w:r w:rsidR="00B045B4" w:rsidRPr="00B045B4">
        <w:rPr>
          <w:rFonts w:cs="Times New Roman"/>
          <w:lang w:val="ru-RU"/>
        </w:rPr>
        <w:t>[</w:t>
      </w:r>
      <w:r w:rsidR="008825C4">
        <w:rPr>
          <w:rFonts w:cs="Times New Roman"/>
          <w:color w:val="FF0000"/>
          <w:lang w:val="en-US"/>
        </w:rPr>
        <w:fldChar w:fldCharType="begin"/>
      </w:r>
      <w:r w:rsidR="008825C4">
        <w:rPr>
          <w:rFonts w:cs="Times New Roman"/>
          <w:lang w:val="ru-RU"/>
        </w:rPr>
        <w:instrText xml:space="preserve"> REF _Ref501314008 \r \h </w:instrText>
      </w:r>
      <w:r w:rsidR="008825C4">
        <w:rPr>
          <w:rFonts w:cs="Times New Roman"/>
          <w:color w:val="FF0000"/>
          <w:lang w:val="en-US"/>
        </w:rPr>
      </w:r>
      <w:r w:rsidR="008825C4">
        <w:rPr>
          <w:rFonts w:cs="Times New Roman"/>
          <w:color w:val="FF0000"/>
          <w:lang w:val="en-US"/>
        </w:rPr>
        <w:fldChar w:fldCharType="separate"/>
      </w:r>
      <w:r w:rsidR="00BF4122">
        <w:rPr>
          <w:rFonts w:cs="Times New Roman"/>
          <w:lang w:val="ru-RU"/>
        </w:rPr>
        <w:t>31</w:t>
      </w:r>
      <w:r w:rsidR="008825C4">
        <w:rPr>
          <w:rFonts w:cs="Times New Roman"/>
          <w:color w:val="FF0000"/>
          <w:lang w:val="en-US"/>
        </w:rPr>
        <w:fldChar w:fldCharType="end"/>
      </w:r>
      <w:r w:rsidR="00B045B4" w:rsidRPr="00B045B4">
        <w:rPr>
          <w:rFonts w:cs="Times New Roman"/>
          <w:lang w:val="ru-RU"/>
        </w:rPr>
        <w:t>])</w:t>
      </w:r>
    </w:p>
    <w:p w:rsidR="00D07B33" w:rsidRPr="00D07B33" w:rsidRDefault="00D07B33" w:rsidP="00D07B33">
      <w:pPr>
        <w:pStyle w:val="af6"/>
        <w:ind w:firstLine="709"/>
        <w:rPr>
          <w:rFonts w:cs="Times New Roman"/>
          <w:color w:val="000000"/>
        </w:rPr>
      </w:pPr>
    </w:p>
    <w:p w:rsidR="00CB09B2" w:rsidRPr="00CB09B2" w:rsidRDefault="00CB09B2" w:rsidP="00CB09B2">
      <w:pPr>
        <w:spacing w:after="0" w:line="360" w:lineRule="auto"/>
        <w:ind w:firstLine="709"/>
        <w:jc w:val="both"/>
        <w:rPr>
          <w:rFonts w:ascii="Times New Roman" w:hAnsi="Times New Roman" w:cs="Times New Roman"/>
          <w:color w:val="212121"/>
          <w:sz w:val="28"/>
          <w:szCs w:val="28"/>
          <w:lang w:val="uk-UA"/>
        </w:rPr>
      </w:pPr>
      <w:r>
        <w:rPr>
          <w:rFonts w:ascii="Times New Roman" w:hAnsi="Times New Roman" w:cs="Times New Roman"/>
          <w:color w:val="212121"/>
          <w:sz w:val="28"/>
          <w:szCs w:val="28"/>
          <w:lang w:val="uk-UA"/>
        </w:rPr>
        <w:t>Якщо виходити з алгоритму дії, напопулярнішими та найрозповсюдженішими на рин</w:t>
      </w:r>
      <w:r w:rsidR="00C259B5" w:rsidRPr="00C259B5">
        <w:rPr>
          <w:rFonts w:ascii="Times New Roman" w:hAnsi="Times New Roman" w:cs="Times New Roman"/>
          <w:color w:val="212121"/>
          <w:sz w:val="28"/>
          <w:szCs w:val="28"/>
          <w:lang w:val="uk-UA"/>
        </w:rPr>
        <w:t>к</w:t>
      </w:r>
      <w:r>
        <w:rPr>
          <w:rFonts w:ascii="Times New Roman" w:hAnsi="Times New Roman" w:cs="Times New Roman"/>
          <w:color w:val="212121"/>
          <w:sz w:val="28"/>
          <w:szCs w:val="28"/>
          <w:lang w:val="uk-UA"/>
        </w:rPr>
        <w:t>у є статистичні системи</w:t>
      </w:r>
      <w:r w:rsidR="00C259B5" w:rsidRPr="00C259B5">
        <w:rPr>
          <w:rFonts w:ascii="Times New Roman" w:hAnsi="Times New Roman" w:cs="Times New Roman"/>
          <w:color w:val="212121"/>
          <w:sz w:val="28"/>
          <w:szCs w:val="28"/>
          <w:lang w:val="uk-UA"/>
        </w:rPr>
        <w:t xml:space="preserve"> машинного перекладу </w:t>
      </w:r>
      <w:r>
        <w:rPr>
          <w:rFonts w:ascii="Times New Roman" w:hAnsi="Times New Roman" w:cs="Times New Roman"/>
          <w:color w:val="212121"/>
          <w:sz w:val="28"/>
          <w:szCs w:val="28"/>
          <w:lang w:val="uk-UA"/>
        </w:rPr>
        <w:t>(</w:t>
      </w:r>
      <w:r>
        <w:rPr>
          <w:rFonts w:ascii="Times New Roman" w:hAnsi="Times New Roman" w:cs="Times New Roman"/>
          <w:color w:val="212121"/>
          <w:sz w:val="28"/>
          <w:szCs w:val="28"/>
          <w:lang w:val="en-US"/>
        </w:rPr>
        <w:t>SMT</w:t>
      </w:r>
      <w:r>
        <w:rPr>
          <w:rFonts w:ascii="Times New Roman" w:hAnsi="Times New Roman" w:cs="Times New Roman"/>
          <w:color w:val="212121"/>
          <w:sz w:val="28"/>
          <w:szCs w:val="28"/>
          <w:lang w:val="uk-UA"/>
        </w:rPr>
        <w:t xml:space="preserve">) та системи </w:t>
      </w:r>
      <w:r w:rsidR="00C259B5" w:rsidRPr="00C259B5">
        <w:rPr>
          <w:rFonts w:ascii="Times New Roman" w:hAnsi="Times New Roman" w:cs="Times New Roman"/>
          <w:color w:val="212121"/>
          <w:sz w:val="28"/>
          <w:szCs w:val="28"/>
          <w:lang w:val="uk-UA"/>
        </w:rPr>
        <w:t xml:space="preserve">машинного перекладу на основі правил (RBMT). Очікується, що протягом прогнозного періоду технологія RBMT </w:t>
      </w:r>
      <w:r>
        <w:rPr>
          <w:rFonts w:ascii="Times New Roman" w:hAnsi="Times New Roman" w:cs="Times New Roman"/>
          <w:color w:val="212121"/>
          <w:sz w:val="28"/>
          <w:szCs w:val="28"/>
          <w:lang w:val="uk-UA"/>
        </w:rPr>
        <w:t>зазнає більшого розвитку, а відповідно і темпів зростання</w:t>
      </w:r>
      <w:r w:rsidR="00C259B5" w:rsidRPr="00C259B5">
        <w:rPr>
          <w:rFonts w:ascii="Times New Roman" w:hAnsi="Times New Roman" w:cs="Times New Roman"/>
          <w:color w:val="212121"/>
          <w:sz w:val="28"/>
          <w:szCs w:val="28"/>
          <w:lang w:val="uk-UA"/>
        </w:rPr>
        <w:t xml:space="preserve">, ніж SMT, завдяки збільшенню використання словесної інформації, </w:t>
      </w:r>
      <w:r>
        <w:rPr>
          <w:rFonts w:ascii="Times New Roman" w:hAnsi="Times New Roman" w:cs="Times New Roman"/>
          <w:color w:val="212121"/>
          <w:sz w:val="28"/>
          <w:szCs w:val="28"/>
          <w:lang w:val="uk-UA"/>
        </w:rPr>
        <w:t>яка здатна</w:t>
      </w:r>
      <w:r w:rsidR="00C259B5" w:rsidRPr="00C259B5">
        <w:rPr>
          <w:rFonts w:ascii="Times New Roman" w:hAnsi="Times New Roman" w:cs="Times New Roman"/>
          <w:color w:val="212121"/>
          <w:sz w:val="28"/>
          <w:szCs w:val="28"/>
          <w:lang w:val="uk-UA"/>
        </w:rPr>
        <w:t xml:space="preserve"> точно </w:t>
      </w:r>
      <w:r>
        <w:rPr>
          <w:rFonts w:ascii="Times New Roman" w:hAnsi="Times New Roman" w:cs="Times New Roman"/>
          <w:color w:val="212121"/>
          <w:sz w:val="28"/>
          <w:szCs w:val="28"/>
          <w:lang w:val="uk-UA"/>
        </w:rPr>
        <w:t>розмежувати цільову та вихідну мови та</w:t>
      </w:r>
      <w:r w:rsidR="00C259B5" w:rsidRPr="00C259B5">
        <w:rPr>
          <w:rFonts w:ascii="Times New Roman" w:hAnsi="Times New Roman" w:cs="Times New Roman"/>
          <w:color w:val="212121"/>
          <w:sz w:val="28"/>
          <w:szCs w:val="28"/>
          <w:lang w:val="uk-UA"/>
        </w:rPr>
        <w:t xml:space="preserve"> зробити процес перекладу більш передбачуваним та граматично </w:t>
      </w:r>
      <w:r>
        <w:rPr>
          <w:rFonts w:ascii="Times New Roman" w:hAnsi="Times New Roman" w:cs="Times New Roman"/>
          <w:color w:val="212121"/>
          <w:sz w:val="28"/>
          <w:szCs w:val="28"/>
          <w:lang w:val="uk-UA"/>
        </w:rPr>
        <w:t>правильним</w:t>
      </w:r>
      <w:r w:rsidR="00C259B5" w:rsidRPr="00C259B5">
        <w:rPr>
          <w:rFonts w:ascii="Times New Roman" w:hAnsi="Times New Roman" w:cs="Times New Roman"/>
          <w:color w:val="212121"/>
          <w:sz w:val="28"/>
          <w:szCs w:val="28"/>
          <w:lang w:val="uk-UA"/>
        </w:rPr>
        <w:t xml:space="preserve">, </w:t>
      </w:r>
      <w:r>
        <w:rPr>
          <w:rFonts w:ascii="Times New Roman" w:hAnsi="Times New Roman" w:cs="Times New Roman"/>
          <w:color w:val="212121"/>
          <w:sz w:val="28"/>
          <w:szCs w:val="28"/>
          <w:lang w:val="uk-UA"/>
        </w:rPr>
        <w:t>а</w:t>
      </w:r>
      <w:r w:rsidR="00C259B5" w:rsidRPr="00C259B5">
        <w:rPr>
          <w:rFonts w:ascii="Times New Roman" w:hAnsi="Times New Roman" w:cs="Times New Roman"/>
          <w:color w:val="212121"/>
          <w:sz w:val="28"/>
          <w:szCs w:val="28"/>
          <w:lang w:val="uk-UA"/>
        </w:rPr>
        <w:t xml:space="preserve">ніж </w:t>
      </w:r>
      <w:r>
        <w:rPr>
          <w:rFonts w:ascii="Times New Roman" w:hAnsi="Times New Roman" w:cs="Times New Roman"/>
          <w:color w:val="212121"/>
          <w:sz w:val="28"/>
          <w:szCs w:val="28"/>
          <w:lang w:val="uk-UA"/>
        </w:rPr>
        <w:t xml:space="preserve">це закладено в інших алгоритмах </w:t>
      </w:r>
      <w:r w:rsidRPr="00CB09B2">
        <w:rPr>
          <w:rFonts w:ascii="Times New Roman" w:hAnsi="Times New Roman" w:cs="Times New Roman"/>
          <w:color w:val="212121"/>
          <w:sz w:val="28"/>
          <w:szCs w:val="28"/>
          <w:lang w:val="uk-UA"/>
        </w:rPr>
        <w:t>[</w:t>
      </w:r>
      <w:r w:rsidR="008825C4">
        <w:rPr>
          <w:rFonts w:ascii="Times New Roman" w:hAnsi="Times New Roman" w:cs="Times New Roman"/>
          <w:color w:val="FF0000"/>
          <w:sz w:val="28"/>
          <w:szCs w:val="28"/>
          <w:lang w:val="en-US"/>
        </w:rPr>
        <w:fldChar w:fldCharType="begin"/>
      </w:r>
      <w:r w:rsidR="008825C4">
        <w:rPr>
          <w:rFonts w:ascii="Times New Roman" w:hAnsi="Times New Roman" w:cs="Times New Roman"/>
          <w:color w:val="212121"/>
          <w:sz w:val="28"/>
          <w:szCs w:val="28"/>
          <w:lang w:val="uk-UA"/>
        </w:rPr>
        <w:instrText xml:space="preserve"> REF _Ref501314008 \r \h </w:instrText>
      </w:r>
      <w:r w:rsidR="008825C4">
        <w:rPr>
          <w:rFonts w:ascii="Times New Roman" w:hAnsi="Times New Roman" w:cs="Times New Roman"/>
          <w:color w:val="FF0000"/>
          <w:sz w:val="28"/>
          <w:szCs w:val="28"/>
          <w:lang w:val="en-US"/>
        </w:rPr>
      </w:r>
      <w:r w:rsidR="008825C4">
        <w:rPr>
          <w:rFonts w:ascii="Times New Roman" w:hAnsi="Times New Roman" w:cs="Times New Roman"/>
          <w:color w:val="FF0000"/>
          <w:sz w:val="28"/>
          <w:szCs w:val="28"/>
          <w:lang w:val="en-US"/>
        </w:rPr>
        <w:fldChar w:fldCharType="separate"/>
      </w:r>
      <w:r w:rsidR="00BF4122">
        <w:rPr>
          <w:rFonts w:ascii="Times New Roman" w:hAnsi="Times New Roman" w:cs="Times New Roman"/>
          <w:color w:val="212121"/>
          <w:sz w:val="28"/>
          <w:szCs w:val="28"/>
          <w:lang w:val="uk-UA"/>
        </w:rPr>
        <w:t>31</w:t>
      </w:r>
      <w:r w:rsidR="008825C4">
        <w:rPr>
          <w:rFonts w:ascii="Times New Roman" w:hAnsi="Times New Roman" w:cs="Times New Roman"/>
          <w:color w:val="FF0000"/>
          <w:sz w:val="28"/>
          <w:szCs w:val="28"/>
          <w:lang w:val="en-US"/>
        </w:rPr>
        <w:fldChar w:fldCharType="end"/>
      </w:r>
      <w:r w:rsidRPr="00CB09B2">
        <w:rPr>
          <w:rFonts w:ascii="Times New Roman" w:hAnsi="Times New Roman" w:cs="Times New Roman"/>
          <w:color w:val="212121"/>
          <w:sz w:val="28"/>
          <w:szCs w:val="28"/>
          <w:lang w:val="uk-UA"/>
        </w:rPr>
        <w:t>]</w:t>
      </w:r>
      <w:r w:rsidR="00C259B5" w:rsidRPr="00C259B5">
        <w:rPr>
          <w:rFonts w:ascii="Times New Roman" w:hAnsi="Times New Roman" w:cs="Times New Roman"/>
          <w:color w:val="212121"/>
          <w:sz w:val="28"/>
          <w:szCs w:val="28"/>
          <w:lang w:val="uk-UA"/>
        </w:rPr>
        <w:t>.</w:t>
      </w:r>
    </w:p>
    <w:p w:rsidR="00815507" w:rsidRDefault="00CB09B2" w:rsidP="00815507">
      <w:pPr>
        <w:spacing w:after="0" w:line="360" w:lineRule="auto"/>
        <w:ind w:firstLine="709"/>
        <w:jc w:val="both"/>
        <w:rPr>
          <w:rFonts w:ascii="Times New Roman" w:hAnsi="Times New Roman" w:cs="Times New Roman"/>
          <w:sz w:val="28"/>
          <w:szCs w:val="28"/>
          <w:lang w:val="uk-UA"/>
        </w:rPr>
      </w:pPr>
      <w:r w:rsidRPr="00CB09B2">
        <w:rPr>
          <w:rFonts w:ascii="Times New Roman" w:hAnsi="Times New Roman" w:cs="Times New Roman"/>
          <w:sz w:val="28"/>
          <w:szCs w:val="28"/>
        </w:rPr>
        <w:t xml:space="preserve">Зростаючий обсяг </w:t>
      </w:r>
      <w:r>
        <w:rPr>
          <w:rFonts w:ascii="Times New Roman" w:hAnsi="Times New Roman" w:cs="Times New Roman"/>
          <w:sz w:val="28"/>
          <w:szCs w:val="28"/>
          <w:lang w:val="uk-UA"/>
        </w:rPr>
        <w:t xml:space="preserve">інформації </w:t>
      </w:r>
      <w:proofErr w:type="gramStart"/>
      <w:r>
        <w:rPr>
          <w:rFonts w:ascii="Times New Roman" w:hAnsi="Times New Roman" w:cs="Times New Roman"/>
          <w:sz w:val="28"/>
          <w:szCs w:val="28"/>
          <w:lang w:val="uk-UA"/>
        </w:rPr>
        <w:t>в</w:t>
      </w:r>
      <w:proofErr w:type="gramEnd"/>
      <w:r>
        <w:rPr>
          <w:rFonts w:ascii="Times New Roman" w:hAnsi="Times New Roman" w:cs="Times New Roman"/>
          <w:sz w:val="28"/>
          <w:szCs w:val="28"/>
          <w:lang w:val="uk-UA"/>
        </w:rPr>
        <w:t xml:space="preserve"> </w:t>
      </w:r>
      <w:proofErr w:type="gramStart"/>
      <w:r>
        <w:rPr>
          <w:rFonts w:ascii="Times New Roman" w:hAnsi="Times New Roman" w:cs="Times New Roman"/>
          <w:sz w:val="28"/>
          <w:szCs w:val="28"/>
          <w:lang w:val="uk-UA"/>
        </w:rPr>
        <w:t>мереж</w:t>
      </w:r>
      <w:proofErr w:type="gramEnd"/>
      <w:r>
        <w:rPr>
          <w:rFonts w:ascii="Times New Roman" w:hAnsi="Times New Roman" w:cs="Times New Roman"/>
          <w:sz w:val="28"/>
          <w:szCs w:val="28"/>
          <w:lang w:val="uk-UA"/>
        </w:rPr>
        <w:t>і</w:t>
      </w:r>
      <w:r w:rsidRPr="00CB09B2">
        <w:rPr>
          <w:rFonts w:ascii="Times New Roman" w:hAnsi="Times New Roman" w:cs="Times New Roman"/>
          <w:sz w:val="28"/>
          <w:szCs w:val="28"/>
        </w:rPr>
        <w:t xml:space="preserve"> Інтернет, </w:t>
      </w:r>
      <w:r w:rsidR="00815507">
        <w:rPr>
          <w:rFonts w:ascii="Times New Roman" w:hAnsi="Times New Roman" w:cs="Times New Roman"/>
          <w:sz w:val="28"/>
          <w:szCs w:val="28"/>
          <w:lang w:val="uk-UA"/>
        </w:rPr>
        <w:t xml:space="preserve">розвиток мобільних технологій, </w:t>
      </w:r>
      <w:r w:rsidR="00815507">
        <w:rPr>
          <w:rFonts w:ascii="Times New Roman" w:hAnsi="Times New Roman" w:cs="Times New Roman"/>
          <w:sz w:val="28"/>
          <w:szCs w:val="28"/>
        </w:rPr>
        <w:t>потреб</w:t>
      </w:r>
      <w:r w:rsidR="00815507">
        <w:rPr>
          <w:rFonts w:ascii="Times New Roman" w:hAnsi="Times New Roman" w:cs="Times New Roman"/>
          <w:sz w:val="28"/>
          <w:szCs w:val="28"/>
          <w:lang w:val="uk-UA"/>
        </w:rPr>
        <w:t>а</w:t>
      </w:r>
      <w:r w:rsidRPr="00CB09B2">
        <w:rPr>
          <w:rFonts w:ascii="Times New Roman" w:hAnsi="Times New Roman" w:cs="Times New Roman"/>
          <w:sz w:val="28"/>
          <w:szCs w:val="28"/>
        </w:rPr>
        <w:t xml:space="preserve"> в </w:t>
      </w:r>
      <w:r w:rsidR="00815507">
        <w:rPr>
          <w:rFonts w:ascii="Times New Roman" w:hAnsi="Times New Roman" w:cs="Times New Roman"/>
          <w:sz w:val="28"/>
          <w:szCs w:val="28"/>
          <w:lang w:val="uk-UA"/>
        </w:rPr>
        <w:t xml:space="preserve">досягненні </w:t>
      </w:r>
      <w:r w:rsidR="00815507">
        <w:rPr>
          <w:rFonts w:ascii="Times New Roman" w:hAnsi="Times New Roman" w:cs="Times New Roman"/>
          <w:sz w:val="28"/>
          <w:szCs w:val="28"/>
        </w:rPr>
        <w:t>економічн</w:t>
      </w:r>
      <w:r w:rsidR="00815507">
        <w:rPr>
          <w:rFonts w:ascii="Times New Roman" w:hAnsi="Times New Roman" w:cs="Times New Roman"/>
          <w:sz w:val="28"/>
          <w:szCs w:val="28"/>
          <w:lang w:val="uk-UA"/>
        </w:rPr>
        <w:t>ої</w:t>
      </w:r>
      <w:r w:rsidRPr="00CB09B2">
        <w:rPr>
          <w:rFonts w:ascii="Times New Roman" w:hAnsi="Times New Roman" w:cs="Times New Roman"/>
          <w:sz w:val="28"/>
          <w:szCs w:val="28"/>
        </w:rPr>
        <w:t xml:space="preserve"> ефективності та величезний обсяг знань, що перевищує здатність людського перекладу, є </w:t>
      </w:r>
      <w:r w:rsidR="00815507">
        <w:rPr>
          <w:rFonts w:ascii="Times New Roman" w:hAnsi="Times New Roman" w:cs="Times New Roman"/>
          <w:sz w:val="28"/>
          <w:szCs w:val="28"/>
          <w:lang w:val="uk-UA"/>
        </w:rPr>
        <w:t>тими</w:t>
      </w:r>
      <w:r w:rsidRPr="00CB09B2">
        <w:rPr>
          <w:rFonts w:ascii="Times New Roman" w:hAnsi="Times New Roman" w:cs="Times New Roman"/>
          <w:sz w:val="28"/>
          <w:szCs w:val="28"/>
        </w:rPr>
        <w:t xml:space="preserve"> факторами, що обумовлюють </w:t>
      </w:r>
      <w:r w:rsidR="00815507">
        <w:rPr>
          <w:rFonts w:ascii="Times New Roman" w:hAnsi="Times New Roman" w:cs="Times New Roman"/>
          <w:sz w:val="28"/>
          <w:szCs w:val="28"/>
          <w:lang w:val="uk-UA"/>
        </w:rPr>
        <w:t>значний попит</w:t>
      </w:r>
      <w:r w:rsidR="00815507">
        <w:rPr>
          <w:rFonts w:ascii="Times New Roman" w:hAnsi="Times New Roman" w:cs="Times New Roman"/>
          <w:sz w:val="28"/>
          <w:szCs w:val="28"/>
        </w:rPr>
        <w:t xml:space="preserve"> </w:t>
      </w:r>
      <w:r w:rsidR="00815507">
        <w:rPr>
          <w:rFonts w:ascii="Times New Roman" w:hAnsi="Times New Roman" w:cs="Times New Roman"/>
          <w:sz w:val="28"/>
          <w:szCs w:val="28"/>
          <w:lang w:val="uk-UA"/>
        </w:rPr>
        <w:t>на</w:t>
      </w:r>
      <w:r w:rsidR="00815507">
        <w:rPr>
          <w:rFonts w:ascii="Times New Roman" w:hAnsi="Times New Roman" w:cs="Times New Roman"/>
          <w:sz w:val="28"/>
          <w:szCs w:val="28"/>
        </w:rPr>
        <w:t xml:space="preserve"> машинн</w:t>
      </w:r>
      <w:r w:rsidR="00815507">
        <w:rPr>
          <w:rFonts w:ascii="Times New Roman" w:hAnsi="Times New Roman" w:cs="Times New Roman"/>
          <w:sz w:val="28"/>
          <w:szCs w:val="28"/>
          <w:lang w:val="uk-UA"/>
        </w:rPr>
        <w:t>ий</w:t>
      </w:r>
      <w:r w:rsidR="00815507">
        <w:rPr>
          <w:rFonts w:ascii="Times New Roman" w:hAnsi="Times New Roman" w:cs="Times New Roman"/>
          <w:sz w:val="28"/>
          <w:szCs w:val="28"/>
        </w:rPr>
        <w:t xml:space="preserve"> переклад</w:t>
      </w:r>
      <w:r w:rsidRPr="00CB09B2">
        <w:rPr>
          <w:rFonts w:ascii="Times New Roman" w:hAnsi="Times New Roman" w:cs="Times New Roman"/>
          <w:sz w:val="28"/>
          <w:szCs w:val="28"/>
        </w:rPr>
        <w:t xml:space="preserve">. Невідкладність зв'язку та збільшення попиту на якісний переклад є </w:t>
      </w:r>
      <w:r w:rsidR="00815507">
        <w:rPr>
          <w:rFonts w:ascii="Times New Roman" w:hAnsi="Times New Roman" w:cs="Times New Roman"/>
          <w:sz w:val="28"/>
          <w:szCs w:val="28"/>
          <w:lang w:val="uk-UA"/>
        </w:rPr>
        <w:t>одними</w:t>
      </w:r>
      <w:r w:rsidRPr="00CB09B2">
        <w:rPr>
          <w:rFonts w:ascii="Times New Roman" w:hAnsi="Times New Roman" w:cs="Times New Roman"/>
          <w:sz w:val="28"/>
          <w:szCs w:val="28"/>
        </w:rPr>
        <w:t xml:space="preserve"> з основних тенденцій на ринку </w:t>
      </w:r>
      <w:proofErr w:type="gramStart"/>
      <w:r w:rsidRPr="00CB09B2">
        <w:rPr>
          <w:rFonts w:ascii="Times New Roman" w:hAnsi="Times New Roman" w:cs="Times New Roman"/>
          <w:sz w:val="28"/>
          <w:szCs w:val="28"/>
        </w:rPr>
        <w:t>машинного</w:t>
      </w:r>
      <w:proofErr w:type="gramEnd"/>
      <w:r w:rsidRPr="00CB09B2">
        <w:rPr>
          <w:rFonts w:ascii="Times New Roman" w:hAnsi="Times New Roman" w:cs="Times New Roman"/>
          <w:sz w:val="28"/>
          <w:szCs w:val="28"/>
        </w:rPr>
        <w:t xml:space="preserve"> перекладу.</w:t>
      </w:r>
    </w:p>
    <w:p w:rsidR="00E55A4F" w:rsidRDefault="00815507" w:rsidP="00E55A4F">
      <w:pPr>
        <w:spacing w:after="0" w:line="360" w:lineRule="auto"/>
        <w:ind w:firstLine="709"/>
        <w:jc w:val="both"/>
        <w:rPr>
          <w:rFonts w:ascii="Times New Roman" w:hAnsi="Times New Roman" w:cs="Times New Roman"/>
          <w:sz w:val="28"/>
          <w:szCs w:val="28"/>
          <w:lang w:val="uk-UA"/>
        </w:rPr>
      </w:pPr>
      <w:r w:rsidRPr="00815507">
        <w:rPr>
          <w:rFonts w:ascii="Times New Roman" w:hAnsi="Times New Roman" w:cs="Times New Roman"/>
          <w:sz w:val="28"/>
          <w:szCs w:val="28"/>
          <w:lang w:val="uk-UA"/>
        </w:rPr>
        <w:t xml:space="preserve">Спираючись на </w:t>
      </w:r>
      <w:r>
        <w:rPr>
          <w:rFonts w:ascii="Times New Roman" w:hAnsi="Times New Roman" w:cs="Times New Roman"/>
          <w:sz w:val="28"/>
          <w:szCs w:val="28"/>
          <w:lang w:val="uk-UA"/>
        </w:rPr>
        <w:t>нещодавно проведені</w:t>
      </w:r>
      <w:r w:rsidRPr="00815507">
        <w:rPr>
          <w:rFonts w:ascii="Times New Roman" w:hAnsi="Times New Roman" w:cs="Times New Roman"/>
          <w:sz w:val="28"/>
          <w:szCs w:val="28"/>
          <w:lang w:val="uk-UA"/>
        </w:rPr>
        <w:t xml:space="preserve"> дослідження</w:t>
      </w:r>
      <w:r>
        <w:rPr>
          <w:rFonts w:ascii="Times New Roman" w:hAnsi="Times New Roman" w:cs="Times New Roman"/>
          <w:sz w:val="28"/>
          <w:szCs w:val="28"/>
          <w:lang w:val="uk-UA"/>
        </w:rPr>
        <w:t xml:space="preserve"> </w:t>
      </w:r>
      <w:r w:rsidRPr="00815507">
        <w:rPr>
          <w:rFonts w:ascii="Times New Roman" w:hAnsi="Times New Roman" w:cs="Times New Roman"/>
          <w:sz w:val="28"/>
          <w:szCs w:val="28"/>
          <w:lang w:val="uk-UA"/>
        </w:rPr>
        <w:t>[</w:t>
      </w:r>
      <w:r w:rsidR="008825C4">
        <w:rPr>
          <w:rFonts w:ascii="Times New Roman" w:hAnsi="Times New Roman" w:cs="Times New Roman"/>
          <w:color w:val="FF0000"/>
          <w:sz w:val="28"/>
          <w:szCs w:val="28"/>
          <w:lang w:val="en-US"/>
        </w:rPr>
        <w:fldChar w:fldCharType="begin"/>
      </w:r>
      <w:r w:rsidR="008825C4">
        <w:rPr>
          <w:rFonts w:ascii="Times New Roman" w:hAnsi="Times New Roman" w:cs="Times New Roman"/>
          <w:sz w:val="28"/>
          <w:szCs w:val="28"/>
          <w:lang w:val="uk-UA"/>
        </w:rPr>
        <w:instrText xml:space="preserve"> REF _Ref501314008 \r \h </w:instrText>
      </w:r>
      <w:r w:rsidR="008825C4">
        <w:rPr>
          <w:rFonts w:ascii="Times New Roman" w:hAnsi="Times New Roman" w:cs="Times New Roman"/>
          <w:color w:val="FF0000"/>
          <w:sz w:val="28"/>
          <w:szCs w:val="28"/>
          <w:lang w:val="en-US"/>
        </w:rPr>
      </w:r>
      <w:r w:rsidR="008825C4">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31</w:t>
      </w:r>
      <w:r w:rsidR="008825C4">
        <w:rPr>
          <w:rFonts w:ascii="Times New Roman" w:hAnsi="Times New Roman" w:cs="Times New Roman"/>
          <w:color w:val="FF0000"/>
          <w:sz w:val="28"/>
          <w:szCs w:val="28"/>
          <w:lang w:val="en-US"/>
        </w:rPr>
        <w:fldChar w:fldCharType="end"/>
      </w:r>
      <w:r w:rsidRPr="00815507">
        <w:rPr>
          <w:rFonts w:ascii="Times New Roman" w:hAnsi="Times New Roman" w:cs="Times New Roman"/>
          <w:sz w:val="28"/>
          <w:szCs w:val="28"/>
          <w:lang w:val="uk-UA"/>
        </w:rPr>
        <w:t xml:space="preserve">], </w:t>
      </w:r>
      <w:r>
        <w:rPr>
          <w:rFonts w:ascii="Times New Roman" w:hAnsi="Times New Roman" w:cs="Times New Roman"/>
          <w:sz w:val="28"/>
          <w:szCs w:val="28"/>
          <w:lang w:val="uk-UA"/>
        </w:rPr>
        <w:t>розвиток</w:t>
      </w:r>
      <w:r w:rsidRPr="00815507">
        <w:rPr>
          <w:rFonts w:ascii="Times New Roman" w:hAnsi="Times New Roman" w:cs="Times New Roman"/>
          <w:sz w:val="28"/>
          <w:szCs w:val="28"/>
          <w:lang w:val="uk-UA"/>
        </w:rPr>
        <w:t xml:space="preserve"> ринку </w:t>
      </w:r>
      <w:r>
        <w:rPr>
          <w:rFonts w:ascii="Times New Roman" w:hAnsi="Times New Roman" w:cs="Times New Roman"/>
          <w:sz w:val="28"/>
          <w:szCs w:val="28"/>
          <w:lang w:val="uk-UA"/>
        </w:rPr>
        <w:t>машинного перекладу</w:t>
      </w:r>
      <w:r w:rsidRPr="00815507">
        <w:rPr>
          <w:rFonts w:ascii="Times New Roman" w:hAnsi="Times New Roman" w:cs="Times New Roman"/>
          <w:sz w:val="28"/>
          <w:szCs w:val="28"/>
          <w:lang w:val="uk-UA"/>
        </w:rPr>
        <w:t xml:space="preserve"> значно</w:t>
      </w:r>
      <w:r>
        <w:rPr>
          <w:rFonts w:ascii="Times New Roman" w:hAnsi="Times New Roman" w:cs="Times New Roman"/>
          <w:sz w:val="28"/>
          <w:szCs w:val="28"/>
          <w:lang w:val="uk-UA"/>
        </w:rPr>
        <w:t>ю мірою обумовлюється</w:t>
      </w:r>
      <w:r w:rsidRPr="00815507">
        <w:rPr>
          <w:rFonts w:ascii="Times New Roman" w:hAnsi="Times New Roman" w:cs="Times New Roman"/>
          <w:sz w:val="28"/>
          <w:szCs w:val="28"/>
          <w:lang w:val="uk-UA"/>
        </w:rPr>
        <w:t xml:space="preserve"> зростання</w:t>
      </w:r>
      <w:r>
        <w:rPr>
          <w:rFonts w:ascii="Times New Roman" w:hAnsi="Times New Roman" w:cs="Times New Roman"/>
          <w:sz w:val="28"/>
          <w:szCs w:val="28"/>
          <w:lang w:val="uk-UA"/>
        </w:rPr>
        <w:t>м темпів</w:t>
      </w:r>
      <w:r w:rsidRPr="00815507">
        <w:rPr>
          <w:rFonts w:ascii="Times New Roman" w:hAnsi="Times New Roman" w:cs="Times New Roman"/>
          <w:sz w:val="28"/>
          <w:szCs w:val="28"/>
          <w:lang w:val="uk-UA"/>
        </w:rPr>
        <w:t xml:space="preserve"> глобалізації. </w:t>
      </w:r>
      <w:r w:rsidRPr="00E55A4F">
        <w:rPr>
          <w:rFonts w:ascii="Times New Roman" w:hAnsi="Times New Roman" w:cs="Times New Roman"/>
          <w:sz w:val="28"/>
          <w:szCs w:val="28"/>
          <w:lang w:val="uk-UA"/>
        </w:rPr>
        <w:t xml:space="preserve">Більшість підприємств підтримують концепцію глобалізації в сучасному сценарії, щоб збільшити прибуток бренду на міжнародному рівні. Також, оскільки споживачі віддають перевагу своїй рідній мові, вони готові </w:t>
      </w:r>
      <w:r w:rsidRPr="00E55A4F">
        <w:rPr>
          <w:rFonts w:ascii="Times New Roman" w:hAnsi="Times New Roman" w:cs="Times New Roman"/>
          <w:sz w:val="28"/>
          <w:szCs w:val="28"/>
          <w:lang w:val="uk-UA"/>
        </w:rPr>
        <w:lastRenderedPageBreak/>
        <w:t xml:space="preserve">платити більше за товари, які мають опис </w:t>
      </w:r>
      <w:r w:rsidR="00E55A4F" w:rsidRPr="00E55A4F">
        <w:rPr>
          <w:rFonts w:ascii="Times New Roman" w:hAnsi="Times New Roman" w:cs="Times New Roman"/>
          <w:sz w:val="28"/>
          <w:szCs w:val="28"/>
          <w:lang w:val="uk-UA"/>
        </w:rPr>
        <w:t>рідн</w:t>
      </w:r>
      <w:r w:rsidR="00E55A4F">
        <w:rPr>
          <w:rFonts w:ascii="Times New Roman" w:hAnsi="Times New Roman" w:cs="Times New Roman"/>
          <w:sz w:val="28"/>
          <w:szCs w:val="28"/>
          <w:lang w:val="uk-UA"/>
        </w:rPr>
        <w:t>ою мовою</w:t>
      </w:r>
      <w:r w:rsidRPr="00E55A4F">
        <w:rPr>
          <w:rFonts w:ascii="Times New Roman" w:hAnsi="Times New Roman" w:cs="Times New Roman"/>
          <w:sz w:val="28"/>
          <w:szCs w:val="28"/>
          <w:lang w:val="uk-UA"/>
        </w:rPr>
        <w:t xml:space="preserve">. </w:t>
      </w:r>
      <w:proofErr w:type="gramStart"/>
      <w:r w:rsidRPr="00815507">
        <w:rPr>
          <w:rFonts w:ascii="Times New Roman" w:hAnsi="Times New Roman" w:cs="Times New Roman"/>
          <w:sz w:val="28"/>
          <w:szCs w:val="28"/>
        </w:rPr>
        <w:t>З</w:t>
      </w:r>
      <w:proofErr w:type="gramEnd"/>
      <w:r w:rsidRPr="00815507">
        <w:rPr>
          <w:rFonts w:ascii="Times New Roman" w:hAnsi="Times New Roman" w:cs="Times New Roman"/>
          <w:sz w:val="28"/>
          <w:szCs w:val="28"/>
        </w:rPr>
        <w:t xml:space="preserve"> цієї причини постачальники машинного перекладу розширюють свій бізнес через кордони. Багато </w:t>
      </w:r>
      <w:proofErr w:type="gramStart"/>
      <w:r w:rsidRPr="00815507">
        <w:rPr>
          <w:rFonts w:ascii="Times New Roman" w:hAnsi="Times New Roman" w:cs="Times New Roman"/>
          <w:sz w:val="28"/>
          <w:szCs w:val="28"/>
        </w:rPr>
        <w:t>п</w:t>
      </w:r>
      <w:proofErr w:type="gramEnd"/>
      <w:r w:rsidRPr="00815507">
        <w:rPr>
          <w:rFonts w:ascii="Times New Roman" w:hAnsi="Times New Roman" w:cs="Times New Roman"/>
          <w:sz w:val="28"/>
          <w:szCs w:val="28"/>
        </w:rPr>
        <w:t>ідприємств, у тому числ</w:t>
      </w:r>
      <w:r w:rsidR="00E55A4F">
        <w:rPr>
          <w:rFonts w:ascii="Times New Roman" w:hAnsi="Times New Roman" w:cs="Times New Roman"/>
          <w:sz w:val="28"/>
          <w:szCs w:val="28"/>
        </w:rPr>
        <w:t>і автомобільні, медичні та інші</w:t>
      </w:r>
      <w:r w:rsidRPr="00815507">
        <w:rPr>
          <w:rFonts w:ascii="Times New Roman" w:hAnsi="Times New Roman" w:cs="Times New Roman"/>
          <w:sz w:val="28"/>
          <w:szCs w:val="28"/>
        </w:rPr>
        <w:t xml:space="preserve"> </w:t>
      </w:r>
      <w:r w:rsidR="00E55A4F">
        <w:rPr>
          <w:rFonts w:ascii="Times New Roman" w:hAnsi="Times New Roman" w:cs="Times New Roman"/>
          <w:sz w:val="28"/>
          <w:szCs w:val="28"/>
          <w:lang w:val="uk-UA"/>
        </w:rPr>
        <w:t>очікують на</w:t>
      </w:r>
      <w:r w:rsidRPr="00815507">
        <w:rPr>
          <w:rFonts w:ascii="Times New Roman" w:hAnsi="Times New Roman" w:cs="Times New Roman"/>
          <w:sz w:val="28"/>
          <w:szCs w:val="28"/>
        </w:rPr>
        <w:t xml:space="preserve"> отримання величезної вигоди від машинного перекладу в найближчому майбутньому. Наприклад, </w:t>
      </w:r>
      <w:proofErr w:type="gramStart"/>
      <w:r w:rsidRPr="00815507">
        <w:rPr>
          <w:rFonts w:ascii="Times New Roman" w:hAnsi="Times New Roman" w:cs="Times New Roman"/>
          <w:sz w:val="28"/>
          <w:szCs w:val="28"/>
        </w:rPr>
        <w:t>очіку</w:t>
      </w:r>
      <w:proofErr w:type="gramEnd"/>
      <w:r w:rsidRPr="00815507">
        <w:rPr>
          <w:rFonts w:ascii="Times New Roman" w:hAnsi="Times New Roman" w:cs="Times New Roman"/>
          <w:sz w:val="28"/>
          <w:szCs w:val="28"/>
        </w:rPr>
        <w:t xml:space="preserve">ється, що </w:t>
      </w:r>
      <w:r w:rsidR="00E55A4F">
        <w:rPr>
          <w:rFonts w:ascii="Times New Roman" w:hAnsi="Times New Roman" w:cs="Times New Roman"/>
          <w:sz w:val="28"/>
          <w:szCs w:val="28"/>
          <w:lang w:val="uk-UA"/>
        </w:rPr>
        <w:t>застосування машинного перекладу</w:t>
      </w:r>
      <w:r w:rsidRPr="00815507">
        <w:rPr>
          <w:rFonts w:ascii="Times New Roman" w:hAnsi="Times New Roman" w:cs="Times New Roman"/>
          <w:sz w:val="28"/>
          <w:szCs w:val="28"/>
        </w:rPr>
        <w:t xml:space="preserve"> в медичних закладах </w:t>
      </w:r>
      <w:r w:rsidR="00E55A4F">
        <w:rPr>
          <w:rFonts w:ascii="Times New Roman" w:hAnsi="Times New Roman" w:cs="Times New Roman"/>
          <w:sz w:val="28"/>
          <w:szCs w:val="28"/>
          <w:lang w:val="uk-UA"/>
        </w:rPr>
        <w:t xml:space="preserve">постіно зростатиме, адже ця технологія </w:t>
      </w:r>
      <w:r w:rsidRPr="00815507">
        <w:rPr>
          <w:rFonts w:ascii="Times New Roman" w:hAnsi="Times New Roman" w:cs="Times New Roman"/>
          <w:sz w:val="28"/>
          <w:szCs w:val="28"/>
        </w:rPr>
        <w:t>допомагає тлумачити медичні документ</w:t>
      </w:r>
      <w:r w:rsidR="00E55A4F">
        <w:rPr>
          <w:rFonts w:ascii="Times New Roman" w:hAnsi="Times New Roman" w:cs="Times New Roman"/>
          <w:sz w:val="28"/>
          <w:szCs w:val="28"/>
        </w:rPr>
        <w:t>и</w:t>
      </w:r>
      <w:r w:rsidR="00E55A4F">
        <w:rPr>
          <w:rFonts w:ascii="Times New Roman" w:hAnsi="Times New Roman" w:cs="Times New Roman"/>
          <w:sz w:val="28"/>
          <w:szCs w:val="28"/>
          <w:lang w:val="uk-UA"/>
        </w:rPr>
        <w:t xml:space="preserve"> (</w:t>
      </w:r>
      <w:r w:rsidRPr="00815507">
        <w:rPr>
          <w:rFonts w:ascii="Times New Roman" w:hAnsi="Times New Roman" w:cs="Times New Roman"/>
          <w:sz w:val="28"/>
          <w:szCs w:val="28"/>
        </w:rPr>
        <w:t xml:space="preserve">форми страхових виплат, історію пацієнтів, </w:t>
      </w:r>
      <w:r w:rsidR="00E55A4F">
        <w:rPr>
          <w:rFonts w:ascii="Times New Roman" w:hAnsi="Times New Roman" w:cs="Times New Roman"/>
          <w:sz w:val="28"/>
          <w:szCs w:val="28"/>
        </w:rPr>
        <w:t>навчальні матеріали</w:t>
      </w:r>
      <w:r w:rsidR="00E55A4F">
        <w:rPr>
          <w:rFonts w:ascii="Times New Roman" w:hAnsi="Times New Roman" w:cs="Times New Roman"/>
          <w:sz w:val="28"/>
          <w:szCs w:val="28"/>
          <w:lang w:val="uk-UA"/>
        </w:rPr>
        <w:t xml:space="preserve"> тощо)</w:t>
      </w:r>
      <w:r w:rsidRPr="00815507">
        <w:rPr>
          <w:rFonts w:ascii="Times New Roman" w:hAnsi="Times New Roman" w:cs="Times New Roman"/>
          <w:sz w:val="28"/>
          <w:szCs w:val="28"/>
        </w:rPr>
        <w:t xml:space="preserve">. </w:t>
      </w:r>
      <w:r w:rsidR="00E55A4F">
        <w:rPr>
          <w:rFonts w:ascii="Times New Roman" w:hAnsi="Times New Roman" w:cs="Times New Roman"/>
          <w:sz w:val="28"/>
          <w:szCs w:val="28"/>
          <w:lang w:val="uk-UA"/>
        </w:rPr>
        <w:t>Застосування машинного перекладу</w:t>
      </w:r>
      <w:r w:rsidR="00E55A4F">
        <w:rPr>
          <w:rFonts w:ascii="Times New Roman" w:hAnsi="Times New Roman" w:cs="Times New Roman"/>
          <w:sz w:val="28"/>
          <w:szCs w:val="28"/>
        </w:rPr>
        <w:t xml:space="preserve"> допом</w:t>
      </w:r>
      <w:r w:rsidR="00E55A4F">
        <w:rPr>
          <w:rFonts w:ascii="Times New Roman" w:hAnsi="Times New Roman" w:cs="Times New Roman"/>
          <w:sz w:val="28"/>
          <w:szCs w:val="28"/>
          <w:lang w:val="uk-UA"/>
        </w:rPr>
        <w:t>оже</w:t>
      </w:r>
      <w:r w:rsidRPr="00815507">
        <w:rPr>
          <w:rFonts w:ascii="Times New Roman" w:hAnsi="Times New Roman" w:cs="Times New Roman"/>
          <w:sz w:val="28"/>
          <w:szCs w:val="28"/>
        </w:rPr>
        <w:t xml:space="preserve"> лікарю спілкуватися з пацієнтами, щоб запропонувати кращу діагностику та точно вивчити їх проблеми.</w:t>
      </w:r>
    </w:p>
    <w:p w:rsidR="00B12655" w:rsidRPr="00C07CCB" w:rsidRDefault="00B12655" w:rsidP="00B1265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Невідкладність зв</w:t>
      </w:r>
      <w:r w:rsidRPr="00B12655">
        <w:rPr>
          <w:rFonts w:ascii="Times New Roman" w:hAnsi="Times New Roman" w:cs="Times New Roman"/>
          <w:sz w:val="28"/>
          <w:szCs w:val="28"/>
        </w:rPr>
        <w:t>’</w:t>
      </w:r>
      <w:r w:rsidR="00E55A4F" w:rsidRPr="00E55A4F">
        <w:rPr>
          <w:rFonts w:ascii="Times New Roman" w:hAnsi="Times New Roman" w:cs="Times New Roman"/>
          <w:sz w:val="28"/>
          <w:szCs w:val="28"/>
        </w:rPr>
        <w:t xml:space="preserve">язку </w:t>
      </w:r>
      <w:r w:rsidR="00E55A4F">
        <w:rPr>
          <w:rFonts w:ascii="Times New Roman" w:hAnsi="Times New Roman" w:cs="Times New Roman"/>
          <w:sz w:val="28"/>
          <w:szCs w:val="28"/>
          <w:lang w:val="uk-UA"/>
        </w:rPr>
        <w:t>– ще одна визначна</w:t>
      </w:r>
      <w:r w:rsidR="00E55A4F" w:rsidRPr="00E55A4F">
        <w:rPr>
          <w:rFonts w:ascii="Times New Roman" w:hAnsi="Times New Roman" w:cs="Times New Roman"/>
          <w:sz w:val="28"/>
          <w:szCs w:val="28"/>
        </w:rPr>
        <w:t xml:space="preserve"> тенденція ри</w:t>
      </w:r>
      <w:r w:rsidR="00E55A4F">
        <w:rPr>
          <w:rFonts w:ascii="Times New Roman" w:hAnsi="Times New Roman" w:cs="Times New Roman"/>
          <w:sz w:val="28"/>
          <w:szCs w:val="28"/>
        </w:rPr>
        <w:t xml:space="preserve">нку </w:t>
      </w:r>
      <w:proofErr w:type="gramStart"/>
      <w:r w:rsidR="00E55A4F">
        <w:rPr>
          <w:rFonts w:ascii="Times New Roman" w:hAnsi="Times New Roman" w:cs="Times New Roman"/>
          <w:sz w:val="28"/>
          <w:szCs w:val="28"/>
        </w:rPr>
        <w:t>машинного</w:t>
      </w:r>
      <w:proofErr w:type="gramEnd"/>
      <w:r w:rsidR="00E55A4F">
        <w:rPr>
          <w:rFonts w:ascii="Times New Roman" w:hAnsi="Times New Roman" w:cs="Times New Roman"/>
          <w:sz w:val="28"/>
          <w:szCs w:val="28"/>
        </w:rPr>
        <w:t xml:space="preserve"> перекладу. Негайн</w:t>
      </w:r>
      <w:r w:rsidR="00E55A4F">
        <w:rPr>
          <w:rFonts w:ascii="Times New Roman" w:hAnsi="Times New Roman" w:cs="Times New Roman"/>
          <w:sz w:val="28"/>
          <w:szCs w:val="28"/>
          <w:lang w:val="uk-UA"/>
        </w:rPr>
        <w:t>ість</w:t>
      </w:r>
      <w:r w:rsidR="00E55A4F" w:rsidRPr="00E55A4F">
        <w:rPr>
          <w:rFonts w:ascii="Times New Roman" w:hAnsi="Times New Roman" w:cs="Times New Roman"/>
          <w:sz w:val="28"/>
          <w:szCs w:val="28"/>
        </w:rPr>
        <w:t xml:space="preserve"> </w:t>
      </w:r>
      <w:r w:rsidR="00E55A4F">
        <w:rPr>
          <w:rFonts w:ascii="Times New Roman" w:hAnsi="Times New Roman" w:cs="Times New Roman"/>
          <w:sz w:val="28"/>
          <w:szCs w:val="28"/>
          <w:lang w:val="uk-UA"/>
        </w:rPr>
        <w:t>передбачає</w:t>
      </w:r>
      <w:r w:rsidR="00E55A4F" w:rsidRPr="00E55A4F">
        <w:rPr>
          <w:rFonts w:ascii="Times New Roman" w:hAnsi="Times New Roman" w:cs="Times New Roman"/>
          <w:sz w:val="28"/>
          <w:szCs w:val="28"/>
        </w:rPr>
        <w:t xml:space="preserve"> створення психологічної</w:t>
      </w:r>
      <w:r w:rsidR="00E55A4F">
        <w:rPr>
          <w:rFonts w:ascii="Times New Roman" w:hAnsi="Times New Roman" w:cs="Times New Roman"/>
          <w:sz w:val="28"/>
          <w:szCs w:val="28"/>
        </w:rPr>
        <w:t xml:space="preserve"> близькості, єдності та </w:t>
      </w:r>
      <w:r w:rsidR="00E55A4F">
        <w:rPr>
          <w:rFonts w:ascii="Times New Roman" w:hAnsi="Times New Roman" w:cs="Times New Roman"/>
          <w:sz w:val="28"/>
          <w:szCs w:val="28"/>
          <w:lang w:val="uk-UA"/>
        </w:rPr>
        <w:t xml:space="preserve">відчуття належної взаємодії </w:t>
      </w:r>
      <w:proofErr w:type="gramStart"/>
      <w:r w:rsidR="00E55A4F" w:rsidRPr="00E55A4F">
        <w:rPr>
          <w:rFonts w:ascii="Times New Roman" w:hAnsi="Times New Roman" w:cs="Times New Roman"/>
          <w:sz w:val="28"/>
          <w:szCs w:val="28"/>
        </w:rPr>
        <w:t>м</w:t>
      </w:r>
      <w:proofErr w:type="gramEnd"/>
      <w:r w:rsidR="00E55A4F" w:rsidRPr="00E55A4F">
        <w:rPr>
          <w:rFonts w:ascii="Times New Roman" w:hAnsi="Times New Roman" w:cs="Times New Roman"/>
          <w:sz w:val="28"/>
          <w:szCs w:val="28"/>
        </w:rPr>
        <w:t xml:space="preserve">іж слухачем та </w:t>
      </w:r>
      <w:r w:rsidR="00E55A4F">
        <w:rPr>
          <w:rFonts w:ascii="Times New Roman" w:hAnsi="Times New Roman" w:cs="Times New Roman"/>
          <w:sz w:val="28"/>
          <w:szCs w:val="28"/>
          <w:lang w:val="uk-UA"/>
        </w:rPr>
        <w:t>мовцем</w:t>
      </w:r>
      <w:r w:rsidR="00E55A4F" w:rsidRPr="00E55A4F">
        <w:rPr>
          <w:rFonts w:ascii="Times New Roman" w:hAnsi="Times New Roman" w:cs="Times New Roman"/>
          <w:sz w:val="28"/>
          <w:szCs w:val="28"/>
        </w:rPr>
        <w:t xml:space="preserve">. </w:t>
      </w:r>
      <w:r>
        <w:rPr>
          <w:rFonts w:ascii="Times New Roman" w:hAnsi="Times New Roman" w:cs="Times New Roman"/>
          <w:sz w:val="28"/>
          <w:szCs w:val="28"/>
          <w:lang w:val="uk-UA"/>
        </w:rPr>
        <w:t xml:space="preserve">Такий миттєвий зв'язок є дуже </w:t>
      </w:r>
      <w:r>
        <w:rPr>
          <w:rFonts w:ascii="Times New Roman" w:hAnsi="Times New Roman" w:cs="Times New Roman"/>
          <w:sz w:val="28"/>
          <w:szCs w:val="28"/>
        </w:rPr>
        <w:t>ефективн</w:t>
      </w:r>
      <w:r>
        <w:rPr>
          <w:rFonts w:ascii="Times New Roman" w:hAnsi="Times New Roman" w:cs="Times New Roman"/>
          <w:sz w:val="28"/>
          <w:szCs w:val="28"/>
          <w:lang w:val="uk-UA"/>
        </w:rPr>
        <w:t>им</w:t>
      </w:r>
      <w:r w:rsidR="00E55A4F" w:rsidRPr="00E55A4F">
        <w:rPr>
          <w:rFonts w:ascii="Times New Roman" w:hAnsi="Times New Roman" w:cs="Times New Roman"/>
          <w:sz w:val="28"/>
          <w:szCs w:val="28"/>
        </w:rPr>
        <w:t xml:space="preserve"> </w:t>
      </w:r>
      <w:r>
        <w:rPr>
          <w:rFonts w:ascii="Times New Roman" w:hAnsi="Times New Roman" w:cs="Times New Roman"/>
          <w:sz w:val="28"/>
          <w:szCs w:val="28"/>
          <w:lang w:val="uk-UA"/>
        </w:rPr>
        <w:t>під час</w:t>
      </w:r>
      <w:r w:rsidR="00E55A4F" w:rsidRPr="00E55A4F">
        <w:rPr>
          <w:rFonts w:ascii="Times New Roman" w:hAnsi="Times New Roman" w:cs="Times New Roman"/>
          <w:sz w:val="28"/>
          <w:szCs w:val="28"/>
        </w:rPr>
        <w:t xml:space="preserve"> спілкування на робочому місці та допомагає організаціям</w:t>
      </w:r>
      <w:r>
        <w:rPr>
          <w:rFonts w:ascii="Times New Roman" w:hAnsi="Times New Roman" w:cs="Times New Roman"/>
          <w:sz w:val="28"/>
          <w:szCs w:val="28"/>
        </w:rPr>
        <w:t xml:space="preserve"> розширювати бізнес та підвищ</w:t>
      </w:r>
      <w:r>
        <w:rPr>
          <w:rFonts w:ascii="Times New Roman" w:hAnsi="Times New Roman" w:cs="Times New Roman"/>
          <w:sz w:val="28"/>
          <w:szCs w:val="28"/>
          <w:lang w:val="uk-UA"/>
        </w:rPr>
        <w:t>увати</w:t>
      </w:r>
      <w:r w:rsidR="00E55A4F" w:rsidRPr="00E55A4F">
        <w:rPr>
          <w:rFonts w:ascii="Times New Roman" w:hAnsi="Times New Roman" w:cs="Times New Roman"/>
          <w:sz w:val="28"/>
          <w:szCs w:val="28"/>
        </w:rPr>
        <w:t xml:space="preserve"> продуктивність праці. Інтеграція </w:t>
      </w:r>
      <w:r>
        <w:rPr>
          <w:rFonts w:ascii="Times New Roman" w:hAnsi="Times New Roman" w:cs="Times New Roman"/>
          <w:sz w:val="28"/>
          <w:szCs w:val="28"/>
          <w:lang w:val="uk-UA"/>
        </w:rPr>
        <w:t>систем машинного перекладу</w:t>
      </w:r>
      <w:r w:rsidR="00E55A4F" w:rsidRPr="00E55A4F">
        <w:rPr>
          <w:rFonts w:ascii="Times New Roman" w:hAnsi="Times New Roman" w:cs="Times New Roman"/>
          <w:sz w:val="28"/>
          <w:szCs w:val="28"/>
        </w:rPr>
        <w:t xml:space="preserve"> допомагає забезпечити негайну </w:t>
      </w:r>
      <w:r>
        <w:rPr>
          <w:rFonts w:ascii="Times New Roman" w:hAnsi="Times New Roman" w:cs="Times New Roman"/>
          <w:sz w:val="28"/>
          <w:szCs w:val="28"/>
          <w:lang w:val="uk-UA"/>
        </w:rPr>
        <w:t>реакцію</w:t>
      </w:r>
      <w:r w:rsidR="00E55A4F" w:rsidRPr="00E55A4F">
        <w:rPr>
          <w:rFonts w:ascii="Times New Roman" w:hAnsi="Times New Roman" w:cs="Times New Roman"/>
          <w:sz w:val="28"/>
          <w:szCs w:val="28"/>
        </w:rPr>
        <w:t xml:space="preserve">, завдяки чому багато </w:t>
      </w:r>
      <w:proofErr w:type="gramStart"/>
      <w:r w:rsidR="00E55A4F" w:rsidRPr="00E55A4F">
        <w:rPr>
          <w:rFonts w:ascii="Times New Roman" w:hAnsi="Times New Roman" w:cs="Times New Roman"/>
          <w:sz w:val="28"/>
          <w:szCs w:val="28"/>
        </w:rPr>
        <w:t>п</w:t>
      </w:r>
      <w:proofErr w:type="gramEnd"/>
      <w:r w:rsidR="00E55A4F" w:rsidRPr="00E55A4F">
        <w:rPr>
          <w:rFonts w:ascii="Times New Roman" w:hAnsi="Times New Roman" w:cs="Times New Roman"/>
          <w:sz w:val="28"/>
          <w:szCs w:val="28"/>
        </w:rPr>
        <w:t xml:space="preserve">ідприємств зосереджуються на інтеграції </w:t>
      </w:r>
      <w:r>
        <w:rPr>
          <w:rFonts w:ascii="Times New Roman" w:hAnsi="Times New Roman" w:cs="Times New Roman"/>
          <w:sz w:val="28"/>
          <w:szCs w:val="28"/>
          <w:lang w:val="uk-UA"/>
        </w:rPr>
        <w:t xml:space="preserve">систем </w:t>
      </w:r>
      <w:r w:rsidRPr="00C07CCB">
        <w:rPr>
          <w:rFonts w:ascii="Times New Roman" w:hAnsi="Times New Roman" w:cs="Times New Roman"/>
          <w:sz w:val="28"/>
          <w:szCs w:val="28"/>
          <w:lang w:val="uk-UA"/>
        </w:rPr>
        <w:t>машинного перекладу до свого робочого процесу</w:t>
      </w:r>
      <w:r w:rsidR="00E55A4F" w:rsidRPr="00C07CCB">
        <w:rPr>
          <w:rFonts w:ascii="Times New Roman" w:hAnsi="Times New Roman" w:cs="Times New Roman"/>
          <w:sz w:val="28"/>
          <w:szCs w:val="28"/>
        </w:rPr>
        <w:t>.</w:t>
      </w:r>
    </w:p>
    <w:p w:rsidR="00457830" w:rsidRPr="00C07CCB" w:rsidRDefault="00457830" w:rsidP="00D07B33">
      <w:pPr>
        <w:spacing w:after="0" w:line="360" w:lineRule="auto"/>
        <w:ind w:firstLine="709"/>
        <w:jc w:val="both"/>
        <w:rPr>
          <w:rFonts w:ascii="Times New Roman" w:hAnsi="Times New Roman" w:cs="Times New Roman"/>
          <w:sz w:val="28"/>
          <w:szCs w:val="28"/>
          <w:lang w:val="uk-UA"/>
        </w:rPr>
      </w:pPr>
      <w:r w:rsidRPr="00C07CCB">
        <w:rPr>
          <w:rFonts w:ascii="Times New Roman" w:hAnsi="Times New Roman" w:cs="Times New Roman"/>
          <w:sz w:val="28"/>
          <w:szCs w:val="28"/>
          <w:lang w:val="uk-UA"/>
        </w:rPr>
        <w:t>Таким чином, підсумуємо основні тенденції ринку перекладацьких послуг:</w:t>
      </w:r>
    </w:p>
    <w:p w:rsidR="00457830" w:rsidRPr="00C07CCB" w:rsidRDefault="00457830" w:rsidP="00D07B33">
      <w:pPr>
        <w:spacing w:after="0" w:line="360" w:lineRule="auto"/>
        <w:ind w:firstLine="709"/>
        <w:jc w:val="both"/>
        <w:rPr>
          <w:rFonts w:ascii="Times New Roman" w:hAnsi="Times New Roman" w:cs="Times New Roman"/>
          <w:sz w:val="28"/>
          <w:szCs w:val="28"/>
          <w:lang w:val="uk-UA"/>
        </w:rPr>
      </w:pPr>
      <w:r w:rsidRPr="00C07CCB">
        <w:rPr>
          <w:rFonts w:ascii="Times New Roman" w:hAnsi="Times New Roman" w:cs="Times New Roman"/>
          <w:sz w:val="28"/>
          <w:szCs w:val="28"/>
          <w:lang w:val="uk-UA"/>
        </w:rPr>
        <w:t>1) обсяги ринку перекладацьких послуг постійно зростають, що обумовлюється низкою факторів, зокрема глобалізацією бізнесу, збільшенню кількості компаній, які ведуть бізнес через мережу Інтернет, що у свою чергу потребує здійснення локалізації сайті, яка, поміж іншого, п</w:t>
      </w:r>
      <w:r w:rsidR="004B6B23" w:rsidRPr="00C07CCB">
        <w:rPr>
          <w:rFonts w:ascii="Times New Roman" w:hAnsi="Times New Roman" w:cs="Times New Roman"/>
          <w:sz w:val="28"/>
          <w:szCs w:val="28"/>
          <w:lang w:val="uk-UA"/>
        </w:rPr>
        <w:t>ередбачає й виконання перекладу;</w:t>
      </w:r>
    </w:p>
    <w:p w:rsidR="004B6B23" w:rsidRPr="00C07CCB" w:rsidRDefault="004B6B23" w:rsidP="00D07B33">
      <w:pPr>
        <w:spacing w:after="0" w:line="360" w:lineRule="auto"/>
        <w:ind w:firstLine="709"/>
        <w:jc w:val="both"/>
        <w:rPr>
          <w:rFonts w:ascii="Times New Roman" w:hAnsi="Times New Roman" w:cs="Times New Roman"/>
          <w:sz w:val="28"/>
          <w:szCs w:val="28"/>
          <w:lang w:val="uk-UA"/>
        </w:rPr>
      </w:pPr>
      <w:r w:rsidRPr="00C07CCB">
        <w:rPr>
          <w:rFonts w:ascii="Times New Roman" w:hAnsi="Times New Roman" w:cs="Times New Roman"/>
          <w:sz w:val="28"/>
          <w:szCs w:val="28"/>
          <w:lang w:val="uk-UA"/>
        </w:rPr>
        <w:t>2) провідні перекладацькі асоціації є суттєвою рушійною силою розвитку ринку перекладацьких послуг, адже вони накопичують та розповсюджують значні обсяги даних серез його учасників та здатні чинити значний позитивний вплив на обізнаність головних його гравців та забезпечувати їхню ефективну взаємодію;</w:t>
      </w:r>
    </w:p>
    <w:p w:rsidR="004B6B23" w:rsidRPr="00C07CCB" w:rsidRDefault="004B6B23" w:rsidP="00D07B33">
      <w:pPr>
        <w:spacing w:after="0" w:line="360" w:lineRule="auto"/>
        <w:ind w:firstLine="709"/>
        <w:jc w:val="both"/>
        <w:rPr>
          <w:rFonts w:ascii="Times New Roman" w:hAnsi="Times New Roman" w:cs="Times New Roman"/>
          <w:sz w:val="28"/>
          <w:szCs w:val="28"/>
          <w:lang w:val="uk-UA"/>
        </w:rPr>
      </w:pPr>
      <w:r w:rsidRPr="00C07CCB">
        <w:rPr>
          <w:rFonts w:ascii="Times New Roman" w:hAnsi="Times New Roman" w:cs="Times New Roman"/>
          <w:sz w:val="28"/>
          <w:szCs w:val="28"/>
          <w:lang w:val="uk-UA"/>
        </w:rPr>
        <w:lastRenderedPageBreak/>
        <w:t>3) </w:t>
      </w:r>
      <w:r w:rsidR="00CB6A70" w:rsidRPr="00C07CCB">
        <w:rPr>
          <w:rFonts w:ascii="Times New Roman" w:hAnsi="Times New Roman" w:cs="Times New Roman"/>
          <w:sz w:val="28"/>
          <w:szCs w:val="28"/>
          <w:lang w:val="uk-UA"/>
        </w:rPr>
        <w:t>галузеві стандарти є важливою складовою ринку послуг, а їх дотримання перекладацькою компанією є свічненням ведення ефективного та прозорого бізнесу;</w:t>
      </w:r>
    </w:p>
    <w:p w:rsidR="00CB6A70" w:rsidRPr="00C07CCB" w:rsidRDefault="00CB6A70" w:rsidP="00D07B33">
      <w:pPr>
        <w:spacing w:after="0" w:line="360" w:lineRule="auto"/>
        <w:ind w:firstLine="709"/>
        <w:jc w:val="both"/>
        <w:rPr>
          <w:rFonts w:ascii="Times New Roman" w:hAnsi="Times New Roman" w:cs="Times New Roman"/>
          <w:sz w:val="28"/>
          <w:szCs w:val="28"/>
          <w:lang w:val="uk-UA"/>
        </w:rPr>
      </w:pPr>
      <w:r w:rsidRPr="00C07CCB">
        <w:rPr>
          <w:rFonts w:ascii="Times New Roman" w:hAnsi="Times New Roman" w:cs="Times New Roman"/>
          <w:sz w:val="28"/>
          <w:szCs w:val="28"/>
          <w:lang w:val="uk-UA"/>
        </w:rPr>
        <w:t>4) ринок машинного перекладу також демонструє загальну тенденцію до зростання з року в рік, а однією з ключових передумов його розвитку можна назвати розвиток мобільних технологій;</w:t>
      </w:r>
    </w:p>
    <w:p w:rsidR="00CB6A70" w:rsidRPr="00C07CCB" w:rsidRDefault="00CB6A70" w:rsidP="00D07B33">
      <w:pPr>
        <w:spacing w:after="0" w:line="360" w:lineRule="auto"/>
        <w:ind w:firstLine="709"/>
        <w:jc w:val="both"/>
        <w:rPr>
          <w:rFonts w:ascii="Times New Roman" w:hAnsi="Times New Roman" w:cs="Times New Roman"/>
          <w:sz w:val="28"/>
          <w:szCs w:val="28"/>
          <w:lang w:val="uk-UA"/>
        </w:rPr>
      </w:pPr>
      <w:r w:rsidRPr="00C07CCB">
        <w:rPr>
          <w:rFonts w:ascii="Times New Roman" w:hAnsi="Times New Roman" w:cs="Times New Roman"/>
          <w:sz w:val="28"/>
          <w:szCs w:val="28"/>
          <w:lang w:val="uk-UA"/>
        </w:rPr>
        <w:t>5) відповідно до прогнозів експертів, основний акцент у дільності фахових перекладачів поступово зміщуватиметься з власне виконання перекладу як такого до редагування перекладів, виконаних засобами систем машинного перекладу.</w:t>
      </w:r>
    </w:p>
    <w:p w:rsidR="009B22EA" w:rsidRPr="00C07CCB" w:rsidRDefault="00CB6A70" w:rsidP="00993E34">
      <w:pPr>
        <w:tabs>
          <w:tab w:val="left" w:pos="4962"/>
        </w:tabs>
        <w:spacing w:after="0" w:line="360" w:lineRule="auto"/>
        <w:ind w:firstLine="709"/>
        <w:jc w:val="both"/>
        <w:rPr>
          <w:rFonts w:ascii="Times New Roman" w:hAnsi="Times New Roman" w:cs="Times New Roman"/>
          <w:sz w:val="28"/>
          <w:szCs w:val="28"/>
          <w:lang w:val="uk-UA"/>
        </w:rPr>
      </w:pPr>
      <w:r w:rsidRPr="00C07CCB">
        <w:rPr>
          <w:rFonts w:ascii="Times New Roman" w:hAnsi="Times New Roman" w:cs="Times New Roman"/>
          <w:sz w:val="28"/>
          <w:szCs w:val="28"/>
          <w:lang w:val="uk-UA"/>
        </w:rPr>
        <w:t>Беручи до уваги визначені нами тенденц</w:t>
      </w:r>
      <w:r w:rsidR="00B900C3" w:rsidRPr="00C07CCB">
        <w:rPr>
          <w:rFonts w:ascii="Times New Roman" w:hAnsi="Times New Roman" w:cs="Times New Roman"/>
          <w:sz w:val="28"/>
          <w:szCs w:val="28"/>
          <w:lang w:val="uk-UA"/>
        </w:rPr>
        <w:t>ії ринку перекладацьких послуг, вюачаємо за доцільне наголосити на необхідності забезпечення обов’язкової обізнаності майбутніх перекладачів з системами машинного перекладу, а отже зупинимося на цьому понятті детальніше.</w:t>
      </w:r>
    </w:p>
    <w:p w:rsidR="00CB6A70" w:rsidRPr="00C07CCB" w:rsidRDefault="00CB6A70" w:rsidP="00993E34">
      <w:pPr>
        <w:tabs>
          <w:tab w:val="left" w:pos="4962"/>
        </w:tabs>
        <w:spacing w:after="0" w:line="360" w:lineRule="auto"/>
        <w:ind w:firstLine="709"/>
        <w:jc w:val="both"/>
        <w:rPr>
          <w:rFonts w:ascii="Times New Roman" w:hAnsi="Times New Roman" w:cs="Times New Roman"/>
          <w:sz w:val="28"/>
          <w:szCs w:val="28"/>
          <w:lang w:val="uk-UA"/>
        </w:rPr>
      </w:pPr>
    </w:p>
    <w:p w:rsidR="009B22EA" w:rsidRPr="004F3E5B" w:rsidRDefault="009B22EA" w:rsidP="009B22EA">
      <w:pPr>
        <w:tabs>
          <w:tab w:val="left" w:pos="4962"/>
        </w:tabs>
        <w:spacing w:after="0" w:line="360" w:lineRule="auto"/>
        <w:ind w:firstLine="709"/>
        <w:jc w:val="both"/>
        <w:rPr>
          <w:rFonts w:ascii="Times New Roman" w:hAnsi="Times New Roman" w:cs="Times New Roman"/>
          <w:sz w:val="28"/>
          <w:szCs w:val="28"/>
          <w:lang w:val="uk-UA"/>
        </w:rPr>
      </w:pPr>
    </w:p>
    <w:p w:rsidR="009B22EA" w:rsidRPr="004F3E5B" w:rsidRDefault="004A223C" w:rsidP="00971A73">
      <w:pPr>
        <w:pStyle w:val="a3"/>
        <w:tabs>
          <w:tab w:val="left" w:pos="0"/>
        </w:tabs>
        <w:spacing w:after="0" w:line="360" w:lineRule="auto"/>
        <w:ind w:left="709"/>
        <w:jc w:val="both"/>
        <w:outlineLvl w:val="1"/>
        <w:rPr>
          <w:rFonts w:ascii="Times New Roman" w:hAnsi="Times New Roman" w:cs="Times New Roman"/>
          <w:b/>
          <w:sz w:val="28"/>
          <w:szCs w:val="28"/>
        </w:rPr>
      </w:pPr>
      <w:r w:rsidRPr="004F3E5B">
        <w:rPr>
          <w:rFonts w:ascii="Times New Roman" w:hAnsi="Times New Roman" w:cs="Times New Roman"/>
          <w:b/>
          <w:sz w:val="28"/>
          <w:szCs w:val="28"/>
        </w:rPr>
        <w:t>1.2.</w:t>
      </w:r>
      <w:r w:rsidRPr="004F3E5B">
        <w:rPr>
          <w:rFonts w:ascii="Times New Roman" w:hAnsi="Times New Roman" w:cs="Times New Roman"/>
          <w:b/>
          <w:sz w:val="28"/>
          <w:szCs w:val="28"/>
          <w:lang w:val="uk-UA"/>
        </w:rPr>
        <w:t xml:space="preserve"> </w:t>
      </w:r>
      <w:r w:rsidR="00D16A4A" w:rsidRPr="00D16A4A">
        <w:rPr>
          <w:rFonts w:ascii="Times New Roman" w:hAnsi="Times New Roman" w:cs="Times New Roman"/>
          <w:b/>
          <w:sz w:val="28"/>
          <w:szCs w:val="28"/>
          <w:lang w:val="uk-UA"/>
        </w:rPr>
        <w:t>Зміст поняття «</w:t>
      </w:r>
      <w:r w:rsidR="00D16A4A" w:rsidRPr="00D16A4A">
        <w:rPr>
          <w:rFonts w:ascii="Times New Roman" w:hAnsi="Times New Roman" w:cs="Times New Roman"/>
          <w:b/>
          <w:sz w:val="28"/>
          <w:lang w:val="uk-UA"/>
        </w:rPr>
        <w:t>системи машинного перекладу</w:t>
      </w:r>
      <w:r w:rsidR="00D16A4A" w:rsidRPr="00D16A4A">
        <w:rPr>
          <w:rFonts w:ascii="Times New Roman" w:hAnsi="Times New Roman" w:cs="Times New Roman"/>
          <w:b/>
          <w:sz w:val="28"/>
          <w:szCs w:val="28"/>
          <w:lang w:val="uk-UA"/>
        </w:rPr>
        <w:t>» та їх місце у структурі підготовки майбутніх перекладачів</w:t>
      </w:r>
    </w:p>
    <w:p w:rsidR="009B22EA" w:rsidRPr="004F3E5B" w:rsidRDefault="009B22EA" w:rsidP="009B22EA">
      <w:pPr>
        <w:pStyle w:val="a3"/>
        <w:tabs>
          <w:tab w:val="left" w:pos="0"/>
        </w:tabs>
        <w:spacing w:after="0" w:line="360" w:lineRule="auto"/>
        <w:ind w:left="709"/>
        <w:jc w:val="both"/>
        <w:rPr>
          <w:rFonts w:ascii="Times New Roman" w:hAnsi="Times New Roman" w:cs="Times New Roman"/>
          <w:b/>
          <w:sz w:val="28"/>
          <w:szCs w:val="28"/>
        </w:rPr>
      </w:pPr>
    </w:p>
    <w:p w:rsidR="00E2355B" w:rsidRPr="00D656F5" w:rsidRDefault="00E2355B" w:rsidP="00E2355B">
      <w:pPr>
        <w:spacing w:after="0" w:line="360" w:lineRule="auto"/>
        <w:ind w:firstLine="709"/>
        <w:jc w:val="both"/>
        <w:rPr>
          <w:rFonts w:ascii="Times New Roman" w:hAnsi="Times New Roman"/>
          <w:sz w:val="28"/>
          <w:szCs w:val="28"/>
          <w:lang w:val="uk-UA"/>
        </w:rPr>
      </w:pPr>
      <w:r w:rsidRPr="00E2355B">
        <w:rPr>
          <w:rFonts w:ascii="Times New Roman" w:hAnsi="Times New Roman"/>
          <w:sz w:val="28"/>
          <w:szCs w:val="28"/>
        </w:rPr>
        <w:t xml:space="preserve">На сучасному </w:t>
      </w:r>
      <w:proofErr w:type="gramStart"/>
      <w:r w:rsidRPr="00E2355B">
        <w:rPr>
          <w:rFonts w:ascii="Times New Roman" w:hAnsi="Times New Roman"/>
          <w:sz w:val="28"/>
          <w:szCs w:val="28"/>
        </w:rPr>
        <w:t>св</w:t>
      </w:r>
      <w:proofErr w:type="gramEnd"/>
      <w:r w:rsidRPr="00E2355B">
        <w:rPr>
          <w:rFonts w:ascii="Times New Roman" w:hAnsi="Times New Roman"/>
          <w:sz w:val="28"/>
          <w:szCs w:val="28"/>
        </w:rPr>
        <w:t xml:space="preserve">ітовому ринку для корпоративних користувачів важливо розуміти багатомовний вміст для ефективного спілкування та прийняття рішень. Машинний переклад </w:t>
      </w:r>
      <w:r>
        <w:rPr>
          <w:rFonts w:ascii="Times New Roman" w:hAnsi="Times New Roman"/>
          <w:sz w:val="28"/>
          <w:szCs w:val="28"/>
          <w:lang w:val="uk-UA"/>
        </w:rPr>
        <w:t>є</w:t>
      </w:r>
      <w:r>
        <w:rPr>
          <w:rFonts w:ascii="Times New Roman" w:hAnsi="Times New Roman"/>
          <w:sz w:val="28"/>
          <w:szCs w:val="28"/>
        </w:rPr>
        <w:t xml:space="preserve"> відмінн</w:t>
      </w:r>
      <w:r>
        <w:rPr>
          <w:rFonts w:ascii="Times New Roman" w:hAnsi="Times New Roman"/>
          <w:sz w:val="28"/>
          <w:szCs w:val="28"/>
          <w:lang w:val="uk-UA"/>
        </w:rPr>
        <w:t>им</w:t>
      </w:r>
      <w:r w:rsidRPr="00E2355B">
        <w:rPr>
          <w:rFonts w:ascii="Times New Roman" w:hAnsi="Times New Roman"/>
          <w:sz w:val="28"/>
          <w:szCs w:val="28"/>
        </w:rPr>
        <w:t xml:space="preserve"> </w:t>
      </w:r>
      <w:proofErr w:type="gramStart"/>
      <w:r w:rsidRPr="00E2355B">
        <w:rPr>
          <w:rFonts w:ascii="Times New Roman" w:hAnsi="Times New Roman"/>
          <w:sz w:val="28"/>
          <w:szCs w:val="28"/>
        </w:rPr>
        <w:t>р</w:t>
      </w:r>
      <w:proofErr w:type="gramEnd"/>
      <w:r w:rsidRPr="00E2355B">
        <w:rPr>
          <w:rFonts w:ascii="Times New Roman" w:hAnsi="Times New Roman"/>
          <w:sz w:val="28"/>
          <w:szCs w:val="28"/>
        </w:rPr>
        <w:t>ішення</w:t>
      </w:r>
      <w:r>
        <w:rPr>
          <w:rFonts w:ascii="Times New Roman" w:hAnsi="Times New Roman"/>
          <w:sz w:val="28"/>
          <w:szCs w:val="28"/>
          <w:lang w:val="uk-UA"/>
        </w:rPr>
        <w:t>м</w:t>
      </w:r>
      <w:r w:rsidRPr="00E2355B">
        <w:rPr>
          <w:rFonts w:ascii="Times New Roman" w:hAnsi="Times New Roman"/>
          <w:sz w:val="28"/>
          <w:szCs w:val="28"/>
        </w:rPr>
        <w:t xml:space="preserve"> для цього, оскільки він може забезпечити </w:t>
      </w:r>
      <w:r>
        <w:rPr>
          <w:rFonts w:ascii="Times New Roman" w:hAnsi="Times New Roman"/>
          <w:sz w:val="28"/>
          <w:szCs w:val="28"/>
          <w:lang w:val="uk-UA"/>
        </w:rPr>
        <w:t>необхідну</w:t>
      </w:r>
      <w:r w:rsidRPr="00E2355B">
        <w:rPr>
          <w:rFonts w:ascii="Times New Roman" w:hAnsi="Times New Roman"/>
          <w:sz w:val="28"/>
          <w:szCs w:val="28"/>
        </w:rPr>
        <w:t xml:space="preserve"> якість перекладу в режимі реального часу, </w:t>
      </w:r>
      <w:r>
        <w:rPr>
          <w:rFonts w:ascii="Times New Roman" w:hAnsi="Times New Roman"/>
          <w:sz w:val="28"/>
          <w:szCs w:val="28"/>
          <w:lang w:val="uk-UA"/>
        </w:rPr>
        <w:t xml:space="preserve">що не можливо забезпечити засобами </w:t>
      </w:r>
      <w:r w:rsidRPr="00E2355B">
        <w:rPr>
          <w:rFonts w:ascii="Times New Roman" w:hAnsi="Times New Roman"/>
          <w:sz w:val="28"/>
          <w:szCs w:val="28"/>
        </w:rPr>
        <w:t xml:space="preserve">традиційними </w:t>
      </w:r>
      <w:r>
        <w:rPr>
          <w:rFonts w:ascii="Times New Roman" w:hAnsi="Times New Roman"/>
          <w:sz w:val="28"/>
          <w:szCs w:val="28"/>
          <w:lang w:val="uk-UA"/>
        </w:rPr>
        <w:t>перекладу, виконуваного людиною</w:t>
      </w:r>
      <w:r w:rsidRPr="00E2355B">
        <w:rPr>
          <w:rFonts w:ascii="Times New Roman" w:hAnsi="Times New Roman"/>
          <w:sz w:val="28"/>
          <w:szCs w:val="28"/>
        </w:rPr>
        <w:t xml:space="preserve">. </w:t>
      </w:r>
      <w:r w:rsidR="00D656F5">
        <w:rPr>
          <w:rFonts w:ascii="Times New Roman" w:hAnsi="Times New Roman"/>
          <w:sz w:val="28"/>
          <w:szCs w:val="28"/>
          <w:lang w:val="uk-UA"/>
        </w:rPr>
        <w:t>Існує декілька причин, які обумовлюють розширення використання систем машинного перекладу різними компаніями, зокрема:</w:t>
      </w:r>
    </w:p>
    <w:p w:rsidR="00E2355B" w:rsidRPr="00D656F5" w:rsidRDefault="00D656F5" w:rsidP="00E2355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зростання о</w:t>
      </w:r>
      <w:r w:rsidRPr="00D656F5">
        <w:rPr>
          <w:rFonts w:ascii="Times New Roman" w:hAnsi="Times New Roman"/>
          <w:sz w:val="28"/>
          <w:szCs w:val="28"/>
          <w:lang w:val="uk-UA"/>
        </w:rPr>
        <w:t>нлайн активн</w:t>
      </w:r>
      <w:r>
        <w:rPr>
          <w:rFonts w:ascii="Times New Roman" w:hAnsi="Times New Roman"/>
          <w:sz w:val="28"/>
          <w:szCs w:val="28"/>
          <w:lang w:val="uk-UA"/>
        </w:rPr>
        <w:t>ос</w:t>
      </w:r>
      <w:r w:rsidRPr="00D656F5">
        <w:rPr>
          <w:rFonts w:ascii="Times New Roman" w:hAnsi="Times New Roman"/>
          <w:sz w:val="28"/>
          <w:szCs w:val="28"/>
          <w:lang w:val="uk-UA"/>
        </w:rPr>
        <w:t>т</w:t>
      </w:r>
      <w:r>
        <w:rPr>
          <w:rFonts w:ascii="Times New Roman" w:hAnsi="Times New Roman"/>
          <w:sz w:val="28"/>
          <w:szCs w:val="28"/>
          <w:lang w:val="uk-UA"/>
        </w:rPr>
        <w:t>і</w:t>
      </w:r>
      <w:r w:rsidRPr="00D656F5">
        <w:rPr>
          <w:rFonts w:ascii="Times New Roman" w:hAnsi="Times New Roman"/>
          <w:sz w:val="28"/>
          <w:szCs w:val="28"/>
          <w:lang w:val="uk-UA"/>
        </w:rPr>
        <w:t xml:space="preserve"> користувач</w:t>
      </w:r>
      <w:r>
        <w:rPr>
          <w:rFonts w:ascii="Times New Roman" w:hAnsi="Times New Roman"/>
          <w:sz w:val="28"/>
          <w:szCs w:val="28"/>
          <w:lang w:val="uk-UA"/>
        </w:rPr>
        <w:t>ів-замовників товарів або послуг, які мешкають по всьому світі і є носіями різних мов;</w:t>
      </w:r>
    </w:p>
    <w:p w:rsidR="00E2355B" w:rsidRPr="006B2477" w:rsidRDefault="006B2477" w:rsidP="00E2355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г</w:t>
      </w:r>
      <w:r w:rsidR="00E2355B" w:rsidRPr="006B2477">
        <w:rPr>
          <w:rFonts w:ascii="Times New Roman" w:hAnsi="Times New Roman"/>
          <w:sz w:val="28"/>
          <w:szCs w:val="28"/>
          <w:lang w:val="uk-UA"/>
        </w:rPr>
        <w:t>лоба</w:t>
      </w:r>
      <w:r w:rsidRPr="006B2477">
        <w:rPr>
          <w:rFonts w:ascii="Times New Roman" w:hAnsi="Times New Roman"/>
          <w:sz w:val="28"/>
          <w:szCs w:val="28"/>
          <w:lang w:val="uk-UA"/>
        </w:rPr>
        <w:t>льне обслуговування клієнтів та</w:t>
      </w:r>
      <w:r>
        <w:rPr>
          <w:rFonts w:ascii="Times New Roman" w:hAnsi="Times New Roman"/>
          <w:sz w:val="28"/>
          <w:szCs w:val="28"/>
          <w:lang w:val="uk-UA"/>
        </w:rPr>
        <w:t xml:space="preserve">, відповідно, глобальне </w:t>
      </w:r>
      <w:r w:rsidR="00E2355B" w:rsidRPr="006B2477">
        <w:rPr>
          <w:rFonts w:ascii="Times New Roman" w:hAnsi="Times New Roman"/>
          <w:sz w:val="28"/>
          <w:szCs w:val="28"/>
          <w:lang w:val="uk-UA"/>
        </w:rPr>
        <w:t>управління відносинами з клієнтами</w:t>
      </w:r>
      <w:r>
        <w:rPr>
          <w:rFonts w:ascii="Times New Roman" w:hAnsi="Times New Roman"/>
          <w:sz w:val="28"/>
          <w:szCs w:val="28"/>
          <w:lang w:val="uk-UA"/>
        </w:rPr>
        <w:t>;</w:t>
      </w:r>
    </w:p>
    <w:p w:rsidR="00E2355B" w:rsidRPr="006B2477" w:rsidRDefault="006B2477" w:rsidP="00E2355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м</w:t>
      </w:r>
      <w:r w:rsidR="00E2355B" w:rsidRPr="00E2355B">
        <w:rPr>
          <w:rFonts w:ascii="Times New Roman" w:hAnsi="Times New Roman"/>
          <w:sz w:val="28"/>
          <w:szCs w:val="28"/>
        </w:rPr>
        <w:t xml:space="preserve">іжнародна співпраця </w:t>
      </w:r>
      <w:r>
        <w:rPr>
          <w:rFonts w:ascii="Times New Roman" w:hAnsi="Times New Roman"/>
          <w:sz w:val="28"/>
          <w:szCs w:val="28"/>
          <w:lang w:val="uk-UA"/>
        </w:rPr>
        <w:t xml:space="preserve">зі </w:t>
      </w:r>
      <w:r w:rsidR="00E2355B" w:rsidRPr="00E2355B">
        <w:rPr>
          <w:rFonts w:ascii="Times New Roman" w:hAnsi="Times New Roman"/>
          <w:sz w:val="28"/>
          <w:szCs w:val="28"/>
        </w:rPr>
        <w:t>с</w:t>
      </w:r>
      <w:r>
        <w:rPr>
          <w:rFonts w:ascii="Times New Roman" w:hAnsi="Times New Roman"/>
          <w:sz w:val="28"/>
          <w:szCs w:val="28"/>
        </w:rPr>
        <w:t>півробітник</w:t>
      </w:r>
      <w:r>
        <w:rPr>
          <w:rFonts w:ascii="Times New Roman" w:hAnsi="Times New Roman"/>
          <w:sz w:val="28"/>
          <w:szCs w:val="28"/>
          <w:lang w:val="uk-UA"/>
        </w:rPr>
        <w:t>ами;</w:t>
      </w:r>
    </w:p>
    <w:p w:rsidR="00E2355B" w:rsidRPr="006B2477" w:rsidRDefault="006B2477" w:rsidP="00E2355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онлайн безпека</w:t>
      </w:r>
      <w:r w:rsidR="00E2355B" w:rsidRPr="00E2355B">
        <w:rPr>
          <w:rFonts w:ascii="Times New Roman" w:hAnsi="Times New Roman"/>
          <w:sz w:val="28"/>
          <w:szCs w:val="28"/>
        </w:rPr>
        <w:t xml:space="preserve"> та захист інтелектуальної власності</w:t>
      </w:r>
      <w:r>
        <w:rPr>
          <w:rFonts w:ascii="Times New Roman" w:hAnsi="Times New Roman"/>
          <w:sz w:val="28"/>
          <w:szCs w:val="28"/>
          <w:lang w:val="uk-UA"/>
        </w:rPr>
        <w:t>;</w:t>
      </w:r>
    </w:p>
    <w:p w:rsidR="006B2477" w:rsidRDefault="006B2477" w:rsidP="00E2355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низька швидкість виконання перекладу людиною поряд із необхідність швидкої взаємодії з міжнародними командами або компаніями.</w:t>
      </w:r>
    </w:p>
    <w:p w:rsidR="00C15690" w:rsidRPr="00C15690" w:rsidRDefault="00C15690" w:rsidP="000043D2">
      <w:pPr>
        <w:spacing w:after="0" w:line="360" w:lineRule="auto"/>
        <w:ind w:firstLine="709"/>
        <w:jc w:val="both"/>
        <w:rPr>
          <w:rFonts w:ascii="Times New Roman" w:hAnsi="Times New Roman"/>
          <w:sz w:val="28"/>
          <w:szCs w:val="28"/>
        </w:rPr>
      </w:pPr>
      <w:r w:rsidRPr="009D2E56">
        <w:rPr>
          <w:rFonts w:ascii="Times New Roman" w:hAnsi="Times New Roman"/>
          <w:sz w:val="28"/>
          <w:szCs w:val="28"/>
          <w:lang w:val="uk-UA"/>
        </w:rPr>
        <w:t>В останні десятиліття професія перекладача стає дедалі технологізованішою, що обумовлюється бурхливим розвитком технологій, у тому числі й перекладацьких. Виконання письмового перекладу вже не можливо уявити без використання систем автоматизації перекладу (</w:t>
      </w:r>
      <w:r w:rsidRPr="009D2E56">
        <w:rPr>
          <w:rFonts w:ascii="Times New Roman" w:hAnsi="Times New Roman"/>
          <w:sz w:val="28"/>
          <w:szCs w:val="28"/>
          <w:lang w:val="en-US"/>
        </w:rPr>
        <w:t>CAT</w:t>
      </w:r>
      <w:r w:rsidRPr="009D2E56">
        <w:rPr>
          <w:rFonts w:ascii="Times New Roman" w:hAnsi="Times New Roman"/>
          <w:sz w:val="28"/>
          <w:szCs w:val="28"/>
        </w:rPr>
        <w:t>-</w:t>
      </w:r>
      <w:r w:rsidRPr="009D2E56">
        <w:rPr>
          <w:rFonts w:ascii="Times New Roman" w:hAnsi="Times New Roman"/>
          <w:sz w:val="28"/>
          <w:szCs w:val="28"/>
          <w:lang w:val="en-US"/>
        </w:rPr>
        <w:t>tools</w:t>
      </w:r>
      <w:r w:rsidRPr="009D2E56">
        <w:rPr>
          <w:rFonts w:ascii="Times New Roman" w:hAnsi="Times New Roman"/>
          <w:sz w:val="28"/>
          <w:szCs w:val="28"/>
          <w:lang w:val="uk-UA"/>
        </w:rPr>
        <w:t>), які часто включають модулі машинного перекладу, окрім того технологія машинного перекладу може бути представлена й у вигляді окремого програмного продукту. Звісно завчасно очікувати, що системи машинного перекладу зможуть у найближчому майбутньому замінити людину-перекладача, однак вони пропонують останньому низку можливостей з прискорення виконання письмового перекладу поряд із забезпеченням його належної якості, що, у свою чергу, обумовлює необхідність їх включення до структури підготовки майбутніх перекладачів.</w:t>
      </w:r>
    </w:p>
    <w:p w:rsidR="000043D2" w:rsidRPr="000043D2" w:rsidRDefault="000043D2" w:rsidP="000043D2">
      <w:pPr>
        <w:spacing w:after="0" w:line="360" w:lineRule="auto"/>
        <w:ind w:firstLine="709"/>
        <w:jc w:val="both"/>
        <w:rPr>
          <w:rFonts w:ascii="Times New Roman" w:hAnsi="Times New Roman" w:cs="Times New Roman"/>
          <w:sz w:val="28"/>
          <w:szCs w:val="28"/>
          <w:lang w:val="uk-UA"/>
        </w:rPr>
      </w:pPr>
      <w:r w:rsidRPr="009D2E56">
        <w:rPr>
          <w:rFonts w:ascii="Times New Roman" w:hAnsi="Times New Roman"/>
          <w:sz w:val="28"/>
          <w:szCs w:val="28"/>
          <w:lang w:val="uk-UA"/>
        </w:rPr>
        <w:t>Під машинним перекладом мається на увазі повністю автоматизований переклад тексту без втручання людини до цього процесу [</w:t>
      </w:r>
      <w:r w:rsidR="008825C4">
        <w:rPr>
          <w:rFonts w:ascii="Times New Roman" w:hAnsi="Times New Roman"/>
          <w:color w:val="FF0000"/>
          <w:sz w:val="28"/>
          <w:szCs w:val="28"/>
          <w:lang w:val="en-US"/>
        </w:rPr>
        <w:fldChar w:fldCharType="begin"/>
      </w:r>
      <w:r w:rsidR="008825C4">
        <w:rPr>
          <w:rFonts w:ascii="Times New Roman" w:hAnsi="Times New Roman"/>
          <w:sz w:val="28"/>
          <w:szCs w:val="28"/>
          <w:lang w:val="uk-UA"/>
        </w:rPr>
        <w:instrText xml:space="preserve"> REF _Ref501314082 \r \h </w:instrText>
      </w:r>
      <w:r w:rsidR="008825C4">
        <w:rPr>
          <w:rFonts w:ascii="Times New Roman" w:hAnsi="Times New Roman"/>
          <w:color w:val="FF0000"/>
          <w:sz w:val="28"/>
          <w:szCs w:val="28"/>
          <w:lang w:val="en-US"/>
        </w:rPr>
      </w:r>
      <w:r w:rsidR="008825C4">
        <w:rPr>
          <w:rFonts w:ascii="Times New Roman" w:hAnsi="Times New Roman"/>
          <w:color w:val="FF0000"/>
          <w:sz w:val="28"/>
          <w:szCs w:val="28"/>
          <w:lang w:val="en-US"/>
        </w:rPr>
        <w:fldChar w:fldCharType="separate"/>
      </w:r>
      <w:r w:rsidR="00BF4122">
        <w:rPr>
          <w:rFonts w:ascii="Times New Roman" w:hAnsi="Times New Roman"/>
          <w:sz w:val="28"/>
          <w:szCs w:val="28"/>
          <w:lang w:val="uk-UA"/>
        </w:rPr>
        <w:t>13</w:t>
      </w:r>
      <w:r w:rsidR="008825C4">
        <w:rPr>
          <w:rFonts w:ascii="Times New Roman" w:hAnsi="Times New Roman"/>
          <w:color w:val="FF0000"/>
          <w:sz w:val="28"/>
          <w:szCs w:val="28"/>
          <w:lang w:val="en-US"/>
        </w:rPr>
        <w:fldChar w:fldCharType="end"/>
      </w:r>
      <w:r w:rsidRPr="009D2E56">
        <w:rPr>
          <w:rFonts w:ascii="Times New Roman" w:hAnsi="Times New Roman"/>
          <w:sz w:val="28"/>
          <w:szCs w:val="28"/>
          <w:lang w:val="uk-UA"/>
        </w:rPr>
        <w:t xml:space="preserve">], відповідно системи машинного перекладу – це програмне забезпечення, яке уможливлює здійснення такого перекладу. </w:t>
      </w:r>
    </w:p>
    <w:p w:rsidR="007804ED" w:rsidRPr="007804ED" w:rsidRDefault="000043D2" w:rsidP="000043D2">
      <w:pPr>
        <w:spacing w:after="0" w:line="360" w:lineRule="auto"/>
        <w:ind w:firstLine="567"/>
        <w:jc w:val="both"/>
        <w:rPr>
          <w:rFonts w:ascii="Times New Roman" w:hAnsi="Times New Roman"/>
          <w:sz w:val="28"/>
          <w:szCs w:val="28"/>
        </w:rPr>
      </w:pPr>
      <w:r w:rsidRPr="009D2E56">
        <w:rPr>
          <w:rFonts w:ascii="Times New Roman" w:hAnsi="Times New Roman"/>
          <w:sz w:val="28"/>
          <w:szCs w:val="28"/>
          <w:lang w:val="uk-UA"/>
        </w:rPr>
        <w:t>Процес машинного перекладу ут</w:t>
      </w:r>
      <w:r w:rsidR="007804ED">
        <w:rPr>
          <w:rFonts w:ascii="Times New Roman" w:hAnsi="Times New Roman"/>
          <w:sz w:val="28"/>
          <w:szCs w:val="28"/>
          <w:lang w:val="uk-UA"/>
        </w:rPr>
        <w:t>ворюють наступні етапи:</w:t>
      </w:r>
    </w:p>
    <w:p w:rsidR="007804ED" w:rsidRPr="007804ED" w:rsidRDefault="007804ED" w:rsidP="000043D2">
      <w:pPr>
        <w:spacing w:after="0" w:line="360" w:lineRule="auto"/>
        <w:ind w:firstLine="567"/>
        <w:jc w:val="both"/>
        <w:rPr>
          <w:rFonts w:ascii="Times New Roman" w:hAnsi="Times New Roman"/>
          <w:sz w:val="28"/>
          <w:szCs w:val="28"/>
        </w:rPr>
      </w:pPr>
      <w:r w:rsidRPr="009D2E56">
        <w:rPr>
          <w:rFonts w:ascii="Times New Roman" w:hAnsi="Times New Roman"/>
          <w:sz w:val="28"/>
          <w:szCs w:val="28"/>
          <w:lang w:val="uk-UA"/>
        </w:rPr>
        <w:t xml:space="preserve">– </w:t>
      </w:r>
      <w:r w:rsidR="000043D2" w:rsidRPr="009D2E56">
        <w:rPr>
          <w:rFonts w:ascii="Times New Roman" w:hAnsi="Times New Roman"/>
          <w:sz w:val="28"/>
          <w:szCs w:val="28"/>
          <w:lang w:val="uk-UA"/>
        </w:rPr>
        <w:t>аналіз тексту мовою оригіналу (пошук слів у словнику, морфологічний та синтаксичний аналіз –</w:t>
      </w:r>
      <w:r>
        <w:rPr>
          <w:rFonts w:ascii="Times New Roman" w:hAnsi="Times New Roman"/>
          <w:sz w:val="28"/>
          <w:szCs w:val="28"/>
          <w:lang w:val="uk-UA"/>
        </w:rPr>
        <w:t xml:space="preserve"> моделюється розуміння тексту)</w:t>
      </w:r>
      <w:r w:rsidRPr="007804ED">
        <w:rPr>
          <w:rFonts w:ascii="Times New Roman" w:hAnsi="Times New Roman"/>
          <w:sz w:val="28"/>
          <w:szCs w:val="28"/>
        </w:rPr>
        <w:t xml:space="preserve">; </w:t>
      </w:r>
    </w:p>
    <w:p w:rsidR="007804ED" w:rsidRPr="007804ED" w:rsidRDefault="007804ED" w:rsidP="000043D2">
      <w:pPr>
        <w:spacing w:after="0" w:line="360" w:lineRule="auto"/>
        <w:ind w:firstLine="567"/>
        <w:jc w:val="both"/>
        <w:rPr>
          <w:rFonts w:ascii="Times New Roman" w:hAnsi="Times New Roman"/>
          <w:sz w:val="28"/>
          <w:szCs w:val="28"/>
        </w:rPr>
      </w:pPr>
      <w:r w:rsidRPr="009D2E56">
        <w:rPr>
          <w:rFonts w:ascii="Times New Roman" w:hAnsi="Times New Roman"/>
          <w:sz w:val="28"/>
          <w:szCs w:val="28"/>
          <w:lang w:val="uk-UA"/>
        </w:rPr>
        <w:t xml:space="preserve">– </w:t>
      </w:r>
      <w:r w:rsidR="000043D2" w:rsidRPr="009D2E56">
        <w:rPr>
          <w:rFonts w:ascii="Times New Roman" w:hAnsi="Times New Roman"/>
          <w:sz w:val="28"/>
          <w:szCs w:val="28"/>
          <w:lang w:val="uk-UA"/>
        </w:rPr>
        <w:t>перетворення (перехід від структури тексту мовою оригіналу до стр</w:t>
      </w:r>
      <w:r>
        <w:rPr>
          <w:rFonts w:ascii="Times New Roman" w:hAnsi="Times New Roman"/>
          <w:sz w:val="28"/>
          <w:szCs w:val="28"/>
          <w:lang w:val="uk-UA"/>
        </w:rPr>
        <w:t>уктури тексту мовою перекладу)</w:t>
      </w:r>
      <w:r w:rsidRPr="007804ED">
        <w:rPr>
          <w:rFonts w:ascii="Times New Roman" w:hAnsi="Times New Roman"/>
          <w:sz w:val="28"/>
          <w:szCs w:val="28"/>
        </w:rPr>
        <w:t>;</w:t>
      </w:r>
    </w:p>
    <w:p w:rsidR="000043D2" w:rsidRDefault="007804ED" w:rsidP="000043D2">
      <w:pPr>
        <w:spacing w:after="0" w:line="360" w:lineRule="auto"/>
        <w:ind w:firstLine="567"/>
        <w:jc w:val="both"/>
        <w:rPr>
          <w:rFonts w:ascii="Times New Roman" w:hAnsi="Times New Roman"/>
          <w:sz w:val="28"/>
          <w:szCs w:val="28"/>
          <w:lang w:val="uk-UA"/>
        </w:rPr>
      </w:pPr>
      <w:r w:rsidRPr="009D2E56">
        <w:rPr>
          <w:rFonts w:ascii="Times New Roman" w:hAnsi="Times New Roman"/>
          <w:sz w:val="28"/>
          <w:szCs w:val="28"/>
          <w:lang w:val="uk-UA"/>
        </w:rPr>
        <w:t xml:space="preserve">– </w:t>
      </w:r>
      <w:r w:rsidR="000043D2" w:rsidRPr="009D2E56">
        <w:rPr>
          <w:rFonts w:ascii="Times New Roman" w:hAnsi="Times New Roman"/>
          <w:sz w:val="28"/>
          <w:szCs w:val="28"/>
          <w:lang w:val="uk-UA"/>
        </w:rPr>
        <w:t xml:space="preserve">синтез тексту мовою перекладу (морфологічне та синтаксичне оформлення тексту – моделюється побудова тексту) </w:t>
      </w:r>
      <w:r w:rsidR="000043D2" w:rsidRPr="009D2E56">
        <w:rPr>
          <w:rFonts w:ascii="Times New Roman" w:hAnsi="Times New Roman"/>
          <w:sz w:val="28"/>
          <w:szCs w:val="28"/>
        </w:rPr>
        <w:t>[</w:t>
      </w:r>
      <w:r w:rsidR="008825C4">
        <w:rPr>
          <w:rFonts w:ascii="Times New Roman" w:hAnsi="Times New Roman"/>
          <w:color w:val="FF0000"/>
          <w:sz w:val="28"/>
          <w:szCs w:val="28"/>
          <w:lang w:val="uk-UA"/>
        </w:rPr>
        <w:fldChar w:fldCharType="begin"/>
      </w:r>
      <w:r w:rsidR="008825C4">
        <w:rPr>
          <w:rFonts w:ascii="Times New Roman" w:hAnsi="Times New Roman"/>
          <w:sz w:val="28"/>
          <w:szCs w:val="28"/>
        </w:rPr>
        <w:instrText xml:space="preserve"> REF _Ref495245887 \r \h </w:instrText>
      </w:r>
      <w:r w:rsidR="008825C4">
        <w:rPr>
          <w:rFonts w:ascii="Times New Roman" w:hAnsi="Times New Roman"/>
          <w:color w:val="FF0000"/>
          <w:sz w:val="28"/>
          <w:szCs w:val="28"/>
          <w:lang w:val="uk-UA"/>
        </w:rPr>
      </w:r>
      <w:r w:rsidR="008825C4">
        <w:rPr>
          <w:rFonts w:ascii="Times New Roman" w:hAnsi="Times New Roman"/>
          <w:color w:val="FF0000"/>
          <w:sz w:val="28"/>
          <w:szCs w:val="28"/>
          <w:lang w:val="uk-UA"/>
        </w:rPr>
        <w:fldChar w:fldCharType="separate"/>
      </w:r>
      <w:r w:rsidR="00BF4122">
        <w:rPr>
          <w:rFonts w:ascii="Times New Roman" w:hAnsi="Times New Roman"/>
          <w:sz w:val="28"/>
          <w:szCs w:val="28"/>
        </w:rPr>
        <w:t>1</w:t>
      </w:r>
      <w:r w:rsidR="008825C4">
        <w:rPr>
          <w:rFonts w:ascii="Times New Roman" w:hAnsi="Times New Roman"/>
          <w:color w:val="FF0000"/>
          <w:sz w:val="28"/>
          <w:szCs w:val="28"/>
          <w:lang w:val="uk-UA"/>
        </w:rPr>
        <w:fldChar w:fldCharType="end"/>
      </w:r>
      <w:r w:rsidR="000043D2">
        <w:rPr>
          <w:rFonts w:ascii="Times New Roman" w:hAnsi="Times New Roman"/>
          <w:sz w:val="28"/>
          <w:szCs w:val="28"/>
          <w:lang w:val="uk-UA"/>
        </w:rPr>
        <w:t>, с. 41</w:t>
      </w:r>
      <w:r w:rsidR="000043D2" w:rsidRPr="009D2E56">
        <w:rPr>
          <w:rFonts w:ascii="Times New Roman" w:hAnsi="Times New Roman"/>
          <w:sz w:val="28"/>
          <w:szCs w:val="28"/>
          <w:lang w:val="uk-UA"/>
        </w:rPr>
        <w:t xml:space="preserve">; </w:t>
      </w:r>
      <w:r w:rsidR="008825C4">
        <w:rPr>
          <w:rFonts w:ascii="Times New Roman" w:hAnsi="Times New Roman"/>
          <w:color w:val="FF0000"/>
          <w:sz w:val="28"/>
          <w:szCs w:val="28"/>
        </w:rPr>
        <w:fldChar w:fldCharType="begin"/>
      </w:r>
      <w:r w:rsidR="008825C4">
        <w:rPr>
          <w:rFonts w:ascii="Times New Roman" w:hAnsi="Times New Roman"/>
          <w:sz w:val="28"/>
          <w:szCs w:val="28"/>
          <w:lang w:val="uk-UA"/>
        </w:rPr>
        <w:instrText xml:space="preserve"> REF _Ref501314108 \r \h </w:instrText>
      </w:r>
      <w:r w:rsidR="008825C4">
        <w:rPr>
          <w:rFonts w:ascii="Times New Roman" w:hAnsi="Times New Roman"/>
          <w:color w:val="FF0000"/>
          <w:sz w:val="28"/>
          <w:szCs w:val="28"/>
        </w:rPr>
      </w:r>
      <w:r w:rsidR="008825C4">
        <w:rPr>
          <w:rFonts w:ascii="Times New Roman" w:hAnsi="Times New Roman"/>
          <w:color w:val="FF0000"/>
          <w:sz w:val="28"/>
          <w:szCs w:val="28"/>
        </w:rPr>
        <w:fldChar w:fldCharType="separate"/>
      </w:r>
      <w:r w:rsidR="00BF4122">
        <w:rPr>
          <w:rFonts w:ascii="Times New Roman" w:hAnsi="Times New Roman"/>
          <w:sz w:val="28"/>
          <w:szCs w:val="28"/>
          <w:lang w:val="uk-UA"/>
        </w:rPr>
        <w:t>2</w:t>
      </w:r>
      <w:r w:rsidR="008825C4">
        <w:rPr>
          <w:rFonts w:ascii="Times New Roman" w:hAnsi="Times New Roman"/>
          <w:color w:val="FF0000"/>
          <w:sz w:val="28"/>
          <w:szCs w:val="28"/>
        </w:rPr>
        <w:fldChar w:fldCharType="end"/>
      </w:r>
      <w:r w:rsidR="000043D2" w:rsidRPr="00132602">
        <w:rPr>
          <w:rFonts w:ascii="Times New Roman" w:hAnsi="Times New Roman"/>
          <w:sz w:val="28"/>
          <w:szCs w:val="28"/>
        </w:rPr>
        <w:t xml:space="preserve">, </w:t>
      </w:r>
      <w:r w:rsidR="000043D2">
        <w:rPr>
          <w:rFonts w:ascii="Times New Roman" w:hAnsi="Times New Roman"/>
          <w:sz w:val="28"/>
          <w:szCs w:val="28"/>
          <w:lang w:val="en-US"/>
        </w:rPr>
        <w:t>c</w:t>
      </w:r>
      <w:r w:rsidR="000043D2" w:rsidRPr="00132602">
        <w:rPr>
          <w:rFonts w:ascii="Times New Roman" w:hAnsi="Times New Roman"/>
          <w:sz w:val="28"/>
          <w:szCs w:val="28"/>
        </w:rPr>
        <w:t>.</w:t>
      </w:r>
      <w:r w:rsidR="000043D2">
        <w:rPr>
          <w:rFonts w:ascii="Times New Roman" w:hAnsi="Times New Roman"/>
          <w:sz w:val="28"/>
          <w:szCs w:val="28"/>
          <w:lang w:val="en-US"/>
        </w:rPr>
        <w:t> </w:t>
      </w:r>
      <w:proofErr w:type="gramStart"/>
      <w:r w:rsidR="000043D2" w:rsidRPr="004F6102">
        <w:rPr>
          <w:rFonts w:ascii="Times New Roman" w:hAnsi="Times New Roman"/>
          <w:sz w:val="28"/>
          <w:szCs w:val="28"/>
        </w:rPr>
        <w:t>7</w:t>
      </w:r>
      <w:r w:rsidR="000043D2" w:rsidRPr="009D2E56">
        <w:rPr>
          <w:rFonts w:ascii="Times New Roman" w:hAnsi="Times New Roman"/>
          <w:sz w:val="28"/>
          <w:szCs w:val="28"/>
        </w:rPr>
        <w:t xml:space="preserve">]. </w:t>
      </w:r>
      <w:proofErr w:type="gramEnd"/>
    </w:p>
    <w:p w:rsidR="002A1ECE" w:rsidRPr="002A1ECE" w:rsidRDefault="002A1ECE" w:rsidP="002A1ECE">
      <w:pPr>
        <w:spacing w:after="0" w:line="360" w:lineRule="auto"/>
        <w:ind w:firstLine="567"/>
        <w:jc w:val="both"/>
        <w:rPr>
          <w:rFonts w:ascii="Times New Roman" w:hAnsi="Times New Roman"/>
          <w:sz w:val="28"/>
          <w:szCs w:val="28"/>
        </w:rPr>
      </w:pPr>
      <w:r>
        <w:rPr>
          <w:rFonts w:ascii="Times New Roman" w:hAnsi="Times New Roman"/>
          <w:sz w:val="28"/>
          <w:szCs w:val="28"/>
          <w:lang w:val="uk-UA"/>
        </w:rPr>
        <w:t>До к</w:t>
      </w:r>
      <w:r w:rsidRPr="002A1ECE">
        <w:rPr>
          <w:rFonts w:ascii="Times New Roman" w:hAnsi="Times New Roman"/>
          <w:sz w:val="28"/>
          <w:szCs w:val="28"/>
          <w:lang w:val="uk-UA"/>
        </w:rPr>
        <w:t xml:space="preserve">лючових гравців ринку машинного перекладу </w:t>
      </w:r>
      <w:r>
        <w:rPr>
          <w:rFonts w:ascii="Times New Roman" w:hAnsi="Times New Roman"/>
          <w:sz w:val="28"/>
          <w:szCs w:val="28"/>
          <w:lang w:val="uk-UA"/>
        </w:rPr>
        <w:t>належать</w:t>
      </w:r>
      <w:r w:rsidR="009F08BF">
        <w:rPr>
          <w:rFonts w:ascii="Times New Roman" w:hAnsi="Times New Roman"/>
          <w:sz w:val="28"/>
          <w:szCs w:val="28"/>
          <w:lang w:val="uk-UA"/>
        </w:rPr>
        <w:t xml:space="preserve"> </w:t>
      </w:r>
      <w:r w:rsidR="009F08BF" w:rsidRPr="009F08BF">
        <w:rPr>
          <w:rFonts w:ascii="Times New Roman" w:hAnsi="Times New Roman"/>
          <w:sz w:val="28"/>
          <w:szCs w:val="28"/>
        </w:rPr>
        <w:t>[</w:t>
      </w:r>
      <w:r w:rsidR="008825C4">
        <w:rPr>
          <w:rFonts w:ascii="Times New Roman" w:hAnsi="Times New Roman" w:cs="Times New Roman"/>
          <w:color w:val="FF0000"/>
          <w:sz w:val="28"/>
          <w:szCs w:val="28"/>
          <w:lang w:val="en-US"/>
        </w:rPr>
        <w:fldChar w:fldCharType="begin"/>
      </w:r>
      <w:r w:rsidR="008825C4">
        <w:rPr>
          <w:rFonts w:ascii="Times New Roman" w:hAnsi="Times New Roman"/>
          <w:sz w:val="28"/>
          <w:szCs w:val="28"/>
        </w:rPr>
        <w:instrText xml:space="preserve"> REF _Ref501314008 \r \h </w:instrText>
      </w:r>
      <w:r w:rsidR="008825C4">
        <w:rPr>
          <w:rFonts w:ascii="Times New Roman" w:hAnsi="Times New Roman" w:cs="Times New Roman"/>
          <w:color w:val="FF0000"/>
          <w:sz w:val="28"/>
          <w:szCs w:val="28"/>
          <w:lang w:val="en-US"/>
        </w:rPr>
      </w:r>
      <w:r w:rsidR="008825C4">
        <w:rPr>
          <w:rFonts w:ascii="Times New Roman" w:hAnsi="Times New Roman" w:cs="Times New Roman"/>
          <w:color w:val="FF0000"/>
          <w:sz w:val="28"/>
          <w:szCs w:val="28"/>
          <w:lang w:val="en-US"/>
        </w:rPr>
        <w:fldChar w:fldCharType="separate"/>
      </w:r>
      <w:r w:rsidR="00BF4122">
        <w:rPr>
          <w:rFonts w:ascii="Times New Roman" w:hAnsi="Times New Roman"/>
          <w:sz w:val="28"/>
          <w:szCs w:val="28"/>
        </w:rPr>
        <w:t>31</w:t>
      </w:r>
      <w:r w:rsidR="008825C4">
        <w:rPr>
          <w:rFonts w:ascii="Times New Roman" w:hAnsi="Times New Roman" w:cs="Times New Roman"/>
          <w:color w:val="FF0000"/>
          <w:sz w:val="28"/>
          <w:szCs w:val="28"/>
          <w:lang w:val="en-US"/>
        </w:rPr>
        <w:fldChar w:fldCharType="end"/>
      </w:r>
      <w:r w:rsidR="009F08BF" w:rsidRPr="009F08BF">
        <w:rPr>
          <w:rFonts w:ascii="Times New Roman" w:hAnsi="Times New Roman"/>
          <w:sz w:val="28"/>
          <w:szCs w:val="28"/>
        </w:rPr>
        <w:t>]</w:t>
      </w:r>
      <w:r>
        <w:rPr>
          <w:rFonts w:ascii="Times New Roman" w:hAnsi="Times New Roman"/>
          <w:sz w:val="28"/>
          <w:szCs w:val="28"/>
          <w:lang w:val="uk-UA"/>
        </w:rPr>
        <w:t>:</w:t>
      </w:r>
    </w:p>
    <w:p w:rsidR="002A1ECE" w:rsidRDefault="002A1ECE" w:rsidP="002A1ECE">
      <w:pPr>
        <w:spacing w:after="0" w:line="360" w:lineRule="auto"/>
        <w:ind w:firstLine="567"/>
        <w:jc w:val="both"/>
        <w:rPr>
          <w:rFonts w:ascii="Times New Roman" w:hAnsi="Times New Roman"/>
          <w:sz w:val="28"/>
          <w:szCs w:val="28"/>
          <w:lang w:val="en-US"/>
        </w:rPr>
      </w:pPr>
      <w:r>
        <w:rPr>
          <w:rFonts w:ascii="Times New Roman" w:hAnsi="Times New Roman"/>
          <w:sz w:val="28"/>
          <w:szCs w:val="28"/>
          <w:lang w:val="uk-UA"/>
        </w:rPr>
        <w:t>S</w:t>
      </w:r>
      <w:r>
        <w:rPr>
          <w:rFonts w:ascii="Times New Roman" w:hAnsi="Times New Roman"/>
          <w:sz w:val="28"/>
          <w:szCs w:val="28"/>
          <w:lang w:val="en-US"/>
        </w:rPr>
        <w:t>YSTRAN</w:t>
      </w:r>
      <w:r>
        <w:rPr>
          <w:rFonts w:ascii="Times New Roman" w:hAnsi="Times New Roman"/>
          <w:sz w:val="28"/>
          <w:szCs w:val="28"/>
          <w:lang w:val="uk-UA"/>
        </w:rPr>
        <w:t>,</w:t>
      </w:r>
    </w:p>
    <w:p w:rsidR="002A1ECE" w:rsidRDefault="0039520B" w:rsidP="0039520B">
      <w:pPr>
        <w:spacing w:after="0" w:line="360" w:lineRule="auto"/>
        <w:ind w:firstLine="567"/>
        <w:jc w:val="both"/>
        <w:rPr>
          <w:rFonts w:ascii="Times New Roman" w:hAnsi="Times New Roman"/>
          <w:sz w:val="28"/>
          <w:szCs w:val="28"/>
          <w:lang w:val="en-US"/>
        </w:rPr>
      </w:pPr>
      <w:r>
        <w:rPr>
          <w:rFonts w:ascii="Times New Roman" w:hAnsi="Times New Roman"/>
          <w:sz w:val="28"/>
          <w:szCs w:val="28"/>
          <w:lang w:val="uk-UA"/>
        </w:rPr>
        <w:t>Lingotek Inc.,</w:t>
      </w:r>
    </w:p>
    <w:p w:rsidR="000E00F6" w:rsidRPr="000E00F6" w:rsidRDefault="000E00F6" w:rsidP="002A1ECE">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lastRenderedPageBreak/>
        <w:t>PROMT</w:t>
      </w:r>
    </w:p>
    <w:p w:rsidR="002560DD" w:rsidRDefault="002A1ECE" w:rsidP="002560DD">
      <w:pPr>
        <w:spacing w:after="0" w:line="360" w:lineRule="auto"/>
        <w:ind w:firstLine="567"/>
        <w:jc w:val="both"/>
        <w:rPr>
          <w:rFonts w:ascii="Times New Roman" w:hAnsi="Times New Roman"/>
          <w:sz w:val="28"/>
          <w:szCs w:val="28"/>
          <w:lang w:val="en-US"/>
        </w:rPr>
      </w:pPr>
      <w:r>
        <w:rPr>
          <w:rFonts w:ascii="Times New Roman" w:hAnsi="Times New Roman"/>
          <w:sz w:val="28"/>
          <w:szCs w:val="28"/>
          <w:lang w:val="uk-UA"/>
        </w:rPr>
        <w:t>Apptek Technology,</w:t>
      </w:r>
    </w:p>
    <w:p w:rsidR="002560DD" w:rsidRPr="002560DD" w:rsidRDefault="002560DD" w:rsidP="002560DD">
      <w:pPr>
        <w:spacing w:after="0" w:line="360" w:lineRule="auto"/>
        <w:ind w:firstLine="567"/>
        <w:jc w:val="both"/>
        <w:rPr>
          <w:rFonts w:ascii="Times New Roman" w:hAnsi="Times New Roman"/>
          <w:sz w:val="28"/>
          <w:szCs w:val="28"/>
          <w:lang w:val="en-US"/>
        </w:rPr>
      </w:pPr>
      <w:r w:rsidRPr="00325DA1">
        <w:rPr>
          <w:rFonts w:ascii="Times New Roman" w:hAnsi="Times New Roman" w:cs="Times New Roman"/>
          <w:sz w:val="28"/>
          <w:szCs w:val="28"/>
          <w:lang w:val="en-US"/>
        </w:rPr>
        <w:t>Precision Translation Tools</w:t>
      </w:r>
    </w:p>
    <w:p w:rsidR="002A1ECE" w:rsidRDefault="0039520B" w:rsidP="002A1ECE">
      <w:pPr>
        <w:spacing w:after="0" w:line="360" w:lineRule="auto"/>
        <w:ind w:firstLine="567"/>
        <w:jc w:val="both"/>
        <w:rPr>
          <w:rFonts w:ascii="Times New Roman" w:hAnsi="Times New Roman"/>
          <w:sz w:val="28"/>
          <w:szCs w:val="28"/>
          <w:lang w:val="en-US"/>
        </w:rPr>
      </w:pPr>
      <w:r>
        <w:rPr>
          <w:rFonts w:ascii="Times New Roman" w:hAnsi="Times New Roman" w:cs="Times New Roman"/>
          <w:sz w:val="28"/>
          <w:szCs w:val="28"/>
          <w:lang w:val="en-US"/>
        </w:rPr>
        <w:t>Moravia IT,</w:t>
      </w:r>
    </w:p>
    <w:p w:rsidR="0039520B" w:rsidRPr="0039520B" w:rsidRDefault="0039520B" w:rsidP="002A1ECE">
      <w:pPr>
        <w:spacing w:after="0" w:line="360" w:lineRule="auto"/>
        <w:ind w:firstLine="567"/>
        <w:jc w:val="both"/>
        <w:rPr>
          <w:rFonts w:ascii="Times New Roman" w:hAnsi="Times New Roman"/>
          <w:sz w:val="28"/>
          <w:szCs w:val="28"/>
          <w:lang w:val="en-US"/>
        </w:rPr>
      </w:pPr>
      <w:r>
        <w:rPr>
          <w:rFonts w:ascii="Times New Roman" w:hAnsi="Times New Roman"/>
          <w:sz w:val="28"/>
          <w:szCs w:val="28"/>
          <w:lang w:val="en-US"/>
        </w:rPr>
        <w:t>Yandex</w:t>
      </w:r>
    </w:p>
    <w:p w:rsidR="002560DD" w:rsidRDefault="002A1ECE" w:rsidP="002560DD">
      <w:pPr>
        <w:spacing w:after="0" w:line="360" w:lineRule="auto"/>
        <w:ind w:firstLine="567"/>
        <w:jc w:val="both"/>
        <w:rPr>
          <w:rFonts w:ascii="Times New Roman" w:hAnsi="Times New Roman"/>
          <w:sz w:val="28"/>
          <w:szCs w:val="28"/>
          <w:lang w:val="en-US"/>
        </w:rPr>
      </w:pPr>
      <w:r>
        <w:rPr>
          <w:rFonts w:ascii="Times New Roman" w:hAnsi="Times New Roman"/>
          <w:sz w:val="28"/>
          <w:szCs w:val="28"/>
          <w:lang w:val="uk-UA"/>
        </w:rPr>
        <w:t>Cloudwords Inc.,</w:t>
      </w:r>
    </w:p>
    <w:p w:rsidR="002560DD" w:rsidRPr="002560DD" w:rsidRDefault="002560DD" w:rsidP="002560DD">
      <w:pPr>
        <w:spacing w:after="0" w:line="360" w:lineRule="auto"/>
        <w:ind w:firstLine="567"/>
        <w:jc w:val="both"/>
        <w:rPr>
          <w:rFonts w:ascii="Times New Roman" w:hAnsi="Times New Roman"/>
          <w:sz w:val="28"/>
          <w:szCs w:val="28"/>
          <w:lang w:val="uk-UA"/>
        </w:rPr>
      </w:pPr>
      <w:r w:rsidRPr="002560DD">
        <w:rPr>
          <w:rFonts w:ascii="Times New Roman" w:hAnsi="Times New Roman" w:cs="Times New Roman"/>
          <w:sz w:val="28"/>
          <w:szCs w:val="28"/>
          <w:lang w:val="en-US"/>
        </w:rPr>
        <w:t>Xcelerator Machine Translations Ltd.</w:t>
      </w:r>
      <w:r>
        <w:rPr>
          <w:rFonts w:ascii="Times New Roman" w:hAnsi="Times New Roman" w:cs="Times New Roman"/>
          <w:sz w:val="28"/>
          <w:szCs w:val="28"/>
          <w:lang w:val="en-US"/>
        </w:rPr>
        <w:t>,</w:t>
      </w:r>
    </w:p>
    <w:p w:rsidR="0039520B" w:rsidRPr="0039520B" w:rsidRDefault="0039520B" w:rsidP="0039520B">
      <w:pPr>
        <w:spacing w:after="0" w:line="360" w:lineRule="auto"/>
        <w:ind w:firstLine="567"/>
        <w:jc w:val="both"/>
        <w:rPr>
          <w:rFonts w:ascii="Times New Roman" w:hAnsi="Times New Roman"/>
          <w:sz w:val="28"/>
          <w:szCs w:val="28"/>
          <w:lang w:val="en-US"/>
        </w:rPr>
      </w:pPr>
      <w:r>
        <w:rPr>
          <w:rFonts w:ascii="Times New Roman" w:hAnsi="Times New Roman"/>
          <w:sz w:val="28"/>
          <w:szCs w:val="28"/>
          <w:lang w:val="uk-UA"/>
        </w:rPr>
        <w:t>Lionbridge Technologies Inc.,</w:t>
      </w:r>
    </w:p>
    <w:p w:rsidR="002A1ECE" w:rsidRDefault="002A1ECE" w:rsidP="002A1ECE">
      <w:pPr>
        <w:spacing w:after="0" w:line="360" w:lineRule="auto"/>
        <w:ind w:firstLine="567"/>
        <w:jc w:val="both"/>
        <w:rPr>
          <w:rFonts w:ascii="Times New Roman" w:hAnsi="Times New Roman"/>
          <w:sz w:val="28"/>
          <w:szCs w:val="28"/>
          <w:lang w:val="en-US"/>
        </w:rPr>
      </w:pPr>
      <w:r>
        <w:rPr>
          <w:rFonts w:ascii="Times New Roman" w:hAnsi="Times New Roman"/>
          <w:sz w:val="28"/>
          <w:szCs w:val="28"/>
          <w:lang w:val="uk-UA"/>
        </w:rPr>
        <w:t>Lighthouse IP Group,</w:t>
      </w:r>
    </w:p>
    <w:p w:rsidR="0039520B" w:rsidRPr="0039520B" w:rsidRDefault="0039520B" w:rsidP="002A1ECE">
      <w:pPr>
        <w:spacing w:after="0" w:line="360" w:lineRule="auto"/>
        <w:ind w:firstLine="567"/>
        <w:jc w:val="both"/>
        <w:rPr>
          <w:rFonts w:ascii="Times New Roman" w:hAnsi="Times New Roman"/>
          <w:sz w:val="28"/>
          <w:szCs w:val="28"/>
          <w:lang w:val="en-US"/>
        </w:rPr>
      </w:pPr>
      <w:r>
        <w:rPr>
          <w:rFonts w:ascii="Times New Roman" w:hAnsi="Times New Roman"/>
          <w:sz w:val="28"/>
          <w:szCs w:val="28"/>
          <w:lang w:val="uk-UA"/>
        </w:rPr>
        <w:t>SDL,</w:t>
      </w:r>
    </w:p>
    <w:p w:rsidR="002A1ECE" w:rsidRDefault="002A1ECE" w:rsidP="002A1ECE">
      <w:pPr>
        <w:spacing w:after="0" w:line="360" w:lineRule="auto"/>
        <w:ind w:firstLine="567"/>
        <w:jc w:val="both"/>
        <w:rPr>
          <w:rFonts w:ascii="Times New Roman" w:hAnsi="Times New Roman"/>
          <w:sz w:val="28"/>
          <w:szCs w:val="28"/>
          <w:lang w:val="en-US"/>
        </w:rPr>
      </w:pPr>
      <w:r>
        <w:rPr>
          <w:rFonts w:ascii="Times New Roman" w:hAnsi="Times New Roman"/>
          <w:sz w:val="28"/>
          <w:szCs w:val="28"/>
          <w:lang w:val="uk-UA"/>
        </w:rPr>
        <w:t>Lingo24 Ltd,</w:t>
      </w:r>
    </w:p>
    <w:p w:rsidR="002A1ECE" w:rsidRPr="002560DD" w:rsidRDefault="002560DD" w:rsidP="002560DD">
      <w:pPr>
        <w:spacing w:after="0" w:line="360" w:lineRule="auto"/>
        <w:ind w:firstLine="567"/>
        <w:jc w:val="both"/>
        <w:rPr>
          <w:rFonts w:ascii="Times New Roman" w:hAnsi="Times New Roman"/>
          <w:sz w:val="28"/>
          <w:szCs w:val="28"/>
          <w:lang w:val="uk-UA"/>
        </w:rPr>
      </w:pPr>
      <w:r w:rsidRPr="002A1ECE">
        <w:rPr>
          <w:rFonts w:ascii="Times New Roman" w:hAnsi="Times New Roman" w:cs="Times New Roman"/>
          <w:sz w:val="28"/>
          <w:szCs w:val="28"/>
          <w:lang w:val="en-US"/>
        </w:rPr>
        <w:t>Pangeanic</w:t>
      </w:r>
      <w:r>
        <w:rPr>
          <w:rFonts w:ascii="Times New Roman" w:hAnsi="Times New Roman"/>
          <w:sz w:val="28"/>
          <w:szCs w:val="28"/>
          <w:lang w:val="en-US"/>
        </w:rPr>
        <w:t>,</w:t>
      </w:r>
    </w:p>
    <w:p w:rsidR="002A1ECE" w:rsidRDefault="002A1ECE" w:rsidP="002A1ECE">
      <w:pPr>
        <w:spacing w:after="0" w:line="360" w:lineRule="auto"/>
        <w:ind w:firstLine="567"/>
        <w:jc w:val="both"/>
        <w:rPr>
          <w:rFonts w:ascii="Times New Roman" w:hAnsi="Times New Roman"/>
          <w:sz w:val="28"/>
          <w:szCs w:val="28"/>
          <w:lang w:val="en-US"/>
        </w:rPr>
      </w:pPr>
      <w:r w:rsidRPr="002A1ECE">
        <w:rPr>
          <w:rFonts w:ascii="Times New Roman" w:hAnsi="Times New Roman"/>
          <w:sz w:val="28"/>
          <w:szCs w:val="28"/>
          <w:lang w:val="uk-UA"/>
        </w:rPr>
        <w:t>Lucy Software</w:t>
      </w:r>
      <w:r>
        <w:rPr>
          <w:rFonts w:ascii="Times New Roman" w:hAnsi="Times New Roman"/>
          <w:sz w:val="28"/>
          <w:szCs w:val="28"/>
          <w:lang w:val="uk-UA"/>
        </w:rPr>
        <w:t xml:space="preserve"> and Services GmbH,</w:t>
      </w:r>
    </w:p>
    <w:p w:rsidR="002A1ECE" w:rsidRDefault="0039520B" w:rsidP="002A1ECE">
      <w:pPr>
        <w:spacing w:after="0" w:line="360" w:lineRule="auto"/>
        <w:ind w:firstLine="567"/>
        <w:jc w:val="both"/>
        <w:rPr>
          <w:rFonts w:ascii="Times New Roman" w:hAnsi="Times New Roman" w:cs="Times New Roman"/>
          <w:sz w:val="28"/>
          <w:szCs w:val="28"/>
          <w:lang w:val="en-US"/>
        </w:rPr>
      </w:pPr>
      <w:r>
        <w:rPr>
          <w:rFonts w:ascii="Times New Roman" w:hAnsi="Times New Roman"/>
          <w:sz w:val="28"/>
          <w:szCs w:val="28"/>
          <w:lang w:val="uk-UA"/>
        </w:rPr>
        <w:t>IBM Corporation,</w:t>
      </w:r>
    </w:p>
    <w:p w:rsidR="002A1ECE" w:rsidRPr="00FE25BB" w:rsidRDefault="00FE25BB" w:rsidP="002A1EC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Omniscient Technologies</w:t>
      </w:r>
      <w:r>
        <w:rPr>
          <w:rFonts w:ascii="Times New Roman" w:hAnsi="Times New Roman"/>
          <w:sz w:val="28"/>
          <w:szCs w:val="28"/>
          <w:lang w:val="en-US"/>
        </w:rPr>
        <w:t xml:space="preserve"> </w:t>
      </w:r>
      <w:r>
        <w:rPr>
          <w:rFonts w:ascii="Times New Roman" w:hAnsi="Times New Roman"/>
          <w:sz w:val="28"/>
          <w:szCs w:val="28"/>
          <w:lang w:val="uk-UA"/>
        </w:rPr>
        <w:t>та багато інших.</w:t>
      </w:r>
    </w:p>
    <w:p w:rsidR="002A1ECE" w:rsidRPr="002A1ECE" w:rsidRDefault="002A1ECE" w:rsidP="009F08BF">
      <w:pPr>
        <w:spacing w:after="0" w:line="360" w:lineRule="auto"/>
        <w:ind w:firstLine="567"/>
        <w:jc w:val="both"/>
        <w:rPr>
          <w:rFonts w:ascii="Times New Roman" w:hAnsi="Times New Roman"/>
          <w:sz w:val="28"/>
          <w:szCs w:val="28"/>
          <w:lang w:val="uk-UA"/>
        </w:rPr>
      </w:pPr>
      <w:r w:rsidRPr="002A1ECE">
        <w:rPr>
          <w:rFonts w:ascii="Times New Roman" w:hAnsi="Times New Roman"/>
          <w:sz w:val="28"/>
          <w:szCs w:val="28"/>
          <w:lang w:val="uk-UA"/>
        </w:rPr>
        <w:t xml:space="preserve">Щоб скоротити зростаючу конкуренцію та </w:t>
      </w:r>
      <w:r w:rsidR="00D83B89">
        <w:rPr>
          <w:rFonts w:ascii="Times New Roman" w:hAnsi="Times New Roman"/>
          <w:sz w:val="28"/>
          <w:szCs w:val="28"/>
          <w:lang w:val="uk-UA"/>
        </w:rPr>
        <w:t>заволодіти часткою</w:t>
      </w:r>
      <w:r w:rsidRPr="002A1ECE">
        <w:rPr>
          <w:rFonts w:ascii="Times New Roman" w:hAnsi="Times New Roman"/>
          <w:sz w:val="28"/>
          <w:szCs w:val="28"/>
          <w:lang w:val="uk-UA"/>
        </w:rPr>
        <w:t xml:space="preserve"> ринку, </w:t>
      </w:r>
      <w:r w:rsidR="00D83B89">
        <w:rPr>
          <w:rFonts w:ascii="Times New Roman" w:hAnsi="Times New Roman"/>
          <w:sz w:val="28"/>
          <w:szCs w:val="28"/>
          <w:lang w:val="uk-UA"/>
        </w:rPr>
        <w:t>ключові гравці</w:t>
      </w:r>
      <w:r w:rsidRPr="002A1ECE">
        <w:rPr>
          <w:rFonts w:ascii="Times New Roman" w:hAnsi="Times New Roman"/>
          <w:sz w:val="28"/>
          <w:szCs w:val="28"/>
          <w:lang w:val="uk-UA"/>
        </w:rPr>
        <w:t xml:space="preserve"> цієї галузі </w:t>
      </w:r>
      <w:r w:rsidR="00D83B89">
        <w:rPr>
          <w:rFonts w:ascii="Times New Roman" w:hAnsi="Times New Roman"/>
          <w:sz w:val="28"/>
          <w:szCs w:val="28"/>
          <w:lang w:val="uk-UA"/>
        </w:rPr>
        <w:t>роблять значні інвестиції</w:t>
      </w:r>
      <w:r w:rsidRPr="002A1ECE">
        <w:rPr>
          <w:rFonts w:ascii="Times New Roman" w:hAnsi="Times New Roman"/>
          <w:sz w:val="28"/>
          <w:szCs w:val="28"/>
          <w:lang w:val="uk-UA"/>
        </w:rPr>
        <w:t xml:space="preserve"> в дослідження та розробки інноваційних продуктів та </w:t>
      </w:r>
      <w:r w:rsidR="00D83B89">
        <w:rPr>
          <w:rFonts w:ascii="Times New Roman" w:hAnsi="Times New Roman"/>
          <w:sz w:val="28"/>
          <w:szCs w:val="28"/>
          <w:lang w:val="uk-UA"/>
        </w:rPr>
        <w:t>в розвиток</w:t>
      </w:r>
      <w:r w:rsidRPr="002A1ECE">
        <w:rPr>
          <w:rFonts w:ascii="Times New Roman" w:hAnsi="Times New Roman"/>
          <w:sz w:val="28"/>
          <w:szCs w:val="28"/>
          <w:lang w:val="uk-UA"/>
        </w:rPr>
        <w:t xml:space="preserve"> технологій. Наприклад, в листопаді 2016 року </w:t>
      </w:r>
      <w:r w:rsidR="00D83B89">
        <w:rPr>
          <w:rFonts w:ascii="Times New Roman" w:hAnsi="Times New Roman"/>
          <w:sz w:val="28"/>
          <w:szCs w:val="28"/>
          <w:lang w:val="en-US"/>
        </w:rPr>
        <w:t>SYSTRAN</w:t>
      </w:r>
      <w:r w:rsidR="00D83B89">
        <w:rPr>
          <w:rFonts w:ascii="Times New Roman" w:hAnsi="Times New Roman"/>
          <w:sz w:val="28"/>
          <w:szCs w:val="28"/>
          <w:lang w:val="uk-UA"/>
        </w:rPr>
        <w:t xml:space="preserve"> представла свою систему машинного перекладу </w:t>
      </w:r>
      <w:r w:rsidRPr="002A1ECE">
        <w:rPr>
          <w:rFonts w:ascii="Times New Roman" w:hAnsi="Times New Roman"/>
          <w:sz w:val="28"/>
          <w:szCs w:val="28"/>
          <w:lang w:val="uk-UA"/>
        </w:rPr>
        <w:t xml:space="preserve">NMT під назвою PNMT, </w:t>
      </w:r>
      <w:r w:rsidR="009F08BF">
        <w:rPr>
          <w:rFonts w:ascii="Times New Roman" w:hAnsi="Times New Roman"/>
          <w:sz w:val="28"/>
          <w:szCs w:val="28"/>
          <w:lang w:val="uk-UA"/>
        </w:rPr>
        <w:t>яка дозволила значною мірою вдосконалити якість виконуваних перекладів</w:t>
      </w:r>
      <w:r w:rsidRPr="002A1ECE">
        <w:rPr>
          <w:rFonts w:ascii="Times New Roman" w:hAnsi="Times New Roman"/>
          <w:sz w:val="28"/>
          <w:szCs w:val="28"/>
          <w:lang w:val="uk-UA"/>
        </w:rPr>
        <w:t>.</w:t>
      </w:r>
    </w:p>
    <w:p w:rsidR="00B1480B" w:rsidRDefault="009F08BF" w:rsidP="002A1ECE">
      <w:pPr>
        <w:spacing w:after="0" w:line="360" w:lineRule="auto"/>
        <w:ind w:firstLine="567"/>
        <w:jc w:val="both"/>
        <w:rPr>
          <w:rFonts w:ascii="Times New Roman" w:hAnsi="Times New Roman"/>
          <w:sz w:val="28"/>
          <w:szCs w:val="28"/>
          <w:lang w:val="uk-UA"/>
        </w:rPr>
      </w:pPr>
      <w:r w:rsidRPr="009F08BF">
        <w:rPr>
          <w:rFonts w:ascii="Times New Roman" w:hAnsi="Times New Roman"/>
          <w:sz w:val="28"/>
          <w:szCs w:val="28"/>
          <w:lang w:val="uk-UA"/>
        </w:rPr>
        <w:t>Деякі компанії-розробники</w:t>
      </w:r>
      <w:r w:rsidR="002A1ECE" w:rsidRPr="009F08BF">
        <w:rPr>
          <w:rFonts w:ascii="Times New Roman" w:hAnsi="Times New Roman"/>
          <w:sz w:val="28"/>
          <w:szCs w:val="28"/>
          <w:lang w:val="uk-UA"/>
        </w:rPr>
        <w:t xml:space="preserve">, </w:t>
      </w:r>
      <w:r w:rsidRPr="009F08BF">
        <w:rPr>
          <w:rFonts w:ascii="Times New Roman" w:hAnsi="Times New Roman"/>
          <w:sz w:val="28"/>
          <w:szCs w:val="28"/>
          <w:lang w:val="uk-UA"/>
        </w:rPr>
        <w:t>які</w:t>
      </w:r>
      <w:r w:rsidR="002A1ECE" w:rsidRPr="009F08BF">
        <w:rPr>
          <w:rFonts w:ascii="Times New Roman" w:hAnsi="Times New Roman"/>
          <w:sz w:val="28"/>
          <w:szCs w:val="28"/>
          <w:lang w:val="uk-UA"/>
        </w:rPr>
        <w:t xml:space="preserve"> працюють на</w:t>
      </w:r>
      <w:r w:rsidR="002A1ECE" w:rsidRPr="002A1ECE">
        <w:rPr>
          <w:rFonts w:ascii="Times New Roman" w:hAnsi="Times New Roman"/>
          <w:sz w:val="28"/>
          <w:szCs w:val="28"/>
          <w:lang w:val="uk-UA"/>
        </w:rPr>
        <w:t xml:space="preserve"> ринку машинного переклад</w:t>
      </w:r>
      <w:r>
        <w:rPr>
          <w:rFonts w:ascii="Times New Roman" w:hAnsi="Times New Roman"/>
          <w:sz w:val="28"/>
          <w:szCs w:val="28"/>
          <w:lang w:val="uk-UA"/>
        </w:rPr>
        <w:t>у, укладають угоди про злиття або</w:t>
      </w:r>
      <w:r w:rsidR="002A1ECE" w:rsidRPr="002A1ECE">
        <w:rPr>
          <w:rFonts w:ascii="Times New Roman" w:hAnsi="Times New Roman"/>
          <w:sz w:val="28"/>
          <w:szCs w:val="28"/>
          <w:lang w:val="uk-UA"/>
        </w:rPr>
        <w:t xml:space="preserve"> партнерство, щоб розширити свій </w:t>
      </w:r>
      <w:r>
        <w:rPr>
          <w:rFonts w:ascii="Times New Roman" w:hAnsi="Times New Roman"/>
          <w:sz w:val="28"/>
          <w:szCs w:val="28"/>
          <w:lang w:val="uk-UA"/>
        </w:rPr>
        <w:t>спектр</w:t>
      </w:r>
      <w:r w:rsidR="002A1ECE" w:rsidRPr="002A1ECE">
        <w:rPr>
          <w:rFonts w:ascii="Times New Roman" w:hAnsi="Times New Roman"/>
          <w:sz w:val="28"/>
          <w:szCs w:val="28"/>
          <w:lang w:val="uk-UA"/>
        </w:rPr>
        <w:t xml:space="preserve"> продукції та </w:t>
      </w:r>
      <w:r>
        <w:rPr>
          <w:rFonts w:ascii="Times New Roman" w:hAnsi="Times New Roman"/>
          <w:sz w:val="28"/>
          <w:szCs w:val="28"/>
          <w:lang w:val="uk-UA"/>
        </w:rPr>
        <w:t>вийти на міжнародний рівень</w:t>
      </w:r>
      <w:r w:rsidR="002A1ECE" w:rsidRPr="002A1ECE">
        <w:rPr>
          <w:rFonts w:ascii="Times New Roman" w:hAnsi="Times New Roman"/>
          <w:sz w:val="28"/>
          <w:szCs w:val="28"/>
          <w:lang w:val="uk-UA"/>
        </w:rPr>
        <w:t xml:space="preserve">. </w:t>
      </w:r>
      <w:r>
        <w:rPr>
          <w:rFonts w:ascii="Times New Roman" w:hAnsi="Times New Roman"/>
          <w:sz w:val="28"/>
          <w:szCs w:val="28"/>
          <w:lang w:val="uk-UA"/>
        </w:rPr>
        <w:t>Так, н</w:t>
      </w:r>
      <w:r w:rsidR="002A1ECE" w:rsidRPr="002A1ECE">
        <w:rPr>
          <w:rFonts w:ascii="Times New Roman" w:hAnsi="Times New Roman"/>
          <w:sz w:val="28"/>
          <w:szCs w:val="28"/>
          <w:lang w:val="uk-UA"/>
        </w:rPr>
        <w:t xml:space="preserve">априклад, в жовтні 2016 року </w:t>
      </w:r>
      <w:r>
        <w:rPr>
          <w:rFonts w:ascii="Times New Roman" w:hAnsi="Times New Roman"/>
          <w:sz w:val="28"/>
          <w:szCs w:val="28"/>
          <w:lang w:val="uk-UA"/>
        </w:rPr>
        <w:t xml:space="preserve">компанії </w:t>
      </w:r>
      <w:r w:rsidRPr="002A1ECE">
        <w:rPr>
          <w:rFonts w:ascii="Times New Roman" w:hAnsi="Times New Roman"/>
          <w:sz w:val="28"/>
          <w:szCs w:val="28"/>
          <w:lang w:val="uk-UA"/>
        </w:rPr>
        <w:t>APPTek Solutions</w:t>
      </w:r>
      <w:r>
        <w:rPr>
          <w:rFonts w:ascii="Times New Roman" w:hAnsi="Times New Roman"/>
          <w:sz w:val="28"/>
          <w:szCs w:val="28"/>
          <w:lang w:val="uk-UA"/>
        </w:rPr>
        <w:t>,</w:t>
      </w:r>
      <w:r w:rsidRPr="002A1ECE">
        <w:rPr>
          <w:rFonts w:ascii="Times New Roman" w:hAnsi="Times New Roman"/>
          <w:sz w:val="28"/>
          <w:szCs w:val="28"/>
          <w:lang w:val="uk-UA"/>
        </w:rPr>
        <w:t xml:space="preserve"> LLC </w:t>
      </w:r>
      <w:r>
        <w:rPr>
          <w:rFonts w:ascii="Times New Roman" w:hAnsi="Times New Roman"/>
          <w:sz w:val="28"/>
          <w:szCs w:val="28"/>
          <w:lang w:val="uk-UA"/>
        </w:rPr>
        <w:t>та Emergent</w:t>
      </w:r>
      <w:r w:rsidR="002A1ECE" w:rsidRPr="002A1ECE">
        <w:rPr>
          <w:rFonts w:ascii="Times New Roman" w:hAnsi="Times New Roman"/>
          <w:sz w:val="28"/>
          <w:szCs w:val="28"/>
          <w:lang w:val="uk-UA"/>
        </w:rPr>
        <w:t xml:space="preserve"> уклали угоду про партнерство, яка допоможе клієнтам Emergent оновити свій бізнес і збільшити доходи за допомогою технологій </w:t>
      </w:r>
      <w:r>
        <w:rPr>
          <w:rFonts w:ascii="Times New Roman" w:hAnsi="Times New Roman"/>
          <w:sz w:val="28"/>
          <w:szCs w:val="28"/>
          <w:lang w:val="uk-UA"/>
        </w:rPr>
        <w:t>решти двох компаній</w:t>
      </w:r>
      <w:r w:rsidR="002A1ECE" w:rsidRPr="002A1ECE">
        <w:rPr>
          <w:rFonts w:ascii="Times New Roman" w:hAnsi="Times New Roman"/>
          <w:sz w:val="28"/>
          <w:szCs w:val="28"/>
          <w:lang w:val="uk-UA"/>
        </w:rPr>
        <w:t xml:space="preserve">. Крім того, </w:t>
      </w:r>
      <w:r w:rsidRPr="002A1ECE">
        <w:rPr>
          <w:rFonts w:ascii="Times New Roman" w:hAnsi="Times New Roman"/>
          <w:sz w:val="28"/>
          <w:szCs w:val="28"/>
          <w:lang w:val="uk-UA"/>
        </w:rPr>
        <w:t>APPTek Solutions</w:t>
      </w:r>
      <w:r w:rsidR="002A1ECE" w:rsidRPr="002A1ECE">
        <w:rPr>
          <w:rFonts w:ascii="Times New Roman" w:hAnsi="Times New Roman"/>
          <w:sz w:val="28"/>
          <w:szCs w:val="28"/>
          <w:lang w:val="uk-UA"/>
        </w:rPr>
        <w:t xml:space="preserve"> отримає можливість предс</w:t>
      </w:r>
      <w:r>
        <w:rPr>
          <w:rFonts w:ascii="Times New Roman" w:hAnsi="Times New Roman"/>
          <w:sz w:val="28"/>
          <w:szCs w:val="28"/>
          <w:lang w:val="uk-UA"/>
        </w:rPr>
        <w:t>тавити свої рішення та наявний каталог</w:t>
      </w:r>
      <w:r w:rsidR="002A1ECE" w:rsidRPr="002A1ECE">
        <w:rPr>
          <w:rFonts w:ascii="Times New Roman" w:hAnsi="Times New Roman"/>
          <w:sz w:val="28"/>
          <w:szCs w:val="28"/>
          <w:lang w:val="uk-UA"/>
        </w:rPr>
        <w:t xml:space="preserve"> продуктів </w:t>
      </w:r>
      <w:r>
        <w:rPr>
          <w:rFonts w:ascii="Times New Roman" w:hAnsi="Times New Roman"/>
          <w:sz w:val="28"/>
          <w:szCs w:val="28"/>
          <w:lang w:val="uk-UA"/>
        </w:rPr>
        <w:t>для вирішення проблеми</w:t>
      </w:r>
      <w:r w:rsidR="002A1ECE" w:rsidRPr="002A1ECE">
        <w:rPr>
          <w:rFonts w:ascii="Times New Roman" w:hAnsi="Times New Roman"/>
          <w:sz w:val="28"/>
          <w:szCs w:val="28"/>
          <w:lang w:val="uk-UA"/>
        </w:rPr>
        <w:t xml:space="preserve"> широкомасштабних закупівель підприємств (SEWP)</w:t>
      </w:r>
      <w:r w:rsidRPr="009F08BF">
        <w:rPr>
          <w:rFonts w:ascii="Times New Roman" w:hAnsi="Times New Roman"/>
          <w:sz w:val="28"/>
          <w:szCs w:val="28"/>
          <w:lang w:val="uk-UA"/>
        </w:rPr>
        <w:t xml:space="preserve"> [</w:t>
      </w:r>
      <w:r w:rsidR="008825C4">
        <w:rPr>
          <w:rFonts w:ascii="Times New Roman" w:hAnsi="Times New Roman" w:cs="Times New Roman"/>
          <w:color w:val="FF0000"/>
          <w:sz w:val="28"/>
          <w:szCs w:val="28"/>
          <w:lang w:val="en-US"/>
        </w:rPr>
        <w:fldChar w:fldCharType="begin"/>
      </w:r>
      <w:r w:rsidR="008825C4">
        <w:rPr>
          <w:rFonts w:ascii="Times New Roman" w:hAnsi="Times New Roman"/>
          <w:sz w:val="28"/>
          <w:szCs w:val="28"/>
          <w:lang w:val="uk-UA"/>
        </w:rPr>
        <w:instrText xml:space="preserve"> REF _Ref501314008 \r \h </w:instrText>
      </w:r>
      <w:r w:rsidR="008825C4">
        <w:rPr>
          <w:rFonts w:ascii="Times New Roman" w:hAnsi="Times New Roman" w:cs="Times New Roman"/>
          <w:color w:val="FF0000"/>
          <w:sz w:val="28"/>
          <w:szCs w:val="28"/>
          <w:lang w:val="en-US"/>
        </w:rPr>
      </w:r>
      <w:r w:rsidR="008825C4">
        <w:rPr>
          <w:rFonts w:ascii="Times New Roman" w:hAnsi="Times New Roman" w:cs="Times New Roman"/>
          <w:color w:val="FF0000"/>
          <w:sz w:val="28"/>
          <w:szCs w:val="28"/>
          <w:lang w:val="en-US"/>
        </w:rPr>
        <w:fldChar w:fldCharType="separate"/>
      </w:r>
      <w:r w:rsidR="00BF4122">
        <w:rPr>
          <w:rFonts w:ascii="Times New Roman" w:hAnsi="Times New Roman"/>
          <w:sz w:val="28"/>
          <w:szCs w:val="28"/>
          <w:lang w:val="uk-UA"/>
        </w:rPr>
        <w:t>31</w:t>
      </w:r>
      <w:r w:rsidR="008825C4">
        <w:rPr>
          <w:rFonts w:ascii="Times New Roman" w:hAnsi="Times New Roman" w:cs="Times New Roman"/>
          <w:color w:val="FF0000"/>
          <w:sz w:val="28"/>
          <w:szCs w:val="28"/>
          <w:lang w:val="en-US"/>
        </w:rPr>
        <w:fldChar w:fldCharType="end"/>
      </w:r>
      <w:r w:rsidRPr="009F08BF">
        <w:rPr>
          <w:rFonts w:ascii="Times New Roman" w:hAnsi="Times New Roman"/>
          <w:sz w:val="28"/>
          <w:szCs w:val="28"/>
          <w:lang w:val="uk-UA"/>
        </w:rPr>
        <w:t>]</w:t>
      </w:r>
      <w:r w:rsidR="002A1ECE" w:rsidRPr="002A1ECE">
        <w:rPr>
          <w:rFonts w:ascii="Times New Roman" w:hAnsi="Times New Roman"/>
          <w:sz w:val="28"/>
          <w:szCs w:val="28"/>
          <w:lang w:val="uk-UA"/>
        </w:rPr>
        <w:t>.</w:t>
      </w:r>
    </w:p>
    <w:p w:rsidR="00D45893" w:rsidRDefault="00D45893" w:rsidP="002A1ECE">
      <w:pPr>
        <w:spacing w:after="0" w:line="360" w:lineRule="auto"/>
        <w:ind w:firstLine="567"/>
        <w:jc w:val="both"/>
        <w:rPr>
          <w:rFonts w:ascii="Times New Roman" w:hAnsi="Times New Roman"/>
          <w:sz w:val="28"/>
          <w:szCs w:val="28"/>
          <w:lang w:val="uk-UA"/>
        </w:rPr>
      </w:pPr>
      <w:r w:rsidRPr="006C0D2F">
        <w:rPr>
          <w:rFonts w:ascii="Times New Roman" w:hAnsi="Times New Roman"/>
          <w:sz w:val="28"/>
          <w:szCs w:val="28"/>
          <w:lang w:val="uk-UA"/>
        </w:rPr>
        <w:lastRenderedPageBreak/>
        <w:t xml:space="preserve">Розглянемо основні переваги </w:t>
      </w:r>
      <w:r w:rsidR="00080D10" w:rsidRPr="006C0D2F">
        <w:rPr>
          <w:rFonts w:ascii="Times New Roman" w:hAnsi="Times New Roman"/>
          <w:sz w:val="28"/>
          <w:szCs w:val="28"/>
          <w:lang w:val="uk-UA"/>
        </w:rPr>
        <w:t xml:space="preserve">та недоліки </w:t>
      </w:r>
      <w:r w:rsidRPr="006C0D2F">
        <w:rPr>
          <w:rFonts w:ascii="Times New Roman" w:hAnsi="Times New Roman"/>
          <w:sz w:val="28"/>
          <w:szCs w:val="28"/>
          <w:lang w:val="uk-UA"/>
        </w:rPr>
        <w:t>машинного перекладу</w:t>
      </w:r>
      <w:r w:rsidR="00080D10" w:rsidRPr="006C0D2F">
        <w:rPr>
          <w:rFonts w:ascii="Times New Roman" w:hAnsi="Times New Roman"/>
          <w:sz w:val="28"/>
          <w:szCs w:val="28"/>
          <w:lang w:val="uk-UA"/>
        </w:rPr>
        <w:t xml:space="preserve"> за джерелами [</w:t>
      </w:r>
      <w:r w:rsidR="008825C4" w:rsidRPr="006C0D2F">
        <w:rPr>
          <w:rFonts w:ascii="Times New Roman" w:hAnsi="Times New Roman" w:cs="Times New Roman"/>
          <w:sz w:val="28"/>
          <w:szCs w:val="28"/>
          <w:lang w:val="en-US"/>
        </w:rPr>
        <w:fldChar w:fldCharType="begin"/>
      </w:r>
      <w:r w:rsidR="008825C4" w:rsidRPr="006C0D2F">
        <w:rPr>
          <w:rFonts w:ascii="Times New Roman" w:hAnsi="Times New Roman"/>
          <w:sz w:val="28"/>
          <w:szCs w:val="28"/>
          <w:lang w:val="uk-UA"/>
        </w:rPr>
        <w:instrText xml:space="preserve"> REF _Ref501314148 \r \h </w:instrText>
      </w:r>
      <w:r w:rsidR="006C0D2F" w:rsidRPr="006C0D2F">
        <w:rPr>
          <w:rFonts w:ascii="Times New Roman" w:hAnsi="Times New Roman" w:cs="Times New Roman"/>
          <w:sz w:val="28"/>
          <w:szCs w:val="28"/>
        </w:rPr>
        <w:instrText xml:space="preserve"> \* </w:instrText>
      </w:r>
      <w:r w:rsidR="006C0D2F">
        <w:rPr>
          <w:rFonts w:ascii="Times New Roman" w:hAnsi="Times New Roman" w:cs="Times New Roman"/>
          <w:sz w:val="28"/>
          <w:szCs w:val="28"/>
          <w:lang w:val="en-US"/>
        </w:rPr>
        <w:instrText>MERGEFORMAT</w:instrText>
      </w:r>
      <w:r w:rsidR="006C0D2F" w:rsidRPr="006C0D2F">
        <w:rPr>
          <w:rFonts w:ascii="Times New Roman" w:hAnsi="Times New Roman" w:cs="Times New Roman"/>
          <w:sz w:val="28"/>
          <w:szCs w:val="28"/>
        </w:rPr>
        <w:instrText xml:space="preserve"> </w:instrText>
      </w:r>
      <w:r w:rsidR="008825C4" w:rsidRPr="006C0D2F">
        <w:rPr>
          <w:rFonts w:ascii="Times New Roman" w:hAnsi="Times New Roman" w:cs="Times New Roman"/>
          <w:sz w:val="28"/>
          <w:szCs w:val="28"/>
          <w:lang w:val="en-US"/>
        </w:rPr>
      </w:r>
      <w:r w:rsidR="008825C4" w:rsidRPr="006C0D2F">
        <w:rPr>
          <w:rFonts w:ascii="Times New Roman" w:hAnsi="Times New Roman" w:cs="Times New Roman"/>
          <w:sz w:val="28"/>
          <w:szCs w:val="28"/>
          <w:lang w:val="en-US"/>
        </w:rPr>
        <w:fldChar w:fldCharType="separate"/>
      </w:r>
      <w:r w:rsidR="00BF4122" w:rsidRPr="006C0D2F">
        <w:rPr>
          <w:rFonts w:ascii="Times New Roman" w:hAnsi="Times New Roman"/>
          <w:sz w:val="28"/>
          <w:szCs w:val="28"/>
          <w:lang w:val="uk-UA"/>
        </w:rPr>
        <w:t>34</w:t>
      </w:r>
      <w:r w:rsidR="008825C4" w:rsidRPr="006C0D2F">
        <w:rPr>
          <w:rFonts w:ascii="Times New Roman" w:hAnsi="Times New Roman" w:cs="Times New Roman"/>
          <w:sz w:val="28"/>
          <w:szCs w:val="28"/>
          <w:lang w:val="en-US"/>
        </w:rPr>
        <w:fldChar w:fldCharType="end"/>
      </w:r>
      <w:r w:rsidR="00080D10" w:rsidRPr="006C0D2F">
        <w:rPr>
          <w:rFonts w:ascii="Times New Roman" w:hAnsi="Times New Roman" w:cs="Times New Roman"/>
          <w:sz w:val="28"/>
          <w:szCs w:val="28"/>
          <w:lang w:val="uk-UA"/>
        </w:rPr>
        <w:t xml:space="preserve">; </w:t>
      </w:r>
      <w:r w:rsidR="008825C4" w:rsidRPr="006C0D2F">
        <w:rPr>
          <w:rFonts w:ascii="Times New Roman" w:hAnsi="Times New Roman" w:cs="Times New Roman"/>
          <w:sz w:val="28"/>
          <w:szCs w:val="28"/>
          <w:lang w:val="en-US"/>
        </w:rPr>
        <w:fldChar w:fldCharType="begin"/>
      </w:r>
      <w:r w:rsidR="008825C4" w:rsidRPr="006C0D2F">
        <w:rPr>
          <w:rFonts w:ascii="Times New Roman" w:hAnsi="Times New Roman" w:cs="Times New Roman"/>
          <w:sz w:val="28"/>
          <w:szCs w:val="28"/>
          <w:lang w:val="uk-UA"/>
        </w:rPr>
        <w:instrText xml:space="preserve"> REF _Ref501314166 \r \h </w:instrText>
      </w:r>
      <w:r w:rsidR="006C0D2F" w:rsidRPr="006C0D2F">
        <w:rPr>
          <w:rFonts w:ascii="Times New Roman" w:hAnsi="Times New Roman" w:cs="Times New Roman"/>
          <w:sz w:val="28"/>
          <w:szCs w:val="28"/>
        </w:rPr>
        <w:instrText xml:space="preserve"> \* </w:instrText>
      </w:r>
      <w:r w:rsidR="006C0D2F">
        <w:rPr>
          <w:rFonts w:ascii="Times New Roman" w:hAnsi="Times New Roman" w:cs="Times New Roman"/>
          <w:sz w:val="28"/>
          <w:szCs w:val="28"/>
          <w:lang w:val="en-US"/>
        </w:rPr>
        <w:instrText>MERGEFORMAT</w:instrText>
      </w:r>
      <w:r w:rsidR="006C0D2F" w:rsidRPr="006C0D2F">
        <w:rPr>
          <w:rFonts w:ascii="Times New Roman" w:hAnsi="Times New Roman" w:cs="Times New Roman"/>
          <w:sz w:val="28"/>
          <w:szCs w:val="28"/>
        </w:rPr>
        <w:instrText xml:space="preserve"> </w:instrText>
      </w:r>
      <w:r w:rsidR="008825C4" w:rsidRPr="006C0D2F">
        <w:rPr>
          <w:rFonts w:ascii="Times New Roman" w:hAnsi="Times New Roman" w:cs="Times New Roman"/>
          <w:sz w:val="28"/>
          <w:szCs w:val="28"/>
          <w:lang w:val="en-US"/>
        </w:rPr>
      </w:r>
      <w:r w:rsidR="008825C4" w:rsidRPr="006C0D2F">
        <w:rPr>
          <w:rFonts w:ascii="Times New Roman" w:hAnsi="Times New Roman" w:cs="Times New Roman"/>
          <w:sz w:val="28"/>
          <w:szCs w:val="28"/>
          <w:lang w:val="en-US"/>
        </w:rPr>
        <w:fldChar w:fldCharType="separate"/>
      </w:r>
      <w:r w:rsidR="00BF4122" w:rsidRPr="006C0D2F">
        <w:rPr>
          <w:rFonts w:ascii="Times New Roman" w:hAnsi="Times New Roman" w:cs="Times New Roman"/>
          <w:sz w:val="28"/>
          <w:szCs w:val="28"/>
          <w:lang w:val="uk-UA"/>
        </w:rPr>
        <w:t>48</w:t>
      </w:r>
      <w:r w:rsidR="008825C4" w:rsidRPr="006C0D2F">
        <w:rPr>
          <w:rFonts w:ascii="Times New Roman" w:hAnsi="Times New Roman" w:cs="Times New Roman"/>
          <w:sz w:val="28"/>
          <w:szCs w:val="28"/>
          <w:lang w:val="en-US"/>
        </w:rPr>
        <w:fldChar w:fldCharType="end"/>
      </w:r>
      <w:r w:rsidR="00080D10" w:rsidRPr="006C0D2F">
        <w:rPr>
          <w:rFonts w:ascii="Times New Roman" w:hAnsi="Times New Roman"/>
          <w:sz w:val="28"/>
          <w:szCs w:val="28"/>
          <w:lang w:val="uk-UA"/>
        </w:rPr>
        <w:t>], розпочавши</w:t>
      </w:r>
      <w:r w:rsidR="00080D10">
        <w:rPr>
          <w:rFonts w:ascii="Times New Roman" w:hAnsi="Times New Roman"/>
          <w:sz w:val="28"/>
          <w:szCs w:val="28"/>
          <w:lang w:val="uk-UA"/>
        </w:rPr>
        <w:t xml:space="preserve"> з переваг</w:t>
      </w:r>
      <w:r>
        <w:rPr>
          <w:rFonts w:ascii="Times New Roman" w:hAnsi="Times New Roman"/>
          <w:sz w:val="28"/>
          <w:szCs w:val="28"/>
          <w:lang w:val="uk-UA"/>
        </w:rPr>
        <w:t>.</w:t>
      </w:r>
    </w:p>
    <w:p w:rsidR="000862F4" w:rsidRDefault="000862F4" w:rsidP="000862F4">
      <w:pPr>
        <w:spacing w:after="0" w:line="360" w:lineRule="auto"/>
        <w:jc w:val="center"/>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770386D6" wp14:editId="5D58AE09">
            <wp:extent cx="5486400" cy="3200400"/>
            <wp:effectExtent l="0" t="0" r="0" b="0"/>
            <wp:docPr id="10" name="Схема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0862F4" w:rsidRPr="000862F4" w:rsidRDefault="000862F4" w:rsidP="000862F4">
      <w:pPr>
        <w:spacing w:after="0" w:line="360" w:lineRule="auto"/>
        <w:jc w:val="center"/>
        <w:rPr>
          <w:rFonts w:ascii="Times New Roman" w:hAnsi="Times New Roman"/>
          <w:b/>
          <w:sz w:val="28"/>
          <w:szCs w:val="28"/>
          <w:lang w:val="uk-UA"/>
        </w:rPr>
      </w:pPr>
      <w:r w:rsidRPr="000862F4">
        <w:rPr>
          <w:rFonts w:ascii="Times New Roman" w:hAnsi="Times New Roman"/>
          <w:b/>
          <w:sz w:val="28"/>
          <w:szCs w:val="28"/>
          <w:lang w:val="uk-UA"/>
        </w:rPr>
        <w:t>Рис. 1.5. Основні переваги систем машинного перекладу</w:t>
      </w:r>
    </w:p>
    <w:p w:rsidR="000862F4" w:rsidRDefault="000862F4" w:rsidP="000862F4">
      <w:pPr>
        <w:spacing w:after="0" w:line="360" w:lineRule="auto"/>
        <w:jc w:val="both"/>
        <w:rPr>
          <w:rFonts w:ascii="Times New Roman" w:hAnsi="Times New Roman"/>
          <w:sz w:val="28"/>
          <w:szCs w:val="28"/>
          <w:lang w:val="uk-UA"/>
        </w:rPr>
      </w:pPr>
    </w:p>
    <w:p w:rsidR="006C26D7" w:rsidRDefault="00D45893" w:rsidP="006C26D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1. Час. </w:t>
      </w:r>
      <w:r w:rsidR="006C26D7" w:rsidRPr="006C26D7">
        <w:rPr>
          <w:rFonts w:ascii="Times New Roman" w:hAnsi="Times New Roman"/>
          <w:sz w:val="28"/>
          <w:szCs w:val="28"/>
          <w:lang w:val="uk-UA"/>
        </w:rPr>
        <w:t xml:space="preserve">Коли час є вирішальним фактором, машинний переклад може врятувати </w:t>
      </w:r>
      <w:r w:rsidR="006C26D7">
        <w:rPr>
          <w:rFonts w:ascii="Times New Roman" w:hAnsi="Times New Roman"/>
          <w:sz w:val="28"/>
          <w:szCs w:val="28"/>
          <w:lang w:val="uk-UA"/>
        </w:rPr>
        <w:t xml:space="preserve">цілий </w:t>
      </w:r>
      <w:r w:rsidR="006C26D7" w:rsidRPr="006C26D7">
        <w:rPr>
          <w:rFonts w:ascii="Times New Roman" w:hAnsi="Times New Roman"/>
          <w:sz w:val="28"/>
          <w:szCs w:val="28"/>
          <w:lang w:val="uk-UA"/>
        </w:rPr>
        <w:t>день</w:t>
      </w:r>
      <w:r w:rsidR="006C26D7">
        <w:rPr>
          <w:rFonts w:ascii="Times New Roman" w:hAnsi="Times New Roman"/>
          <w:sz w:val="28"/>
          <w:szCs w:val="28"/>
          <w:lang w:val="uk-UA"/>
        </w:rPr>
        <w:t xml:space="preserve"> або навіть більше, адже н</w:t>
      </w:r>
      <w:r w:rsidR="006C26D7" w:rsidRPr="006C26D7">
        <w:rPr>
          <w:rFonts w:ascii="Times New Roman" w:hAnsi="Times New Roman"/>
          <w:sz w:val="28"/>
          <w:szCs w:val="28"/>
          <w:lang w:val="uk-UA"/>
        </w:rPr>
        <w:t xml:space="preserve">е доведеться витрачати багато годин на </w:t>
      </w:r>
      <w:r w:rsidR="006C26D7">
        <w:rPr>
          <w:rFonts w:ascii="Times New Roman" w:hAnsi="Times New Roman"/>
          <w:sz w:val="28"/>
          <w:szCs w:val="28"/>
          <w:lang w:val="uk-UA"/>
        </w:rPr>
        <w:t>використання словників</w:t>
      </w:r>
      <w:r w:rsidR="006C26D7" w:rsidRPr="006C26D7">
        <w:rPr>
          <w:rFonts w:ascii="Times New Roman" w:hAnsi="Times New Roman"/>
          <w:sz w:val="28"/>
          <w:szCs w:val="28"/>
          <w:lang w:val="uk-UA"/>
        </w:rPr>
        <w:t xml:space="preserve">, щоб перекладати слова. Замість цього, програмне забезпечення може швидко перекладати вміст і забезпечити якісний </w:t>
      </w:r>
      <w:r w:rsidR="006C26D7">
        <w:rPr>
          <w:rFonts w:ascii="Times New Roman" w:hAnsi="Times New Roman"/>
          <w:sz w:val="28"/>
          <w:szCs w:val="28"/>
          <w:lang w:val="uk-UA"/>
        </w:rPr>
        <w:t>переклад</w:t>
      </w:r>
      <w:r w:rsidR="006C26D7" w:rsidRPr="006C26D7">
        <w:rPr>
          <w:rFonts w:ascii="Times New Roman" w:hAnsi="Times New Roman"/>
          <w:sz w:val="28"/>
          <w:szCs w:val="28"/>
          <w:lang w:val="uk-UA"/>
        </w:rPr>
        <w:t xml:space="preserve"> користувачеві </w:t>
      </w:r>
      <w:r w:rsidR="006C26D7">
        <w:rPr>
          <w:rFonts w:ascii="Times New Roman" w:hAnsi="Times New Roman"/>
          <w:sz w:val="28"/>
          <w:szCs w:val="28"/>
          <w:lang w:val="uk-UA"/>
        </w:rPr>
        <w:t>практично миттєво</w:t>
      </w:r>
      <w:r w:rsidR="006C26D7" w:rsidRPr="006C26D7">
        <w:rPr>
          <w:rFonts w:ascii="Times New Roman" w:hAnsi="Times New Roman"/>
          <w:sz w:val="28"/>
          <w:szCs w:val="28"/>
          <w:lang w:val="uk-UA"/>
        </w:rPr>
        <w:t>.</w:t>
      </w:r>
      <w:r w:rsidR="006C26D7">
        <w:rPr>
          <w:rFonts w:ascii="Times New Roman" w:hAnsi="Times New Roman"/>
          <w:sz w:val="28"/>
          <w:szCs w:val="28"/>
          <w:lang w:val="uk-UA"/>
        </w:rPr>
        <w:t xml:space="preserve"> </w:t>
      </w:r>
      <w:r w:rsidR="006C26D7" w:rsidRPr="006C26D7">
        <w:rPr>
          <w:rFonts w:ascii="Times New Roman" w:hAnsi="Times New Roman"/>
          <w:sz w:val="28"/>
          <w:szCs w:val="28"/>
          <w:lang w:val="uk-UA"/>
        </w:rPr>
        <w:t xml:space="preserve">Швидкість машинного перекладу </w:t>
      </w:r>
      <w:r w:rsidR="006C26D7">
        <w:rPr>
          <w:rFonts w:ascii="Times New Roman" w:hAnsi="Times New Roman"/>
          <w:sz w:val="28"/>
          <w:szCs w:val="28"/>
          <w:lang w:val="uk-UA"/>
        </w:rPr>
        <w:t>у будь-якому разі є вищою</w:t>
      </w:r>
      <w:r w:rsidR="006C26D7" w:rsidRPr="006C26D7">
        <w:rPr>
          <w:rFonts w:ascii="Times New Roman" w:hAnsi="Times New Roman"/>
          <w:sz w:val="28"/>
          <w:szCs w:val="28"/>
          <w:lang w:val="uk-UA"/>
        </w:rPr>
        <w:t xml:space="preserve">, </w:t>
      </w:r>
      <w:r w:rsidR="006C26D7">
        <w:rPr>
          <w:rFonts w:ascii="Times New Roman" w:hAnsi="Times New Roman"/>
          <w:sz w:val="28"/>
          <w:szCs w:val="28"/>
          <w:lang w:val="uk-UA"/>
        </w:rPr>
        <w:t>а</w:t>
      </w:r>
      <w:r w:rsidR="006C26D7" w:rsidRPr="006C26D7">
        <w:rPr>
          <w:rFonts w:ascii="Times New Roman" w:hAnsi="Times New Roman"/>
          <w:sz w:val="28"/>
          <w:szCs w:val="28"/>
          <w:lang w:val="uk-UA"/>
        </w:rPr>
        <w:t xml:space="preserve">ніж </w:t>
      </w:r>
      <w:r w:rsidR="006C26D7">
        <w:rPr>
          <w:rFonts w:ascii="Times New Roman" w:hAnsi="Times New Roman"/>
          <w:sz w:val="28"/>
          <w:szCs w:val="28"/>
          <w:lang w:val="uk-UA"/>
        </w:rPr>
        <w:t>переклад виконуваний людиною</w:t>
      </w:r>
      <w:r w:rsidR="00D8399A">
        <w:rPr>
          <w:rFonts w:ascii="Times New Roman" w:hAnsi="Times New Roman"/>
          <w:sz w:val="28"/>
          <w:szCs w:val="28"/>
          <w:lang w:val="uk-UA"/>
        </w:rPr>
        <w:t>. Середньостатистичний</w:t>
      </w:r>
      <w:r w:rsidR="006C26D7" w:rsidRPr="006C26D7">
        <w:rPr>
          <w:rFonts w:ascii="Times New Roman" w:hAnsi="Times New Roman"/>
          <w:sz w:val="28"/>
          <w:szCs w:val="28"/>
          <w:lang w:val="uk-UA"/>
        </w:rPr>
        <w:t xml:space="preserve"> перекладач </w:t>
      </w:r>
      <w:r w:rsidR="00D8399A">
        <w:rPr>
          <w:rFonts w:ascii="Times New Roman" w:hAnsi="Times New Roman"/>
          <w:sz w:val="28"/>
          <w:szCs w:val="28"/>
          <w:lang w:val="uk-UA"/>
        </w:rPr>
        <w:t>здатний</w:t>
      </w:r>
      <w:r w:rsidR="006C26D7" w:rsidRPr="006C26D7">
        <w:rPr>
          <w:rFonts w:ascii="Times New Roman" w:hAnsi="Times New Roman"/>
          <w:sz w:val="28"/>
          <w:szCs w:val="28"/>
          <w:lang w:val="uk-UA"/>
        </w:rPr>
        <w:t xml:space="preserve"> перекладати </w:t>
      </w:r>
      <w:r w:rsidR="00D8399A">
        <w:rPr>
          <w:rFonts w:ascii="Times New Roman" w:hAnsi="Times New Roman"/>
          <w:sz w:val="28"/>
          <w:szCs w:val="28"/>
          <w:lang w:val="uk-UA"/>
        </w:rPr>
        <w:t>близько</w:t>
      </w:r>
      <w:r w:rsidR="006C26D7" w:rsidRPr="006C26D7">
        <w:rPr>
          <w:rFonts w:ascii="Times New Roman" w:hAnsi="Times New Roman"/>
          <w:sz w:val="28"/>
          <w:szCs w:val="28"/>
          <w:lang w:val="uk-UA"/>
        </w:rPr>
        <w:t xml:space="preserve"> 2000 слів на день. </w:t>
      </w:r>
      <w:r w:rsidR="00D8399A">
        <w:rPr>
          <w:rFonts w:ascii="Times New Roman" w:hAnsi="Times New Roman"/>
          <w:sz w:val="28"/>
          <w:szCs w:val="28"/>
          <w:lang w:val="uk-UA"/>
        </w:rPr>
        <w:t xml:space="preserve">Звісно, що для швидкого виконання перекладу до певного перекладацького проекту може бути залучена ціла низка перекладачів, однак </w:t>
      </w:r>
      <w:r w:rsidR="00A93544">
        <w:rPr>
          <w:rFonts w:ascii="Times New Roman" w:hAnsi="Times New Roman"/>
          <w:sz w:val="28"/>
          <w:szCs w:val="28"/>
          <w:lang w:val="uk-UA"/>
        </w:rPr>
        <w:t xml:space="preserve">навіть таке прискорення навряд чи перевершить швидкісні показники ситеми машинного перекладу, яка </w:t>
      </w:r>
      <w:r w:rsidR="006C26D7" w:rsidRPr="006C26D7">
        <w:rPr>
          <w:rFonts w:ascii="Times New Roman" w:hAnsi="Times New Roman"/>
          <w:sz w:val="28"/>
          <w:szCs w:val="28"/>
          <w:lang w:val="uk-UA"/>
        </w:rPr>
        <w:t xml:space="preserve">може генерувати тисячі слів в хвилину. Слід зазначити, що </w:t>
      </w:r>
      <w:r w:rsidR="00A93544">
        <w:rPr>
          <w:rFonts w:ascii="Times New Roman" w:hAnsi="Times New Roman"/>
          <w:sz w:val="28"/>
          <w:szCs w:val="28"/>
          <w:lang w:val="uk-UA"/>
        </w:rPr>
        <w:t>переклад, виконаний системою</w:t>
      </w:r>
      <w:r w:rsidR="006C26D7" w:rsidRPr="006C26D7">
        <w:rPr>
          <w:rFonts w:ascii="Times New Roman" w:hAnsi="Times New Roman"/>
          <w:sz w:val="28"/>
          <w:szCs w:val="28"/>
          <w:lang w:val="uk-UA"/>
        </w:rPr>
        <w:t xml:space="preserve"> машинного перекладу не </w:t>
      </w:r>
      <w:r w:rsidR="00A93544">
        <w:rPr>
          <w:rFonts w:ascii="Times New Roman" w:hAnsi="Times New Roman"/>
          <w:sz w:val="28"/>
          <w:szCs w:val="28"/>
          <w:lang w:val="uk-UA"/>
        </w:rPr>
        <w:t>можна назвати кінцевим продуктом, адже він потребує постредагування</w:t>
      </w:r>
      <w:r w:rsidR="006C26D7" w:rsidRPr="006C26D7">
        <w:rPr>
          <w:rFonts w:ascii="Times New Roman" w:hAnsi="Times New Roman"/>
          <w:sz w:val="28"/>
          <w:szCs w:val="28"/>
          <w:lang w:val="uk-UA"/>
        </w:rPr>
        <w:t xml:space="preserve">, але в деяких </w:t>
      </w:r>
      <w:r w:rsidR="00A93544">
        <w:rPr>
          <w:rFonts w:ascii="Times New Roman" w:hAnsi="Times New Roman"/>
          <w:sz w:val="28"/>
          <w:szCs w:val="28"/>
          <w:lang w:val="uk-UA"/>
        </w:rPr>
        <w:t>випадках навіть такий переклад</w:t>
      </w:r>
      <w:r w:rsidR="006C26D7" w:rsidRPr="006C26D7">
        <w:rPr>
          <w:rFonts w:ascii="Times New Roman" w:hAnsi="Times New Roman"/>
          <w:sz w:val="28"/>
          <w:szCs w:val="28"/>
          <w:lang w:val="uk-UA"/>
        </w:rPr>
        <w:t xml:space="preserve"> може бути досить корисним. </w:t>
      </w:r>
      <w:r w:rsidR="00A93544">
        <w:rPr>
          <w:rFonts w:ascii="Times New Roman" w:hAnsi="Times New Roman"/>
          <w:sz w:val="28"/>
          <w:szCs w:val="28"/>
          <w:lang w:val="uk-UA"/>
        </w:rPr>
        <w:t xml:space="preserve">До того, </w:t>
      </w:r>
      <w:r w:rsidR="00A93544">
        <w:rPr>
          <w:rFonts w:ascii="Times New Roman" w:hAnsi="Times New Roman"/>
          <w:sz w:val="28"/>
          <w:szCs w:val="28"/>
          <w:lang w:val="uk-UA"/>
        </w:rPr>
        <w:lastRenderedPageBreak/>
        <w:t>виконання машинного перекладу з постредагуванням здатне значно підвищити продуктивність перекладача</w:t>
      </w:r>
      <w:r w:rsidR="006C26D7" w:rsidRPr="006C26D7">
        <w:rPr>
          <w:rFonts w:ascii="Times New Roman" w:hAnsi="Times New Roman"/>
          <w:sz w:val="28"/>
          <w:szCs w:val="28"/>
          <w:lang w:val="uk-UA"/>
        </w:rPr>
        <w:t>.</w:t>
      </w:r>
    </w:p>
    <w:p w:rsidR="008B02B5" w:rsidRDefault="00A93544" w:rsidP="00030C8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2. Вартість. </w:t>
      </w:r>
      <w:r w:rsidR="008B02B5">
        <w:rPr>
          <w:rFonts w:ascii="Times New Roman" w:hAnsi="Times New Roman"/>
          <w:sz w:val="28"/>
          <w:szCs w:val="28"/>
          <w:lang w:val="uk-UA"/>
        </w:rPr>
        <w:t xml:space="preserve">Відносна дешевизна машинного перекладу – ще одна його важлива перевага. </w:t>
      </w:r>
      <w:r w:rsidRPr="00A93544">
        <w:rPr>
          <w:rFonts w:ascii="Times New Roman" w:hAnsi="Times New Roman"/>
          <w:sz w:val="28"/>
          <w:szCs w:val="28"/>
          <w:lang w:val="uk-UA"/>
        </w:rPr>
        <w:t xml:space="preserve">Вартість машинного перекладу є </w:t>
      </w:r>
      <w:r w:rsidR="008B02B5">
        <w:rPr>
          <w:rFonts w:ascii="Times New Roman" w:hAnsi="Times New Roman"/>
          <w:sz w:val="28"/>
          <w:szCs w:val="28"/>
          <w:lang w:val="uk-UA"/>
        </w:rPr>
        <w:t>значно нижчою за вартість перекладу виконуваного людиною. Левову</w:t>
      </w:r>
      <w:r w:rsidRPr="00A93544">
        <w:rPr>
          <w:rFonts w:ascii="Times New Roman" w:hAnsi="Times New Roman"/>
          <w:sz w:val="28"/>
          <w:szCs w:val="28"/>
          <w:lang w:val="uk-UA"/>
        </w:rPr>
        <w:t xml:space="preserve"> </w:t>
      </w:r>
      <w:r w:rsidR="008B02B5">
        <w:rPr>
          <w:rFonts w:ascii="Times New Roman" w:hAnsi="Times New Roman"/>
          <w:sz w:val="28"/>
          <w:szCs w:val="28"/>
          <w:lang w:val="uk-UA"/>
        </w:rPr>
        <w:t xml:space="preserve">частку </w:t>
      </w:r>
      <w:r w:rsidRPr="00A93544">
        <w:rPr>
          <w:rFonts w:ascii="Times New Roman" w:hAnsi="Times New Roman"/>
          <w:sz w:val="28"/>
          <w:szCs w:val="28"/>
          <w:lang w:val="uk-UA"/>
        </w:rPr>
        <w:t>ва</w:t>
      </w:r>
      <w:r w:rsidR="008B02B5">
        <w:rPr>
          <w:rFonts w:ascii="Times New Roman" w:hAnsi="Times New Roman"/>
          <w:sz w:val="28"/>
          <w:szCs w:val="28"/>
          <w:lang w:val="uk-UA"/>
        </w:rPr>
        <w:t>ртості стандартних перекладів складає</w:t>
      </w:r>
      <w:r w:rsidRPr="00A93544">
        <w:rPr>
          <w:rFonts w:ascii="Times New Roman" w:hAnsi="Times New Roman"/>
          <w:sz w:val="28"/>
          <w:szCs w:val="28"/>
          <w:lang w:val="uk-UA"/>
        </w:rPr>
        <w:t xml:space="preserve"> </w:t>
      </w:r>
      <w:r w:rsidR="008B02B5">
        <w:rPr>
          <w:rFonts w:ascii="Times New Roman" w:hAnsi="Times New Roman"/>
          <w:sz w:val="28"/>
          <w:szCs w:val="28"/>
          <w:lang w:val="uk-UA"/>
        </w:rPr>
        <w:t>сплата праці перекладачів, у той час як основна стаття витрат при перекладі машинним способом припадає на виконання постредагування</w:t>
      </w:r>
      <w:r w:rsidRPr="00A93544">
        <w:rPr>
          <w:rFonts w:ascii="Times New Roman" w:hAnsi="Times New Roman"/>
          <w:sz w:val="28"/>
          <w:szCs w:val="28"/>
          <w:lang w:val="uk-UA"/>
        </w:rPr>
        <w:t xml:space="preserve">, що значно </w:t>
      </w:r>
      <w:r w:rsidR="008B02B5">
        <w:rPr>
          <w:rFonts w:ascii="Times New Roman" w:hAnsi="Times New Roman"/>
          <w:sz w:val="28"/>
          <w:szCs w:val="28"/>
          <w:lang w:val="uk-UA"/>
        </w:rPr>
        <w:t>заощаджує кошти</w:t>
      </w:r>
      <w:r w:rsidRPr="00A93544">
        <w:rPr>
          <w:rFonts w:ascii="Times New Roman" w:hAnsi="Times New Roman"/>
          <w:sz w:val="28"/>
          <w:szCs w:val="28"/>
          <w:lang w:val="uk-UA"/>
        </w:rPr>
        <w:t xml:space="preserve"> </w:t>
      </w:r>
      <w:r w:rsidR="008B02B5">
        <w:rPr>
          <w:rFonts w:ascii="Times New Roman" w:hAnsi="Times New Roman"/>
          <w:sz w:val="28"/>
          <w:szCs w:val="28"/>
          <w:lang w:val="uk-UA"/>
        </w:rPr>
        <w:t>замовників</w:t>
      </w:r>
      <w:r w:rsidRPr="00A93544">
        <w:rPr>
          <w:rFonts w:ascii="Times New Roman" w:hAnsi="Times New Roman"/>
          <w:sz w:val="28"/>
          <w:szCs w:val="28"/>
          <w:lang w:val="uk-UA"/>
        </w:rPr>
        <w:t>.</w:t>
      </w:r>
      <w:r w:rsidR="00030C8E">
        <w:rPr>
          <w:rFonts w:ascii="Times New Roman" w:hAnsi="Times New Roman"/>
          <w:sz w:val="28"/>
          <w:szCs w:val="28"/>
          <w:lang w:val="uk-UA"/>
        </w:rPr>
        <w:t xml:space="preserve"> </w:t>
      </w:r>
      <w:r w:rsidR="008B02B5">
        <w:rPr>
          <w:rFonts w:ascii="Times New Roman" w:hAnsi="Times New Roman"/>
          <w:sz w:val="28"/>
          <w:szCs w:val="28"/>
          <w:lang w:val="uk-UA"/>
        </w:rPr>
        <w:t xml:space="preserve">На початковому етапі </w:t>
      </w:r>
      <w:r w:rsidR="00030C8E">
        <w:rPr>
          <w:rFonts w:ascii="Times New Roman" w:hAnsi="Times New Roman"/>
          <w:sz w:val="28"/>
          <w:szCs w:val="28"/>
          <w:lang w:val="uk-UA"/>
        </w:rPr>
        <w:t>машинний переклад</w:t>
      </w:r>
      <w:r w:rsidR="008B02B5" w:rsidRPr="008B02B5">
        <w:rPr>
          <w:rFonts w:ascii="Times New Roman" w:hAnsi="Times New Roman"/>
          <w:sz w:val="28"/>
          <w:szCs w:val="28"/>
          <w:lang w:val="uk-UA"/>
        </w:rPr>
        <w:t xml:space="preserve"> може виглядати як зайві інвестиції, але в довгостроковій перспективі це </w:t>
      </w:r>
      <w:r w:rsidR="00030C8E">
        <w:rPr>
          <w:rFonts w:ascii="Times New Roman" w:hAnsi="Times New Roman"/>
          <w:sz w:val="28"/>
          <w:szCs w:val="28"/>
          <w:lang w:val="uk-UA"/>
        </w:rPr>
        <w:t xml:space="preserve">дуже незначні капіталовкладення порівняно із прибутками, які він приносить. </w:t>
      </w:r>
    </w:p>
    <w:p w:rsidR="008B02B5" w:rsidRDefault="00030C8E" w:rsidP="00030C8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3. </w:t>
      </w:r>
      <w:r w:rsidR="00A12FF9">
        <w:rPr>
          <w:rFonts w:ascii="Times New Roman" w:hAnsi="Times New Roman"/>
          <w:sz w:val="28"/>
          <w:szCs w:val="28"/>
          <w:lang w:val="uk-UA"/>
        </w:rPr>
        <w:t>Адаптивність</w:t>
      </w:r>
      <w:r>
        <w:rPr>
          <w:rFonts w:ascii="Times New Roman" w:hAnsi="Times New Roman"/>
          <w:sz w:val="28"/>
          <w:szCs w:val="28"/>
          <w:lang w:val="uk-UA"/>
        </w:rPr>
        <w:t xml:space="preserve">. </w:t>
      </w:r>
      <w:r w:rsidR="00C5649E">
        <w:rPr>
          <w:rFonts w:ascii="Times New Roman" w:hAnsi="Times New Roman"/>
          <w:sz w:val="28"/>
          <w:szCs w:val="28"/>
          <w:lang w:val="uk-UA"/>
        </w:rPr>
        <w:t>Системи машинного</w:t>
      </w:r>
      <w:r w:rsidRPr="00030C8E">
        <w:rPr>
          <w:rFonts w:ascii="Times New Roman" w:hAnsi="Times New Roman"/>
          <w:sz w:val="28"/>
          <w:szCs w:val="28"/>
          <w:lang w:val="uk-UA"/>
        </w:rPr>
        <w:t xml:space="preserve"> переклад</w:t>
      </w:r>
      <w:r w:rsidR="00C5649E">
        <w:rPr>
          <w:rFonts w:ascii="Times New Roman" w:hAnsi="Times New Roman"/>
          <w:sz w:val="28"/>
          <w:szCs w:val="28"/>
          <w:lang w:val="uk-UA"/>
        </w:rPr>
        <w:t>у</w:t>
      </w:r>
      <w:r w:rsidRPr="00030C8E">
        <w:rPr>
          <w:rFonts w:ascii="Times New Roman" w:hAnsi="Times New Roman"/>
          <w:sz w:val="28"/>
          <w:szCs w:val="28"/>
          <w:lang w:val="uk-UA"/>
        </w:rPr>
        <w:t xml:space="preserve"> </w:t>
      </w:r>
      <w:r w:rsidR="00C5649E">
        <w:rPr>
          <w:rFonts w:ascii="Times New Roman" w:hAnsi="Times New Roman"/>
          <w:sz w:val="28"/>
          <w:szCs w:val="28"/>
          <w:lang w:val="uk-UA"/>
        </w:rPr>
        <w:t>«запам</w:t>
      </w:r>
      <w:r w:rsidR="00C5649E" w:rsidRPr="00C5649E">
        <w:rPr>
          <w:rFonts w:ascii="Times New Roman" w:hAnsi="Times New Roman"/>
          <w:sz w:val="28"/>
          <w:szCs w:val="28"/>
        </w:rPr>
        <w:t>’</w:t>
      </w:r>
      <w:r w:rsidR="00C5649E">
        <w:rPr>
          <w:rFonts w:ascii="Times New Roman" w:hAnsi="Times New Roman"/>
          <w:sz w:val="28"/>
          <w:szCs w:val="28"/>
          <w:lang w:val="uk-UA"/>
        </w:rPr>
        <w:t>ятовують»</w:t>
      </w:r>
      <w:r w:rsidRPr="00030C8E">
        <w:rPr>
          <w:rFonts w:ascii="Times New Roman" w:hAnsi="Times New Roman"/>
          <w:sz w:val="28"/>
          <w:szCs w:val="28"/>
          <w:lang w:val="uk-UA"/>
        </w:rPr>
        <w:t xml:space="preserve"> основні терміни та фрази, які використовуються в </w:t>
      </w:r>
      <w:r w:rsidR="00A26340">
        <w:rPr>
          <w:rFonts w:ascii="Times New Roman" w:hAnsi="Times New Roman"/>
          <w:sz w:val="28"/>
          <w:szCs w:val="28"/>
          <w:lang w:val="uk-UA"/>
        </w:rPr>
        <w:t>певній</w:t>
      </w:r>
      <w:r w:rsidRPr="00030C8E">
        <w:rPr>
          <w:rFonts w:ascii="Times New Roman" w:hAnsi="Times New Roman"/>
          <w:sz w:val="28"/>
          <w:szCs w:val="28"/>
          <w:lang w:val="uk-UA"/>
        </w:rPr>
        <w:t xml:space="preserve"> галузі. Це призводить до дуже </w:t>
      </w:r>
      <w:r w:rsidR="00A26340">
        <w:rPr>
          <w:rFonts w:ascii="Times New Roman" w:hAnsi="Times New Roman"/>
          <w:sz w:val="28"/>
          <w:szCs w:val="28"/>
          <w:lang w:val="uk-UA"/>
        </w:rPr>
        <w:t>одноманітного</w:t>
      </w:r>
      <w:r w:rsidRPr="00030C8E">
        <w:rPr>
          <w:rFonts w:ascii="Times New Roman" w:hAnsi="Times New Roman"/>
          <w:sz w:val="28"/>
          <w:szCs w:val="28"/>
          <w:lang w:val="uk-UA"/>
        </w:rPr>
        <w:t xml:space="preserve"> перекладу </w:t>
      </w:r>
      <w:r w:rsidR="00A26340">
        <w:rPr>
          <w:rFonts w:ascii="Times New Roman" w:hAnsi="Times New Roman"/>
          <w:sz w:val="28"/>
          <w:szCs w:val="28"/>
          <w:lang w:val="uk-UA"/>
        </w:rPr>
        <w:t>всього тексту</w:t>
      </w:r>
      <w:r w:rsidRPr="00030C8E">
        <w:rPr>
          <w:rFonts w:ascii="Times New Roman" w:hAnsi="Times New Roman"/>
          <w:sz w:val="28"/>
          <w:szCs w:val="28"/>
          <w:lang w:val="uk-UA"/>
        </w:rPr>
        <w:t xml:space="preserve">, що важче домогтися </w:t>
      </w:r>
      <w:r w:rsidR="00A26340">
        <w:rPr>
          <w:rFonts w:ascii="Times New Roman" w:hAnsi="Times New Roman"/>
          <w:sz w:val="28"/>
          <w:szCs w:val="28"/>
          <w:lang w:val="uk-UA"/>
        </w:rPr>
        <w:t>за умови виконання перекладу декількома</w:t>
      </w:r>
      <w:r w:rsidRPr="00030C8E">
        <w:rPr>
          <w:rFonts w:ascii="Times New Roman" w:hAnsi="Times New Roman"/>
          <w:sz w:val="28"/>
          <w:szCs w:val="28"/>
          <w:lang w:val="uk-UA"/>
        </w:rPr>
        <w:t xml:space="preserve"> перек</w:t>
      </w:r>
      <w:r w:rsidR="00A26340">
        <w:rPr>
          <w:rFonts w:ascii="Times New Roman" w:hAnsi="Times New Roman"/>
          <w:sz w:val="28"/>
          <w:szCs w:val="28"/>
          <w:lang w:val="uk-UA"/>
        </w:rPr>
        <w:t>ладачами</w:t>
      </w:r>
      <w:r w:rsidRPr="00030C8E">
        <w:rPr>
          <w:rFonts w:ascii="Times New Roman" w:hAnsi="Times New Roman"/>
          <w:sz w:val="28"/>
          <w:szCs w:val="28"/>
          <w:lang w:val="uk-UA"/>
        </w:rPr>
        <w:t>.</w:t>
      </w:r>
    </w:p>
    <w:p w:rsidR="00A26340" w:rsidRDefault="00A26340" w:rsidP="00030C8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4. Конфіденційність –ще один фактор</w:t>
      </w:r>
      <w:r w:rsidRPr="00A26340">
        <w:rPr>
          <w:rFonts w:ascii="Times New Roman" w:hAnsi="Times New Roman"/>
          <w:sz w:val="28"/>
          <w:szCs w:val="28"/>
          <w:lang w:val="uk-UA"/>
        </w:rPr>
        <w:t>, що роби</w:t>
      </w:r>
      <w:r>
        <w:rPr>
          <w:rFonts w:ascii="Times New Roman" w:hAnsi="Times New Roman"/>
          <w:sz w:val="28"/>
          <w:szCs w:val="28"/>
          <w:lang w:val="uk-UA"/>
        </w:rPr>
        <w:t>ть машинний переклад вигідним. Над</w:t>
      </w:r>
      <w:r w:rsidRPr="00A26340">
        <w:rPr>
          <w:rFonts w:ascii="Times New Roman" w:hAnsi="Times New Roman"/>
          <w:sz w:val="28"/>
          <w:szCs w:val="28"/>
          <w:lang w:val="uk-UA"/>
        </w:rPr>
        <w:t xml:space="preserve">авати конфіденційні дані </w:t>
      </w:r>
      <w:r>
        <w:rPr>
          <w:rFonts w:ascii="Times New Roman" w:hAnsi="Times New Roman"/>
          <w:sz w:val="28"/>
          <w:szCs w:val="28"/>
          <w:lang w:val="uk-UA"/>
        </w:rPr>
        <w:t>перекладачеві</w:t>
      </w:r>
      <w:r w:rsidRPr="00A26340">
        <w:rPr>
          <w:rFonts w:ascii="Times New Roman" w:hAnsi="Times New Roman"/>
          <w:sz w:val="28"/>
          <w:szCs w:val="28"/>
          <w:lang w:val="uk-UA"/>
        </w:rPr>
        <w:t xml:space="preserve"> може бути ризиковано, а при машинному перекладі інформація </w:t>
      </w:r>
      <w:r>
        <w:rPr>
          <w:rFonts w:ascii="Times New Roman" w:hAnsi="Times New Roman"/>
          <w:sz w:val="28"/>
          <w:szCs w:val="28"/>
          <w:lang w:val="uk-UA"/>
        </w:rPr>
        <w:t>є повністю захищеною</w:t>
      </w:r>
      <w:r w:rsidRPr="00A26340">
        <w:rPr>
          <w:rFonts w:ascii="Times New Roman" w:hAnsi="Times New Roman"/>
          <w:sz w:val="28"/>
          <w:szCs w:val="28"/>
          <w:lang w:val="uk-UA"/>
        </w:rPr>
        <w:t>.</w:t>
      </w:r>
    </w:p>
    <w:p w:rsidR="00A26340" w:rsidRDefault="00A26340" w:rsidP="00030C8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5. Широка спеціалізація. Системи машинного перекладу, як правило, перекладають</w:t>
      </w:r>
      <w:r w:rsidRPr="00A26340">
        <w:rPr>
          <w:rFonts w:ascii="Times New Roman" w:hAnsi="Times New Roman"/>
          <w:sz w:val="28"/>
          <w:szCs w:val="28"/>
          <w:lang w:val="uk-UA"/>
        </w:rPr>
        <w:t xml:space="preserve"> текст</w:t>
      </w:r>
      <w:r>
        <w:rPr>
          <w:rFonts w:ascii="Times New Roman" w:hAnsi="Times New Roman"/>
          <w:sz w:val="28"/>
          <w:szCs w:val="28"/>
          <w:lang w:val="uk-UA"/>
        </w:rPr>
        <w:t>и з будь-якої мови будь-якою мовою</w:t>
      </w:r>
      <w:r w:rsidRPr="00A26340">
        <w:rPr>
          <w:rFonts w:ascii="Times New Roman" w:hAnsi="Times New Roman"/>
          <w:sz w:val="28"/>
          <w:szCs w:val="28"/>
          <w:lang w:val="uk-UA"/>
        </w:rPr>
        <w:t xml:space="preserve">, тому </w:t>
      </w:r>
      <w:r w:rsidR="000862F4">
        <w:rPr>
          <w:rFonts w:ascii="Times New Roman" w:hAnsi="Times New Roman"/>
          <w:sz w:val="28"/>
          <w:szCs w:val="28"/>
          <w:lang w:val="uk-UA"/>
        </w:rPr>
        <w:t>у цьому випадку повністю відсутня проблема спеціалізації певного перекладача</w:t>
      </w:r>
      <w:r w:rsidRPr="00A26340">
        <w:rPr>
          <w:rFonts w:ascii="Times New Roman" w:hAnsi="Times New Roman"/>
          <w:sz w:val="28"/>
          <w:szCs w:val="28"/>
          <w:lang w:val="uk-UA"/>
        </w:rPr>
        <w:t>.</w:t>
      </w:r>
    </w:p>
    <w:p w:rsidR="00E574B0" w:rsidRDefault="00E574B0" w:rsidP="00E574B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Окрім того, можна виділити низку додаткових переваг використання систем машинного перекладу, а саме</w:t>
      </w:r>
      <w:r w:rsidR="00885F0B">
        <w:rPr>
          <w:rFonts w:ascii="Times New Roman" w:hAnsi="Times New Roman"/>
          <w:sz w:val="28"/>
          <w:szCs w:val="28"/>
          <w:lang w:val="en-US"/>
        </w:rPr>
        <w:t> </w:t>
      </w:r>
      <w:r w:rsidR="00885F0B" w:rsidRPr="00885F0B">
        <w:rPr>
          <w:rFonts w:ascii="Times New Roman" w:hAnsi="Times New Roman"/>
          <w:sz w:val="28"/>
          <w:szCs w:val="28"/>
        </w:rPr>
        <w:t>[</w:t>
      </w:r>
      <w:r w:rsidR="008825C4">
        <w:rPr>
          <w:rFonts w:ascii="Times New Roman" w:hAnsi="Times New Roman" w:cs="Times New Roman"/>
          <w:color w:val="FF0000"/>
          <w:sz w:val="28"/>
          <w:szCs w:val="28"/>
          <w:lang w:val="en-US"/>
        </w:rPr>
        <w:fldChar w:fldCharType="begin"/>
      </w:r>
      <w:r w:rsidR="008825C4">
        <w:rPr>
          <w:rFonts w:ascii="Times New Roman" w:hAnsi="Times New Roman"/>
          <w:sz w:val="28"/>
          <w:szCs w:val="28"/>
        </w:rPr>
        <w:instrText xml:space="preserve"> REF _Ref501314187 \r \h </w:instrText>
      </w:r>
      <w:r w:rsidR="008825C4">
        <w:rPr>
          <w:rFonts w:ascii="Times New Roman" w:hAnsi="Times New Roman" w:cs="Times New Roman"/>
          <w:color w:val="FF0000"/>
          <w:sz w:val="28"/>
          <w:szCs w:val="28"/>
          <w:lang w:val="en-US"/>
        </w:rPr>
      </w:r>
      <w:r w:rsidR="008825C4">
        <w:rPr>
          <w:rFonts w:ascii="Times New Roman" w:hAnsi="Times New Roman" w:cs="Times New Roman"/>
          <w:color w:val="FF0000"/>
          <w:sz w:val="28"/>
          <w:szCs w:val="28"/>
          <w:lang w:val="en-US"/>
        </w:rPr>
        <w:fldChar w:fldCharType="separate"/>
      </w:r>
      <w:r w:rsidR="00BF4122">
        <w:rPr>
          <w:rFonts w:ascii="Times New Roman" w:hAnsi="Times New Roman"/>
          <w:sz w:val="28"/>
          <w:szCs w:val="28"/>
        </w:rPr>
        <w:t>42</w:t>
      </w:r>
      <w:r w:rsidR="008825C4">
        <w:rPr>
          <w:rFonts w:ascii="Times New Roman" w:hAnsi="Times New Roman" w:cs="Times New Roman"/>
          <w:color w:val="FF0000"/>
          <w:sz w:val="28"/>
          <w:szCs w:val="28"/>
          <w:lang w:val="en-US"/>
        </w:rPr>
        <w:fldChar w:fldCharType="end"/>
      </w:r>
      <w:r w:rsidR="00885F0B" w:rsidRPr="00885F0B">
        <w:rPr>
          <w:rFonts w:ascii="Times New Roman" w:hAnsi="Times New Roman"/>
          <w:sz w:val="28"/>
          <w:szCs w:val="28"/>
        </w:rPr>
        <w:t>]</w:t>
      </w:r>
      <w:r>
        <w:rPr>
          <w:rFonts w:ascii="Times New Roman" w:hAnsi="Times New Roman"/>
          <w:sz w:val="28"/>
          <w:szCs w:val="28"/>
          <w:lang w:val="uk-UA"/>
        </w:rPr>
        <w:t xml:space="preserve">: </w:t>
      </w:r>
    </w:p>
    <w:p w:rsidR="00E574B0" w:rsidRPr="00E574B0" w:rsidRDefault="00E574B0" w:rsidP="00E574B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Pr="00E574B0">
        <w:rPr>
          <w:rFonts w:ascii="Times New Roman" w:hAnsi="Times New Roman"/>
          <w:sz w:val="28"/>
          <w:szCs w:val="28"/>
          <w:lang w:val="uk-UA"/>
        </w:rPr>
        <w:t xml:space="preserve">можливість </w:t>
      </w:r>
      <w:r>
        <w:rPr>
          <w:rFonts w:ascii="Times New Roman" w:hAnsi="Times New Roman"/>
          <w:sz w:val="28"/>
          <w:szCs w:val="28"/>
          <w:lang w:val="uk-UA"/>
        </w:rPr>
        <w:t xml:space="preserve">виконання пост-редагування такого перекладу людиною </w:t>
      </w:r>
      <w:r w:rsidRPr="00E574B0">
        <w:rPr>
          <w:rFonts w:ascii="Times New Roman" w:hAnsi="Times New Roman"/>
          <w:sz w:val="28"/>
          <w:szCs w:val="28"/>
          <w:lang w:val="uk-UA"/>
        </w:rPr>
        <w:t xml:space="preserve">для поліпшення </w:t>
      </w:r>
      <w:r>
        <w:rPr>
          <w:rFonts w:ascii="Times New Roman" w:hAnsi="Times New Roman"/>
          <w:sz w:val="28"/>
          <w:szCs w:val="28"/>
          <w:lang w:val="uk-UA"/>
        </w:rPr>
        <w:t>його якості;</w:t>
      </w:r>
    </w:p>
    <w:p w:rsidR="00E574B0" w:rsidRPr="00E574B0" w:rsidRDefault="00E574B0" w:rsidP="00E574B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використання пам</w:t>
      </w:r>
      <w:r w:rsidRPr="00E574B0">
        <w:rPr>
          <w:rFonts w:ascii="Times New Roman" w:hAnsi="Times New Roman"/>
          <w:sz w:val="28"/>
          <w:szCs w:val="28"/>
        </w:rPr>
        <w:t>’</w:t>
      </w:r>
      <w:r>
        <w:rPr>
          <w:rFonts w:ascii="Times New Roman" w:hAnsi="Times New Roman"/>
          <w:sz w:val="28"/>
          <w:szCs w:val="28"/>
          <w:lang w:val="uk-UA"/>
        </w:rPr>
        <w:t>яті перекладів з метою навчання системи машинного перекладу та запам</w:t>
      </w:r>
      <w:r w:rsidRPr="00E574B0">
        <w:rPr>
          <w:rFonts w:ascii="Times New Roman" w:hAnsi="Times New Roman"/>
          <w:sz w:val="28"/>
          <w:szCs w:val="28"/>
        </w:rPr>
        <w:t>’</w:t>
      </w:r>
      <w:r>
        <w:rPr>
          <w:rFonts w:ascii="Times New Roman" w:hAnsi="Times New Roman"/>
          <w:sz w:val="28"/>
          <w:szCs w:val="28"/>
          <w:lang w:val="uk-UA"/>
        </w:rPr>
        <w:t>ятовування</w:t>
      </w:r>
      <w:r w:rsidRPr="00E574B0">
        <w:rPr>
          <w:rFonts w:ascii="Times New Roman" w:hAnsi="Times New Roman"/>
          <w:sz w:val="28"/>
          <w:szCs w:val="28"/>
          <w:lang w:val="uk-UA"/>
        </w:rPr>
        <w:t xml:space="preserve"> </w:t>
      </w:r>
      <w:r>
        <w:rPr>
          <w:rFonts w:ascii="Times New Roman" w:hAnsi="Times New Roman"/>
          <w:sz w:val="28"/>
          <w:szCs w:val="28"/>
          <w:lang w:val="uk-UA"/>
        </w:rPr>
        <w:t>основних термінів для їх подальшого правильного вживання;</w:t>
      </w:r>
    </w:p>
    <w:p w:rsidR="00E574B0" w:rsidRPr="00E574B0" w:rsidRDefault="00E574B0" w:rsidP="00E574B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 можливість інтегрування</w:t>
      </w:r>
      <w:r w:rsidRPr="00E574B0">
        <w:rPr>
          <w:rFonts w:ascii="Times New Roman" w:hAnsi="Times New Roman"/>
          <w:sz w:val="28"/>
          <w:szCs w:val="28"/>
          <w:lang w:val="uk-UA"/>
        </w:rPr>
        <w:t xml:space="preserve"> </w:t>
      </w:r>
      <w:r>
        <w:rPr>
          <w:rFonts w:ascii="Times New Roman" w:hAnsi="Times New Roman"/>
          <w:sz w:val="28"/>
          <w:szCs w:val="28"/>
          <w:lang w:val="uk-UA"/>
        </w:rPr>
        <w:t>систем машинного перекладу</w:t>
      </w:r>
      <w:r w:rsidRPr="00E574B0">
        <w:rPr>
          <w:rFonts w:ascii="Times New Roman" w:hAnsi="Times New Roman"/>
          <w:sz w:val="28"/>
          <w:szCs w:val="28"/>
          <w:lang w:val="uk-UA"/>
        </w:rPr>
        <w:t xml:space="preserve"> з хмарним </w:t>
      </w:r>
      <w:r>
        <w:rPr>
          <w:rFonts w:ascii="Times New Roman" w:hAnsi="Times New Roman"/>
          <w:sz w:val="28"/>
          <w:szCs w:val="28"/>
          <w:lang w:val="uk-UA"/>
        </w:rPr>
        <w:t>системами автоматизації перекладу, що може виявитися максимально зручною та корисною комбінацією;</w:t>
      </w:r>
    </w:p>
    <w:p w:rsidR="00E574B0" w:rsidRDefault="00E574B0" w:rsidP="00E574B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w:t>
      </w:r>
      <w:r w:rsidR="00885F0B">
        <w:rPr>
          <w:rFonts w:ascii="Times New Roman" w:hAnsi="Times New Roman"/>
          <w:sz w:val="28"/>
          <w:szCs w:val="28"/>
          <w:lang w:val="uk-UA"/>
        </w:rPr>
        <w:t>висока зручність під час виконання</w:t>
      </w:r>
      <w:r w:rsidRPr="00E574B0">
        <w:rPr>
          <w:rFonts w:ascii="Times New Roman" w:hAnsi="Times New Roman"/>
          <w:sz w:val="28"/>
          <w:szCs w:val="28"/>
          <w:lang w:val="uk-UA"/>
        </w:rPr>
        <w:t xml:space="preserve"> перекладу веб-вмісту та </w:t>
      </w:r>
      <w:r w:rsidR="00885F0B">
        <w:rPr>
          <w:rFonts w:ascii="Times New Roman" w:hAnsi="Times New Roman"/>
          <w:sz w:val="28"/>
          <w:szCs w:val="28"/>
          <w:lang w:val="uk-UA"/>
        </w:rPr>
        <w:t xml:space="preserve">різноманітних </w:t>
      </w:r>
      <w:r w:rsidRPr="00E574B0">
        <w:rPr>
          <w:rFonts w:ascii="Times New Roman" w:hAnsi="Times New Roman"/>
          <w:sz w:val="28"/>
          <w:szCs w:val="28"/>
          <w:lang w:val="uk-UA"/>
        </w:rPr>
        <w:t>веб-сторінок.</w:t>
      </w:r>
    </w:p>
    <w:p w:rsidR="006E75EB" w:rsidRDefault="006E75EB" w:rsidP="00030C8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У той же час, системи машинного перекладу мають і певні недоліки, а саме: </w:t>
      </w:r>
    </w:p>
    <w:p w:rsidR="004932CF" w:rsidRDefault="006E75EB" w:rsidP="004932C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1. </w:t>
      </w:r>
      <w:r w:rsidR="008216E5">
        <w:rPr>
          <w:rFonts w:ascii="Times New Roman" w:hAnsi="Times New Roman"/>
          <w:sz w:val="28"/>
          <w:szCs w:val="28"/>
          <w:lang w:val="uk-UA"/>
        </w:rPr>
        <w:t>Відсутність точності</w:t>
      </w:r>
      <w:r>
        <w:rPr>
          <w:rFonts w:ascii="Times New Roman" w:hAnsi="Times New Roman"/>
          <w:sz w:val="28"/>
          <w:szCs w:val="28"/>
          <w:lang w:val="uk-UA"/>
        </w:rPr>
        <w:t xml:space="preserve">. </w:t>
      </w:r>
      <w:r w:rsidRPr="006E75EB">
        <w:rPr>
          <w:rFonts w:ascii="Times New Roman" w:hAnsi="Times New Roman"/>
          <w:sz w:val="28"/>
          <w:szCs w:val="28"/>
          <w:lang w:val="uk-UA"/>
        </w:rPr>
        <w:t xml:space="preserve">Машинний переклад </w:t>
      </w:r>
      <w:r w:rsidR="00BC5A45">
        <w:rPr>
          <w:rFonts w:ascii="Times New Roman" w:hAnsi="Times New Roman"/>
          <w:sz w:val="28"/>
          <w:szCs w:val="28"/>
          <w:lang w:val="uk-UA"/>
        </w:rPr>
        <w:t>поки що не досяг того рівня розвитку</w:t>
      </w:r>
      <w:r w:rsidRPr="006E75EB">
        <w:rPr>
          <w:rFonts w:ascii="Times New Roman" w:hAnsi="Times New Roman"/>
          <w:sz w:val="28"/>
          <w:szCs w:val="28"/>
          <w:lang w:val="uk-UA"/>
        </w:rPr>
        <w:t xml:space="preserve">, </w:t>
      </w:r>
      <w:r w:rsidR="00BC5A45">
        <w:rPr>
          <w:rFonts w:ascii="Times New Roman" w:hAnsi="Times New Roman"/>
          <w:sz w:val="28"/>
          <w:szCs w:val="28"/>
          <w:lang w:val="uk-UA"/>
        </w:rPr>
        <w:t>який дозволяв би</w:t>
      </w:r>
      <w:r w:rsidRPr="006E75EB">
        <w:rPr>
          <w:rFonts w:ascii="Times New Roman" w:hAnsi="Times New Roman"/>
          <w:sz w:val="28"/>
          <w:szCs w:val="28"/>
          <w:lang w:val="uk-UA"/>
        </w:rPr>
        <w:t xml:space="preserve"> створювати абсолютно точні переклади на регулярній основі. За останні 10 років ця технологія </w:t>
      </w:r>
      <w:r w:rsidR="00BC5A45">
        <w:rPr>
          <w:rFonts w:ascii="Times New Roman" w:hAnsi="Times New Roman"/>
          <w:sz w:val="28"/>
          <w:szCs w:val="28"/>
          <w:lang w:val="uk-UA"/>
        </w:rPr>
        <w:t>значно</w:t>
      </w:r>
      <w:r w:rsidRPr="006E75EB">
        <w:rPr>
          <w:rFonts w:ascii="Times New Roman" w:hAnsi="Times New Roman"/>
          <w:sz w:val="28"/>
          <w:szCs w:val="28"/>
          <w:lang w:val="uk-UA"/>
        </w:rPr>
        <w:t xml:space="preserve"> покращилася, але це, безумовно, ще не завершена робота. Тому навіть після редагування зміст </w:t>
      </w:r>
      <w:r w:rsidR="00BC5A45">
        <w:rPr>
          <w:rFonts w:ascii="Times New Roman" w:hAnsi="Times New Roman"/>
          <w:sz w:val="28"/>
          <w:szCs w:val="28"/>
          <w:lang w:val="uk-UA"/>
        </w:rPr>
        <w:t>тексту перекладу</w:t>
      </w:r>
      <w:r w:rsidRPr="006E75EB">
        <w:rPr>
          <w:rFonts w:ascii="Times New Roman" w:hAnsi="Times New Roman"/>
          <w:sz w:val="28"/>
          <w:szCs w:val="28"/>
          <w:lang w:val="uk-UA"/>
        </w:rPr>
        <w:t xml:space="preserve"> не </w:t>
      </w:r>
      <w:r w:rsidR="00BC5A45">
        <w:rPr>
          <w:rFonts w:ascii="Times New Roman" w:hAnsi="Times New Roman"/>
          <w:sz w:val="28"/>
          <w:szCs w:val="28"/>
          <w:lang w:val="uk-UA"/>
        </w:rPr>
        <w:t xml:space="preserve">завжди </w:t>
      </w:r>
      <w:r w:rsidRPr="006E75EB">
        <w:rPr>
          <w:rFonts w:ascii="Times New Roman" w:hAnsi="Times New Roman"/>
          <w:sz w:val="28"/>
          <w:szCs w:val="28"/>
          <w:lang w:val="uk-UA"/>
        </w:rPr>
        <w:t>100%</w:t>
      </w:r>
      <w:r w:rsidR="00BC5A45">
        <w:rPr>
          <w:rFonts w:ascii="Times New Roman" w:hAnsi="Times New Roman"/>
          <w:sz w:val="28"/>
          <w:szCs w:val="28"/>
          <w:lang w:val="uk-UA"/>
        </w:rPr>
        <w:t xml:space="preserve"> відповідає змісту тексту оригіналу</w:t>
      </w:r>
      <w:r w:rsidRPr="006E75EB">
        <w:rPr>
          <w:rFonts w:ascii="Times New Roman" w:hAnsi="Times New Roman"/>
          <w:sz w:val="28"/>
          <w:szCs w:val="28"/>
          <w:lang w:val="uk-UA"/>
        </w:rPr>
        <w:t>.</w:t>
      </w:r>
      <w:r w:rsidR="004932CF">
        <w:rPr>
          <w:rFonts w:ascii="Times New Roman" w:hAnsi="Times New Roman"/>
          <w:sz w:val="28"/>
          <w:szCs w:val="28"/>
          <w:lang w:val="uk-UA"/>
        </w:rPr>
        <w:t xml:space="preserve"> Через те, що система машинного перекладу послуговується систематичними формальними</w:t>
      </w:r>
      <w:r w:rsidR="004932CF" w:rsidRPr="004932CF">
        <w:rPr>
          <w:rFonts w:ascii="Times New Roman" w:hAnsi="Times New Roman"/>
          <w:sz w:val="28"/>
          <w:szCs w:val="28"/>
          <w:lang w:val="uk-UA"/>
        </w:rPr>
        <w:t xml:space="preserve"> правила</w:t>
      </w:r>
      <w:r w:rsidR="004932CF">
        <w:rPr>
          <w:rFonts w:ascii="Times New Roman" w:hAnsi="Times New Roman"/>
          <w:sz w:val="28"/>
          <w:szCs w:val="28"/>
          <w:lang w:val="uk-UA"/>
        </w:rPr>
        <w:t>ми</w:t>
      </w:r>
      <w:r w:rsidR="004932CF" w:rsidRPr="004932CF">
        <w:rPr>
          <w:rFonts w:ascii="Times New Roman" w:hAnsi="Times New Roman"/>
          <w:sz w:val="28"/>
          <w:szCs w:val="28"/>
          <w:lang w:val="uk-UA"/>
        </w:rPr>
        <w:t xml:space="preserve">, </w:t>
      </w:r>
      <w:r w:rsidR="004932CF">
        <w:rPr>
          <w:rFonts w:ascii="Times New Roman" w:hAnsi="Times New Roman"/>
          <w:sz w:val="28"/>
          <w:szCs w:val="28"/>
          <w:lang w:val="uk-UA"/>
        </w:rPr>
        <w:t>вона</w:t>
      </w:r>
      <w:r w:rsidR="004932CF" w:rsidRPr="004932CF">
        <w:rPr>
          <w:rFonts w:ascii="Times New Roman" w:hAnsi="Times New Roman"/>
          <w:sz w:val="28"/>
          <w:szCs w:val="28"/>
          <w:lang w:val="uk-UA"/>
        </w:rPr>
        <w:t xml:space="preserve"> не </w:t>
      </w:r>
      <w:r w:rsidR="004932CF">
        <w:rPr>
          <w:rFonts w:ascii="Times New Roman" w:hAnsi="Times New Roman"/>
          <w:sz w:val="28"/>
          <w:szCs w:val="28"/>
          <w:lang w:val="uk-UA"/>
        </w:rPr>
        <w:t>здатна зосередити увагу на контексті, подолати неоднозначності</w:t>
      </w:r>
      <w:r w:rsidR="004932CF" w:rsidRPr="004932CF">
        <w:rPr>
          <w:rFonts w:ascii="Times New Roman" w:hAnsi="Times New Roman"/>
          <w:sz w:val="28"/>
          <w:szCs w:val="28"/>
          <w:lang w:val="uk-UA"/>
        </w:rPr>
        <w:t xml:space="preserve">, а також не </w:t>
      </w:r>
      <w:r w:rsidR="004932CF">
        <w:rPr>
          <w:rFonts w:ascii="Times New Roman" w:hAnsi="Times New Roman"/>
          <w:sz w:val="28"/>
          <w:szCs w:val="28"/>
          <w:lang w:val="uk-UA"/>
        </w:rPr>
        <w:t>може скористатися</w:t>
      </w:r>
      <w:r w:rsidR="004932CF" w:rsidRPr="004932CF">
        <w:rPr>
          <w:rFonts w:ascii="Times New Roman" w:hAnsi="Times New Roman"/>
          <w:sz w:val="28"/>
          <w:szCs w:val="28"/>
          <w:lang w:val="uk-UA"/>
        </w:rPr>
        <w:t xml:space="preserve"> досвід</w:t>
      </w:r>
      <w:r w:rsidR="004932CF">
        <w:rPr>
          <w:rFonts w:ascii="Times New Roman" w:hAnsi="Times New Roman"/>
          <w:sz w:val="28"/>
          <w:szCs w:val="28"/>
          <w:lang w:val="uk-UA"/>
        </w:rPr>
        <w:t>ом або ментальним</w:t>
      </w:r>
      <w:r w:rsidR="004932CF" w:rsidRPr="004932CF">
        <w:rPr>
          <w:rFonts w:ascii="Times New Roman" w:hAnsi="Times New Roman"/>
          <w:sz w:val="28"/>
          <w:szCs w:val="28"/>
          <w:lang w:val="uk-UA"/>
        </w:rPr>
        <w:t xml:space="preserve"> світогляд</w:t>
      </w:r>
      <w:r w:rsidR="004932CF">
        <w:rPr>
          <w:rFonts w:ascii="Times New Roman" w:hAnsi="Times New Roman"/>
          <w:sz w:val="28"/>
          <w:szCs w:val="28"/>
          <w:lang w:val="uk-UA"/>
        </w:rPr>
        <w:t>ом</w:t>
      </w:r>
      <w:r w:rsidR="004932CF" w:rsidRPr="004932CF">
        <w:rPr>
          <w:rFonts w:ascii="Times New Roman" w:hAnsi="Times New Roman"/>
          <w:sz w:val="28"/>
          <w:szCs w:val="28"/>
          <w:lang w:val="uk-UA"/>
        </w:rPr>
        <w:t xml:space="preserve">, як </w:t>
      </w:r>
      <w:r w:rsidR="004932CF">
        <w:rPr>
          <w:rFonts w:ascii="Times New Roman" w:hAnsi="Times New Roman"/>
          <w:sz w:val="28"/>
          <w:szCs w:val="28"/>
          <w:lang w:val="uk-UA"/>
        </w:rPr>
        <w:t>це робить професійний</w:t>
      </w:r>
      <w:r w:rsidR="004932CF" w:rsidRPr="004932CF">
        <w:rPr>
          <w:rFonts w:ascii="Times New Roman" w:hAnsi="Times New Roman"/>
          <w:sz w:val="28"/>
          <w:szCs w:val="28"/>
          <w:lang w:val="uk-UA"/>
        </w:rPr>
        <w:t xml:space="preserve"> перекладач.</w:t>
      </w:r>
    </w:p>
    <w:p w:rsidR="00BC5A45" w:rsidRDefault="00BC5A45" w:rsidP="004932C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2. </w:t>
      </w:r>
      <w:r w:rsidRPr="00BC5A45">
        <w:rPr>
          <w:rFonts w:ascii="Times New Roman" w:hAnsi="Times New Roman"/>
          <w:sz w:val="28"/>
          <w:szCs w:val="28"/>
          <w:lang w:val="uk-UA"/>
        </w:rPr>
        <w:t>Обмежене використання</w:t>
      </w:r>
      <w:r>
        <w:rPr>
          <w:rFonts w:ascii="Times New Roman" w:hAnsi="Times New Roman"/>
          <w:sz w:val="28"/>
          <w:szCs w:val="28"/>
          <w:lang w:val="uk-UA"/>
        </w:rPr>
        <w:t xml:space="preserve">. </w:t>
      </w:r>
      <w:r w:rsidRPr="00BC5A45">
        <w:rPr>
          <w:rFonts w:ascii="Times New Roman" w:hAnsi="Times New Roman"/>
          <w:sz w:val="28"/>
          <w:szCs w:val="28"/>
          <w:lang w:val="uk-UA"/>
        </w:rPr>
        <w:t xml:space="preserve">Оскільки вищезазначена точність є проблемою </w:t>
      </w:r>
      <w:r w:rsidR="004932CF">
        <w:rPr>
          <w:rFonts w:ascii="Times New Roman" w:hAnsi="Times New Roman"/>
          <w:sz w:val="28"/>
          <w:szCs w:val="28"/>
          <w:lang w:val="uk-UA"/>
        </w:rPr>
        <w:t>будь-якої системи</w:t>
      </w:r>
      <w:r w:rsidRPr="00BC5A45">
        <w:rPr>
          <w:rFonts w:ascii="Times New Roman" w:hAnsi="Times New Roman"/>
          <w:sz w:val="28"/>
          <w:szCs w:val="28"/>
          <w:lang w:val="uk-UA"/>
        </w:rPr>
        <w:t xml:space="preserve"> машинному перекладі, існують певні типи документів, які просто </w:t>
      </w:r>
      <w:r w:rsidR="004932CF">
        <w:rPr>
          <w:rFonts w:ascii="Times New Roman" w:hAnsi="Times New Roman"/>
          <w:sz w:val="28"/>
          <w:szCs w:val="28"/>
          <w:lang w:val="uk-UA"/>
        </w:rPr>
        <w:t>не можуть</w:t>
      </w:r>
      <w:r w:rsidRPr="00BC5A45">
        <w:rPr>
          <w:rFonts w:ascii="Times New Roman" w:hAnsi="Times New Roman"/>
          <w:sz w:val="28"/>
          <w:szCs w:val="28"/>
          <w:lang w:val="uk-UA"/>
        </w:rPr>
        <w:t xml:space="preserve"> бути перекладені таким чином. Якщо </w:t>
      </w:r>
      <w:r w:rsidR="004932CF">
        <w:rPr>
          <w:rFonts w:ascii="Times New Roman" w:hAnsi="Times New Roman"/>
          <w:sz w:val="28"/>
          <w:szCs w:val="28"/>
          <w:lang w:val="uk-UA"/>
        </w:rPr>
        <w:t>необхідно перекласти</w:t>
      </w:r>
      <w:r w:rsidRPr="00BC5A45">
        <w:rPr>
          <w:rFonts w:ascii="Times New Roman" w:hAnsi="Times New Roman"/>
          <w:sz w:val="28"/>
          <w:szCs w:val="28"/>
          <w:lang w:val="uk-UA"/>
        </w:rPr>
        <w:t xml:space="preserve"> роман </w:t>
      </w:r>
      <w:r w:rsidR="004932CF">
        <w:rPr>
          <w:rFonts w:ascii="Times New Roman" w:hAnsi="Times New Roman"/>
          <w:sz w:val="28"/>
          <w:szCs w:val="28"/>
          <w:lang w:val="uk-UA"/>
        </w:rPr>
        <w:t>іншою мовою</w:t>
      </w:r>
      <w:r w:rsidRPr="00BC5A45">
        <w:rPr>
          <w:rFonts w:ascii="Times New Roman" w:hAnsi="Times New Roman"/>
          <w:sz w:val="28"/>
          <w:szCs w:val="28"/>
          <w:lang w:val="uk-UA"/>
        </w:rPr>
        <w:t xml:space="preserve">, </w:t>
      </w:r>
      <w:r w:rsidR="004932CF">
        <w:rPr>
          <w:rFonts w:ascii="Times New Roman" w:hAnsi="Times New Roman"/>
          <w:sz w:val="28"/>
          <w:szCs w:val="28"/>
          <w:lang w:val="uk-UA"/>
        </w:rPr>
        <w:t>то</w:t>
      </w:r>
      <w:r w:rsidRPr="00BC5A45">
        <w:rPr>
          <w:rFonts w:ascii="Times New Roman" w:hAnsi="Times New Roman"/>
          <w:sz w:val="28"/>
          <w:szCs w:val="28"/>
          <w:lang w:val="uk-UA"/>
        </w:rPr>
        <w:t xml:space="preserve">гато краще скористатися </w:t>
      </w:r>
      <w:r w:rsidR="004932CF">
        <w:rPr>
          <w:rFonts w:ascii="Times New Roman" w:hAnsi="Times New Roman"/>
          <w:sz w:val="28"/>
          <w:szCs w:val="28"/>
          <w:lang w:val="uk-UA"/>
        </w:rPr>
        <w:t>послугами команди перекладачів</w:t>
      </w:r>
      <w:r w:rsidRPr="00BC5A45">
        <w:rPr>
          <w:rFonts w:ascii="Times New Roman" w:hAnsi="Times New Roman"/>
          <w:sz w:val="28"/>
          <w:szCs w:val="28"/>
          <w:lang w:val="uk-UA"/>
        </w:rPr>
        <w:t xml:space="preserve">, </w:t>
      </w:r>
      <w:r w:rsidR="004932CF">
        <w:rPr>
          <w:rFonts w:ascii="Times New Roman" w:hAnsi="Times New Roman"/>
          <w:sz w:val="28"/>
          <w:szCs w:val="28"/>
          <w:lang w:val="uk-UA"/>
        </w:rPr>
        <w:t>а</w:t>
      </w:r>
      <w:r w:rsidRPr="00BC5A45">
        <w:rPr>
          <w:rFonts w:ascii="Times New Roman" w:hAnsi="Times New Roman"/>
          <w:sz w:val="28"/>
          <w:szCs w:val="28"/>
          <w:lang w:val="uk-UA"/>
        </w:rPr>
        <w:t xml:space="preserve">ніж </w:t>
      </w:r>
      <w:r w:rsidR="004932CF">
        <w:rPr>
          <w:rFonts w:ascii="Times New Roman" w:hAnsi="Times New Roman"/>
          <w:sz w:val="28"/>
          <w:szCs w:val="28"/>
          <w:lang w:val="uk-UA"/>
        </w:rPr>
        <w:t>системою машинного перекладу</w:t>
      </w:r>
      <w:r w:rsidRPr="00BC5A45">
        <w:rPr>
          <w:rFonts w:ascii="Times New Roman" w:hAnsi="Times New Roman"/>
          <w:sz w:val="28"/>
          <w:szCs w:val="28"/>
          <w:lang w:val="uk-UA"/>
        </w:rPr>
        <w:t>. Найкраще використовувати н</w:t>
      </w:r>
      <w:r w:rsidR="004932CF">
        <w:rPr>
          <w:rFonts w:ascii="Times New Roman" w:hAnsi="Times New Roman"/>
          <w:sz w:val="28"/>
          <w:szCs w:val="28"/>
          <w:lang w:val="uk-UA"/>
        </w:rPr>
        <w:t>машинний переклад за неохідності перекласти н</w:t>
      </w:r>
      <w:r w:rsidRPr="00BC5A45">
        <w:rPr>
          <w:rFonts w:ascii="Times New Roman" w:hAnsi="Times New Roman"/>
          <w:sz w:val="28"/>
          <w:szCs w:val="28"/>
          <w:lang w:val="uk-UA"/>
        </w:rPr>
        <w:t xml:space="preserve">еймовірно великі </w:t>
      </w:r>
      <w:r w:rsidR="004932CF">
        <w:rPr>
          <w:rFonts w:ascii="Times New Roman" w:hAnsi="Times New Roman"/>
          <w:sz w:val="28"/>
          <w:szCs w:val="28"/>
          <w:lang w:val="uk-UA"/>
        </w:rPr>
        <w:t xml:space="preserve">за обсягом </w:t>
      </w:r>
      <w:r w:rsidRPr="00BC5A45">
        <w:rPr>
          <w:rFonts w:ascii="Times New Roman" w:hAnsi="Times New Roman"/>
          <w:sz w:val="28"/>
          <w:szCs w:val="28"/>
          <w:lang w:val="uk-UA"/>
        </w:rPr>
        <w:t xml:space="preserve">документи, де </w:t>
      </w:r>
      <w:r w:rsidR="004932CF">
        <w:rPr>
          <w:rFonts w:ascii="Times New Roman" w:hAnsi="Times New Roman"/>
          <w:sz w:val="28"/>
          <w:szCs w:val="28"/>
          <w:lang w:val="uk-UA"/>
        </w:rPr>
        <w:t>необхідно відшукати</w:t>
      </w:r>
      <w:r w:rsidRPr="00BC5A45">
        <w:rPr>
          <w:rFonts w:ascii="Times New Roman" w:hAnsi="Times New Roman"/>
          <w:sz w:val="28"/>
          <w:szCs w:val="28"/>
          <w:lang w:val="uk-UA"/>
        </w:rPr>
        <w:t xml:space="preserve"> основні терміни та </w:t>
      </w:r>
      <w:r w:rsidR="004932CF">
        <w:rPr>
          <w:rFonts w:ascii="Times New Roman" w:hAnsi="Times New Roman"/>
          <w:sz w:val="28"/>
          <w:szCs w:val="28"/>
          <w:lang w:val="uk-UA"/>
        </w:rPr>
        <w:t xml:space="preserve">ключові </w:t>
      </w:r>
      <w:r w:rsidRPr="00BC5A45">
        <w:rPr>
          <w:rFonts w:ascii="Times New Roman" w:hAnsi="Times New Roman"/>
          <w:sz w:val="28"/>
          <w:szCs w:val="28"/>
          <w:lang w:val="uk-UA"/>
        </w:rPr>
        <w:t>фрази.</w:t>
      </w:r>
    </w:p>
    <w:p w:rsidR="0008196B" w:rsidRDefault="0008196B" w:rsidP="004932CF">
      <w:pPr>
        <w:spacing w:after="0" w:line="360" w:lineRule="auto"/>
        <w:ind w:firstLine="567"/>
        <w:jc w:val="both"/>
        <w:rPr>
          <w:rFonts w:ascii="Times New Roman" w:hAnsi="Times New Roman"/>
          <w:sz w:val="28"/>
          <w:szCs w:val="28"/>
          <w:lang w:val="uk-UA"/>
        </w:rPr>
      </w:pPr>
      <w:r>
        <w:rPr>
          <w:rFonts w:ascii="Times New Roman" w:hAnsi="Times New Roman"/>
          <w:noProof/>
          <w:sz w:val="28"/>
          <w:szCs w:val="28"/>
          <w:lang w:eastAsia="ru-RU"/>
        </w:rPr>
        <w:lastRenderedPageBreak/>
        <w:drawing>
          <wp:inline distT="0" distB="0" distL="0" distR="0" wp14:anchorId="2E19777F" wp14:editId="220A1004">
            <wp:extent cx="5486400" cy="3200400"/>
            <wp:effectExtent l="0" t="0" r="0" b="0"/>
            <wp:docPr id="11" name="Схема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08196B" w:rsidRPr="0008196B" w:rsidRDefault="00A5704E" w:rsidP="0008196B">
      <w:pPr>
        <w:spacing w:after="0" w:line="360" w:lineRule="auto"/>
        <w:jc w:val="center"/>
        <w:rPr>
          <w:rFonts w:ascii="Times New Roman" w:hAnsi="Times New Roman"/>
          <w:b/>
          <w:sz w:val="28"/>
          <w:szCs w:val="28"/>
          <w:lang w:val="uk-UA"/>
        </w:rPr>
      </w:pPr>
      <w:r>
        <w:rPr>
          <w:rFonts w:ascii="Times New Roman" w:hAnsi="Times New Roman"/>
          <w:b/>
          <w:sz w:val="28"/>
          <w:szCs w:val="28"/>
          <w:lang w:val="uk-UA"/>
        </w:rPr>
        <w:t>Рис. 1.</w:t>
      </w:r>
      <w:r w:rsidRPr="003762A0">
        <w:rPr>
          <w:rFonts w:ascii="Times New Roman" w:hAnsi="Times New Roman"/>
          <w:b/>
          <w:sz w:val="28"/>
          <w:szCs w:val="28"/>
        </w:rPr>
        <w:t>6</w:t>
      </w:r>
      <w:r w:rsidR="0008196B" w:rsidRPr="008216E5">
        <w:rPr>
          <w:rFonts w:ascii="Times New Roman" w:hAnsi="Times New Roman"/>
          <w:b/>
          <w:sz w:val="28"/>
          <w:szCs w:val="28"/>
          <w:lang w:val="uk-UA"/>
        </w:rPr>
        <w:t>. Основні недо</w:t>
      </w:r>
      <w:r w:rsidR="0008196B">
        <w:rPr>
          <w:rFonts w:ascii="Times New Roman" w:hAnsi="Times New Roman"/>
          <w:b/>
          <w:sz w:val="28"/>
          <w:szCs w:val="28"/>
          <w:lang w:val="uk-UA"/>
        </w:rPr>
        <w:t>ліки систем машинного перекладу</w:t>
      </w:r>
    </w:p>
    <w:p w:rsidR="0008196B" w:rsidRPr="0008196B" w:rsidRDefault="0008196B" w:rsidP="004932CF">
      <w:pPr>
        <w:spacing w:after="0" w:line="360" w:lineRule="auto"/>
        <w:ind w:firstLine="567"/>
        <w:jc w:val="both"/>
        <w:rPr>
          <w:rFonts w:ascii="Times New Roman" w:hAnsi="Times New Roman"/>
          <w:sz w:val="28"/>
          <w:szCs w:val="28"/>
          <w:lang w:val="uk-UA"/>
        </w:rPr>
      </w:pPr>
    </w:p>
    <w:p w:rsidR="0008196B" w:rsidRDefault="00B30361" w:rsidP="00B3036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Окрім того, якість перекладу, отриманого із застосуванням систем машинного перекладу може залежати від мовної пари або певної тематики. Так, деякі тематики краще перекладаються засобами машиного перекладу ніж інші, різні мовні пари по різному перекладаються різними системами машинного перекладу</w:t>
      </w:r>
      <w:r w:rsidR="0079200A">
        <w:rPr>
          <w:rFonts w:ascii="Times New Roman" w:hAnsi="Times New Roman"/>
          <w:sz w:val="28"/>
          <w:szCs w:val="28"/>
          <w:lang w:val="uk-UA"/>
        </w:rPr>
        <w:t xml:space="preserve"> </w:t>
      </w:r>
      <w:r w:rsidR="0079200A" w:rsidRPr="0079200A">
        <w:rPr>
          <w:rFonts w:ascii="Times New Roman" w:hAnsi="Times New Roman"/>
          <w:sz w:val="28"/>
          <w:szCs w:val="28"/>
        </w:rPr>
        <w:t>[</w:t>
      </w:r>
      <w:r w:rsidR="008825C4">
        <w:rPr>
          <w:rFonts w:ascii="Times New Roman" w:hAnsi="Times New Roman" w:cs="Times New Roman"/>
          <w:color w:val="FF0000"/>
          <w:sz w:val="28"/>
          <w:szCs w:val="28"/>
          <w:lang w:val="en-US"/>
        </w:rPr>
        <w:fldChar w:fldCharType="begin"/>
      </w:r>
      <w:r w:rsidR="008825C4">
        <w:rPr>
          <w:rFonts w:ascii="Times New Roman" w:hAnsi="Times New Roman"/>
          <w:sz w:val="28"/>
          <w:szCs w:val="28"/>
        </w:rPr>
        <w:instrText xml:space="preserve"> REF _Ref501314187 \r \h </w:instrText>
      </w:r>
      <w:r w:rsidR="008825C4">
        <w:rPr>
          <w:rFonts w:ascii="Times New Roman" w:hAnsi="Times New Roman" w:cs="Times New Roman"/>
          <w:color w:val="FF0000"/>
          <w:sz w:val="28"/>
          <w:szCs w:val="28"/>
          <w:lang w:val="en-US"/>
        </w:rPr>
      </w:r>
      <w:r w:rsidR="008825C4">
        <w:rPr>
          <w:rFonts w:ascii="Times New Roman" w:hAnsi="Times New Roman" w:cs="Times New Roman"/>
          <w:color w:val="FF0000"/>
          <w:sz w:val="28"/>
          <w:szCs w:val="28"/>
          <w:lang w:val="en-US"/>
        </w:rPr>
        <w:fldChar w:fldCharType="separate"/>
      </w:r>
      <w:r w:rsidR="00BF4122">
        <w:rPr>
          <w:rFonts w:ascii="Times New Roman" w:hAnsi="Times New Roman"/>
          <w:sz w:val="28"/>
          <w:szCs w:val="28"/>
        </w:rPr>
        <w:t>42</w:t>
      </w:r>
      <w:r w:rsidR="008825C4">
        <w:rPr>
          <w:rFonts w:ascii="Times New Roman" w:hAnsi="Times New Roman" w:cs="Times New Roman"/>
          <w:color w:val="FF0000"/>
          <w:sz w:val="28"/>
          <w:szCs w:val="28"/>
          <w:lang w:val="en-US"/>
        </w:rPr>
        <w:fldChar w:fldCharType="end"/>
      </w:r>
      <w:r w:rsidR="0079200A" w:rsidRPr="0079200A">
        <w:rPr>
          <w:rFonts w:ascii="Times New Roman" w:hAnsi="Times New Roman"/>
          <w:sz w:val="28"/>
          <w:szCs w:val="28"/>
        </w:rPr>
        <w:t>]</w:t>
      </w:r>
      <w:r>
        <w:rPr>
          <w:rFonts w:ascii="Times New Roman" w:hAnsi="Times New Roman"/>
          <w:sz w:val="28"/>
          <w:szCs w:val="28"/>
          <w:lang w:val="uk-UA"/>
        </w:rPr>
        <w:t>.</w:t>
      </w:r>
      <w:r w:rsidR="00AD437B">
        <w:rPr>
          <w:rFonts w:ascii="Times New Roman" w:hAnsi="Times New Roman"/>
          <w:sz w:val="28"/>
          <w:szCs w:val="28"/>
          <w:lang w:val="uk-UA"/>
        </w:rPr>
        <w:t xml:space="preserve"> Проведені дослідження </w:t>
      </w:r>
      <w:r w:rsidR="00AD437B" w:rsidRPr="00AD437B">
        <w:rPr>
          <w:rFonts w:ascii="Times New Roman" w:hAnsi="Times New Roman"/>
          <w:sz w:val="28"/>
          <w:szCs w:val="28"/>
          <w:lang w:val="uk-UA"/>
        </w:rPr>
        <w:t>[</w:t>
      </w:r>
      <w:r w:rsidR="008825C4">
        <w:rPr>
          <w:rFonts w:ascii="Times New Roman" w:hAnsi="Times New Roman" w:cs="Times New Roman"/>
          <w:color w:val="FF0000"/>
          <w:sz w:val="28"/>
          <w:szCs w:val="28"/>
          <w:lang w:val="en-US"/>
        </w:rPr>
        <w:fldChar w:fldCharType="begin"/>
      </w:r>
      <w:r w:rsidR="008825C4">
        <w:rPr>
          <w:rFonts w:ascii="Times New Roman" w:hAnsi="Times New Roman"/>
          <w:sz w:val="28"/>
          <w:szCs w:val="28"/>
          <w:lang w:val="uk-UA"/>
        </w:rPr>
        <w:instrText xml:space="preserve"> REF _Ref501313988 \r \h </w:instrText>
      </w:r>
      <w:r w:rsidR="008825C4">
        <w:rPr>
          <w:rFonts w:ascii="Times New Roman" w:hAnsi="Times New Roman" w:cs="Times New Roman"/>
          <w:color w:val="FF0000"/>
          <w:sz w:val="28"/>
          <w:szCs w:val="28"/>
          <w:lang w:val="en-US"/>
        </w:rPr>
      </w:r>
      <w:r w:rsidR="008825C4">
        <w:rPr>
          <w:rFonts w:ascii="Times New Roman" w:hAnsi="Times New Roman" w:cs="Times New Roman"/>
          <w:color w:val="FF0000"/>
          <w:sz w:val="28"/>
          <w:szCs w:val="28"/>
          <w:lang w:val="en-US"/>
        </w:rPr>
        <w:fldChar w:fldCharType="separate"/>
      </w:r>
      <w:r w:rsidR="00BF4122">
        <w:rPr>
          <w:rFonts w:ascii="Times New Roman" w:hAnsi="Times New Roman"/>
          <w:sz w:val="28"/>
          <w:szCs w:val="28"/>
          <w:lang w:val="uk-UA"/>
        </w:rPr>
        <w:t>15</w:t>
      </w:r>
      <w:r w:rsidR="008825C4">
        <w:rPr>
          <w:rFonts w:ascii="Times New Roman" w:hAnsi="Times New Roman" w:cs="Times New Roman"/>
          <w:color w:val="FF0000"/>
          <w:sz w:val="28"/>
          <w:szCs w:val="28"/>
          <w:lang w:val="en-US"/>
        </w:rPr>
        <w:fldChar w:fldCharType="end"/>
      </w:r>
      <w:r w:rsidR="00AD437B" w:rsidRPr="00AD437B">
        <w:rPr>
          <w:rFonts w:ascii="Times New Roman" w:hAnsi="Times New Roman"/>
          <w:sz w:val="28"/>
          <w:szCs w:val="28"/>
          <w:lang w:val="uk-UA"/>
        </w:rPr>
        <w:t>]</w:t>
      </w:r>
      <w:r w:rsidR="00AD437B">
        <w:rPr>
          <w:rFonts w:ascii="Times New Roman" w:hAnsi="Times New Roman"/>
          <w:sz w:val="28"/>
          <w:szCs w:val="28"/>
          <w:lang w:val="uk-UA"/>
        </w:rPr>
        <w:t xml:space="preserve"> вказують на те, що системи машинного перекладу показують</w:t>
      </w:r>
      <w:r w:rsidR="00AD437B" w:rsidRPr="00AD437B">
        <w:rPr>
          <w:rFonts w:ascii="Times New Roman" w:hAnsi="Times New Roman"/>
          <w:sz w:val="28"/>
          <w:szCs w:val="28"/>
          <w:lang w:val="uk-UA"/>
        </w:rPr>
        <w:t xml:space="preserve"> найвищі показники </w:t>
      </w:r>
      <w:r w:rsidR="00AD437B">
        <w:rPr>
          <w:rFonts w:ascii="Times New Roman" w:hAnsi="Times New Roman"/>
          <w:sz w:val="28"/>
          <w:szCs w:val="28"/>
          <w:lang w:val="uk-UA"/>
        </w:rPr>
        <w:t>при виконанні перекладчів з/на мови:</w:t>
      </w:r>
      <w:r w:rsidR="00AD437B" w:rsidRPr="00AD437B">
        <w:rPr>
          <w:rFonts w:ascii="Times New Roman" w:hAnsi="Times New Roman"/>
          <w:sz w:val="28"/>
          <w:szCs w:val="28"/>
          <w:lang w:val="uk-UA"/>
        </w:rPr>
        <w:t xml:space="preserve"> </w:t>
      </w:r>
      <w:r w:rsidR="00AD437B">
        <w:rPr>
          <w:rFonts w:ascii="Times New Roman" w:hAnsi="Times New Roman"/>
          <w:sz w:val="28"/>
          <w:szCs w:val="28"/>
          <w:lang w:val="uk-UA"/>
        </w:rPr>
        <w:t>французька, португальська, іспанська та англійська</w:t>
      </w:r>
      <w:r w:rsidR="00AD437B" w:rsidRPr="00AD437B">
        <w:rPr>
          <w:rFonts w:ascii="Times New Roman" w:hAnsi="Times New Roman"/>
          <w:sz w:val="28"/>
          <w:szCs w:val="28"/>
          <w:lang w:val="uk-UA"/>
        </w:rPr>
        <w:t>. Зо</w:t>
      </w:r>
      <w:r w:rsidR="00AD437B">
        <w:rPr>
          <w:rFonts w:ascii="Times New Roman" w:hAnsi="Times New Roman"/>
          <w:sz w:val="28"/>
          <w:szCs w:val="28"/>
          <w:lang w:val="uk-UA"/>
        </w:rPr>
        <w:t>крема, виділяється англійсько – французька мовна пара</w:t>
      </w:r>
      <w:r w:rsidR="00AD437B" w:rsidRPr="00AD437B">
        <w:rPr>
          <w:rFonts w:ascii="Times New Roman" w:hAnsi="Times New Roman"/>
          <w:sz w:val="28"/>
          <w:szCs w:val="28"/>
          <w:lang w:val="uk-UA"/>
        </w:rPr>
        <w:t>, причому понад 20</w:t>
      </w:r>
      <w:r w:rsidR="00AD437B">
        <w:rPr>
          <w:rFonts w:ascii="Times New Roman" w:hAnsi="Times New Roman"/>
          <w:sz w:val="28"/>
          <w:szCs w:val="28"/>
          <w:lang w:val="uk-UA"/>
        </w:rPr>
        <w:t> % перекладу</w:t>
      </w:r>
      <w:r w:rsidR="00AD437B" w:rsidRPr="00AD437B">
        <w:rPr>
          <w:rFonts w:ascii="Times New Roman" w:hAnsi="Times New Roman"/>
          <w:sz w:val="28"/>
          <w:szCs w:val="28"/>
          <w:lang w:val="uk-UA"/>
        </w:rPr>
        <w:t xml:space="preserve"> повністю </w:t>
      </w:r>
      <w:r w:rsidR="00AD437B">
        <w:rPr>
          <w:rFonts w:ascii="Times New Roman" w:hAnsi="Times New Roman"/>
          <w:sz w:val="28"/>
          <w:szCs w:val="28"/>
          <w:lang w:val="uk-UA"/>
        </w:rPr>
        <w:t>відповідає тексту оригіналу</w:t>
      </w:r>
      <w:r w:rsidR="00AD437B" w:rsidRPr="00AD437B">
        <w:rPr>
          <w:rFonts w:ascii="Times New Roman" w:hAnsi="Times New Roman"/>
          <w:sz w:val="28"/>
          <w:szCs w:val="28"/>
          <w:lang w:val="uk-UA"/>
        </w:rPr>
        <w:t>, і майже 90</w:t>
      </w:r>
      <w:r w:rsidR="00AD437B">
        <w:rPr>
          <w:rFonts w:ascii="Times New Roman" w:hAnsi="Times New Roman"/>
          <w:sz w:val="28"/>
          <w:szCs w:val="28"/>
          <w:lang w:val="uk-UA"/>
        </w:rPr>
        <w:t> </w:t>
      </w:r>
      <w:r w:rsidR="00AD437B" w:rsidRPr="00AD437B">
        <w:rPr>
          <w:rFonts w:ascii="Times New Roman" w:hAnsi="Times New Roman"/>
          <w:sz w:val="28"/>
          <w:szCs w:val="28"/>
          <w:lang w:val="uk-UA"/>
        </w:rPr>
        <w:t>% сегментів мають принаймні певну узгодженість</w:t>
      </w:r>
      <w:r w:rsidR="0008196B">
        <w:rPr>
          <w:rFonts w:ascii="Times New Roman" w:hAnsi="Times New Roman"/>
          <w:sz w:val="28"/>
          <w:szCs w:val="28"/>
          <w:lang w:val="uk-UA"/>
        </w:rPr>
        <w:t xml:space="preserve"> </w:t>
      </w:r>
      <w:r w:rsidR="00AD437B" w:rsidRPr="00AD437B">
        <w:rPr>
          <w:rFonts w:ascii="Times New Roman" w:hAnsi="Times New Roman"/>
          <w:sz w:val="28"/>
          <w:szCs w:val="28"/>
          <w:lang w:val="uk-UA"/>
        </w:rPr>
        <w:t>.</w:t>
      </w:r>
    </w:p>
    <w:p w:rsidR="00B30361" w:rsidRPr="00AD437B" w:rsidRDefault="00AD7A38" w:rsidP="00B3036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Для порівняння</w:t>
      </w:r>
      <w:r w:rsidRPr="00AD7A38">
        <w:rPr>
          <w:rFonts w:ascii="Times New Roman" w:hAnsi="Times New Roman"/>
          <w:sz w:val="28"/>
          <w:szCs w:val="28"/>
          <w:lang w:val="uk-UA"/>
        </w:rPr>
        <w:t xml:space="preserve">, </w:t>
      </w:r>
      <w:r>
        <w:rPr>
          <w:rFonts w:ascii="Times New Roman" w:hAnsi="Times New Roman"/>
          <w:sz w:val="28"/>
          <w:szCs w:val="28"/>
          <w:lang w:val="uk-UA"/>
        </w:rPr>
        <w:t>якість виконання машинного перекладу з/на російську, польську та корейську мови має</w:t>
      </w:r>
      <w:r w:rsidRPr="00AD7A38">
        <w:rPr>
          <w:rFonts w:ascii="Times New Roman" w:hAnsi="Times New Roman"/>
          <w:sz w:val="28"/>
          <w:szCs w:val="28"/>
          <w:lang w:val="uk-UA"/>
        </w:rPr>
        <w:t xml:space="preserve"> значно нижчі </w:t>
      </w:r>
      <w:r>
        <w:rPr>
          <w:rFonts w:ascii="Times New Roman" w:hAnsi="Times New Roman"/>
          <w:sz w:val="28"/>
          <w:szCs w:val="28"/>
          <w:lang w:val="uk-UA"/>
        </w:rPr>
        <w:t xml:space="preserve">показники – </w:t>
      </w:r>
      <w:r w:rsidRPr="00AD7A38">
        <w:rPr>
          <w:rFonts w:ascii="Times New Roman" w:hAnsi="Times New Roman"/>
          <w:sz w:val="28"/>
          <w:szCs w:val="28"/>
          <w:lang w:val="uk-UA"/>
        </w:rPr>
        <w:t>40</w:t>
      </w:r>
      <w:r>
        <w:rPr>
          <w:rFonts w:ascii="Times New Roman" w:hAnsi="Times New Roman"/>
          <w:sz w:val="28"/>
          <w:szCs w:val="28"/>
          <w:lang w:val="uk-UA"/>
        </w:rPr>
        <w:t> </w:t>
      </w:r>
      <w:r w:rsidRPr="00AD7A38">
        <w:rPr>
          <w:rFonts w:ascii="Times New Roman" w:hAnsi="Times New Roman"/>
          <w:sz w:val="28"/>
          <w:szCs w:val="28"/>
          <w:lang w:val="uk-UA"/>
        </w:rPr>
        <w:t>% або навіть 20</w:t>
      </w:r>
      <w:r>
        <w:rPr>
          <w:rFonts w:ascii="Times New Roman" w:hAnsi="Times New Roman"/>
          <w:sz w:val="28"/>
          <w:szCs w:val="28"/>
          <w:lang w:val="uk-UA"/>
        </w:rPr>
        <w:t> % неточних збігів</w:t>
      </w:r>
      <w:r w:rsidRPr="00AD7A38">
        <w:rPr>
          <w:rFonts w:ascii="Times New Roman" w:hAnsi="Times New Roman"/>
          <w:sz w:val="28"/>
          <w:szCs w:val="28"/>
          <w:lang w:val="uk-UA"/>
        </w:rPr>
        <w:t xml:space="preserve">і та </w:t>
      </w:r>
      <w:r>
        <w:rPr>
          <w:rFonts w:ascii="Times New Roman" w:hAnsi="Times New Roman"/>
          <w:sz w:val="28"/>
          <w:szCs w:val="28"/>
          <w:lang w:val="uk-UA"/>
        </w:rPr>
        <w:t xml:space="preserve">усього </w:t>
      </w:r>
      <w:r w:rsidRPr="00AD7A38">
        <w:rPr>
          <w:rFonts w:ascii="Times New Roman" w:hAnsi="Times New Roman"/>
          <w:sz w:val="28"/>
          <w:szCs w:val="28"/>
          <w:lang w:val="uk-UA"/>
        </w:rPr>
        <w:t>5</w:t>
      </w:r>
      <w:r>
        <w:rPr>
          <w:rFonts w:ascii="Times New Roman" w:hAnsi="Times New Roman"/>
          <w:sz w:val="28"/>
          <w:szCs w:val="28"/>
          <w:lang w:val="uk-UA"/>
        </w:rPr>
        <w:t> </w:t>
      </w:r>
      <w:r w:rsidRPr="00AD7A38">
        <w:rPr>
          <w:rFonts w:ascii="Times New Roman" w:hAnsi="Times New Roman"/>
          <w:sz w:val="28"/>
          <w:szCs w:val="28"/>
          <w:lang w:val="uk-UA"/>
        </w:rPr>
        <w:t xml:space="preserve">% </w:t>
      </w:r>
      <w:r>
        <w:rPr>
          <w:rFonts w:ascii="Times New Roman" w:hAnsi="Times New Roman"/>
          <w:sz w:val="28"/>
          <w:szCs w:val="28"/>
          <w:lang w:val="uk-UA"/>
        </w:rPr>
        <w:t>точних збігів</w:t>
      </w:r>
      <w:r w:rsidRPr="00AD7A38">
        <w:rPr>
          <w:rFonts w:ascii="Times New Roman" w:hAnsi="Times New Roman"/>
          <w:sz w:val="28"/>
          <w:szCs w:val="28"/>
          <w:lang w:val="uk-UA"/>
        </w:rPr>
        <w:t>.</w:t>
      </w:r>
      <w:r w:rsidR="003250D4">
        <w:rPr>
          <w:rFonts w:ascii="Times New Roman" w:hAnsi="Times New Roman"/>
          <w:sz w:val="28"/>
          <w:szCs w:val="28"/>
          <w:lang w:val="uk-UA"/>
        </w:rPr>
        <w:t xml:space="preserve"> Скоріше за все ця різниця пов</w:t>
      </w:r>
      <w:r w:rsidR="003250D4" w:rsidRPr="003250D4">
        <w:rPr>
          <w:rFonts w:ascii="Times New Roman" w:hAnsi="Times New Roman"/>
          <w:sz w:val="28"/>
          <w:szCs w:val="28"/>
        </w:rPr>
        <w:t>’</w:t>
      </w:r>
      <w:r w:rsidR="003250D4" w:rsidRPr="003250D4">
        <w:rPr>
          <w:rFonts w:ascii="Times New Roman" w:hAnsi="Times New Roman"/>
          <w:sz w:val="28"/>
          <w:szCs w:val="28"/>
          <w:lang w:val="uk-UA"/>
        </w:rPr>
        <w:t xml:space="preserve">язана з морфологічною типологією мов. </w:t>
      </w:r>
      <w:r w:rsidR="003250D4" w:rsidRPr="002542DC">
        <w:rPr>
          <w:rFonts w:ascii="Times New Roman" w:hAnsi="Times New Roman"/>
          <w:sz w:val="28"/>
          <w:szCs w:val="28"/>
          <w:lang w:val="uk-UA"/>
        </w:rPr>
        <w:t>Французька,</w:t>
      </w:r>
      <w:r w:rsidR="003250D4" w:rsidRPr="003250D4">
        <w:rPr>
          <w:rFonts w:ascii="Times New Roman" w:hAnsi="Times New Roman"/>
          <w:sz w:val="28"/>
          <w:szCs w:val="28"/>
          <w:lang w:val="uk-UA"/>
        </w:rPr>
        <w:t xml:space="preserve"> португал</w:t>
      </w:r>
      <w:r w:rsidR="003431E5">
        <w:rPr>
          <w:rFonts w:ascii="Times New Roman" w:hAnsi="Times New Roman"/>
          <w:sz w:val="28"/>
          <w:szCs w:val="28"/>
          <w:lang w:val="uk-UA"/>
        </w:rPr>
        <w:t>ьська, іспанська та англійська є аналітичними</w:t>
      </w:r>
      <w:r w:rsidR="003250D4" w:rsidRPr="003250D4">
        <w:rPr>
          <w:rFonts w:ascii="Times New Roman" w:hAnsi="Times New Roman"/>
          <w:sz w:val="28"/>
          <w:szCs w:val="28"/>
          <w:lang w:val="uk-UA"/>
        </w:rPr>
        <w:t xml:space="preserve"> мо</w:t>
      </w:r>
      <w:r w:rsidR="003431E5">
        <w:rPr>
          <w:rFonts w:ascii="Times New Roman" w:hAnsi="Times New Roman"/>
          <w:sz w:val="28"/>
          <w:szCs w:val="28"/>
          <w:lang w:val="uk-UA"/>
        </w:rPr>
        <w:t>вами</w:t>
      </w:r>
      <w:r w:rsidR="003250D4" w:rsidRPr="003250D4">
        <w:rPr>
          <w:rFonts w:ascii="Times New Roman" w:hAnsi="Times New Roman"/>
          <w:sz w:val="28"/>
          <w:szCs w:val="28"/>
          <w:lang w:val="uk-UA"/>
        </w:rPr>
        <w:t xml:space="preserve">, тобто вони покладаються на </w:t>
      </w:r>
      <w:r w:rsidR="003431E5">
        <w:rPr>
          <w:rFonts w:ascii="Times New Roman" w:hAnsi="Times New Roman"/>
          <w:sz w:val="28"/>
          <w:szCs w:val="28"/>
          <w:lang w:val="uk-UA"/>
        </w:rPr>
        <w:t>порядок слів і допоміжні слова для того,</w:t>
      </w:r>
      <w:r w:rsidR="003250D4" w:rsidRPr="003250D4">
        <w:rPr>
          <w:rFonts w:ascii="Times New Roman" w:hAnsi="Times New Roman"/>
          <w:sz w:val="28"/>
          <w:szCs w:val="28"/>
          <w:lang w:val="uk-UA"/>
        </w:rPr>
        <w:t xml:space="preserve"> щ</w:t>
      </w:r>
      <w:r w:rsidR="003431E5">
        <w:rPr>
          <w:rFonts w:ascii="Times New Roman" w:hAnsi="Times New Roman"/>
          <w:sz w:val="28"/>
          <w:szCs w:val="28"/>
          <w:lang w:val="uk-UA"/>
        </w:rPr>
        <w:t>об передати значення. Російська, польська та корейська мови, з іншого боку, є синтетичними</w:t>
      </w:r>
      <w:r w:rsidR="003250D4" w:rsidRPr="003250D4">
        <w:rPr>
          <w:rFonts w:ascii="Times New Roman" w:hAnsi="Times New Roman"/>
          <w:sz w:val="28"/>
          <w:szCs w:val="28"/>
          <w:lang w:val="uk-UA"/>
        </w:rPr>
        <w:t xml:space="preserve">, що означає, що </w:t>
      </w:r>
      <w:r w:rsidR="003250D4" w:rsidRPr="003250D4">
        <w:rPr>
          <w:rFonts w:ascii="Times New Roman" w:hAnsi="Times New Roman"/>
          <w:sz w:val="28"/>
          <w:szCs w:val="28"/>
          <w:lang w:val="uk-UA"/>
        </w:rPr>
        <w:lastRenderedPageBreak/>
        <w:t>вони використовують набагато більше</w:t>
      </w:r>
      <w:r w:rsidR="003431E5">
        <w:rPr>
          <w:rFonts w:ascii="Times New Roman" w:hAnsi="Times New Roman"/>
          <w:sz w:val="28"/>
          <w:szCs w:val="28"/>
          <w:lang w:val="uk-UA"/>
        </w:rPr>
        <w:t xml:space="preserve"> різноманітних закінчень</w:t>
      </w:r>
      <w:r w:rsidR="003250D4" w:rsidRPr="003250D4">
        <w:rPr>
          <w:rFonts w:ascii="Times New Roman" w:hAnsi="Times New Roman"/>
          <w:sz w:val="28"/>
          <w:szCs w:val="28"/>
          <w:lang w:val="uk-UA"/>
        </w:rPr>
        <w:t xml:space="preserve">. </w:t>
      </w:r>
      <w:r w:rsidR="003431E5">
        <w:rPr>
          <w:rFonts w:ascii="Times New Roman" w:hAnsi="Times New Roman"/>
          <w:sz w:val="28"/>
          <w:szCs w:val="28"/>
          <w:lang w:val="uk-UA"/>
        </w:rPr>
        <w:t>Розробники систем машинного</w:t>
      </w:r>
      <w:r w:rsidR="003250D4" w:rsidRPr="003250D4">
        <w:rPr>
          <w:rFonts w:ascii="Times New Roman" w:hAnsi="Times New Roman"/>
          <w:sz w:val="28"/>
          <w:szCs w:val="28"/>
          <w:lang w:val="uk-UA"/>
        </w:rPr>
        <w:t xml:space="preserve"> переклад</w:t>
      </w:r>
      <w:r w:rsidR="003431E5">
        <w:rPr>
          <w:rFonts w:ascii="Times New Roman" w:hAnsi="Times New Roman"/>
          <w:sz w:val="28"/>
          <w:szCs w:val="28"/>
          <w:lang w:val="uk-UA"/>
        </w:rPr>
        <w:t>у все ще намагаються впоратися з цими нюансами з метою поліпшення якості, тобто процес вдосконалення систем машинного перекладу триває</w:t>
      </w:r>
      <w:r w:rsidR="0008196B">
        <w:rPr>
          <w:rFonts w:ascii="Times New Roman" w:hAnsi="Times New Roman"/>
          <w:sz w:val="28"/>
          <w:szCs w:val="28"/>
          <w:lang w:val="uk-UA"/>
        </w:rPr>
        <w:t xml:space="preserve"> </w:t>
      </w:r>
      <w:r w:rsidR="0008196B" w:rsidRPr="00AD437B">
        <w:rPr>
          <w:rFonts w:ascii="Times New Roman" w:hAnsi="Times New Roman"/>
          <w:sz w:val="28"/>
          <w:szCs w:val="28"/>
          <w:lang w:val="uk-UA"/>
        </w:rPr>
        <w:t>[</w:t>
      </w:r>
      <w:r w:rsidR="008825C4">
        <w:rPr>
          <w:rFonts w:ascii="Times New Roman" w:hAnsi="Times New Roman" w:cs="Times New Roman"/>
          <w:color w:val="FF0000"/>
          <w:sz w:val="28"/>
          <w:szCs w:val="28"/>
          <w:lang w:val="en-US"/>
        </w:rPr>
        <w:fldChar w:fldCharType="begin"/>
      </w:r>
      <w:r w:rsidR="008825C4">
        <w:rPr>
          <w:rFonts w:ascii="Times New Roman" w:hAnsi="Times New Roman"/>
          <w:sz w:val="28"/>
          <w:szCs w:val="28"/>
          <w:lang w:val="uk-UA"/>
        </w:rPr>
        <w:instrText xml:space="preserve"> REF _Ref501313988 \r \h </w:instrText>
      </w:r>
      <w:r w:rsidR="008825C4">
        <w:rPr>
          <w:rFonts w:ascii="Times New Roman" w:hAnsi="Times New Roman" w:cs="Times New Roman"/>
          <w:color w:val="FF0000"/>
          <w:sz w:val="28"/>
          <w:szCs w:val="28"/>
          <w:lang w:val="en-US"/>
        </w:rPr>
      </w:r>
      <w:r w:rsidR="008825C4">
        <w:rPr>
          <w:rFonts w:ascii="Times New Roman" w:hAnsi="Times New Roman" w:cs="Times New Roman"/>
          <w:color w:val="FF0000"/>
          <w:sz w:val="28"/>
          <w:szCs w:val="28"/>
          <w:lang w:val="en-US"/>
        </w:rPr>
        <w:fldChar w:fldCharType="separate"/>
      </w:r>
      <w:r w:rsidR="00BF4122">
        <w:rPr>
          <w:rFonts w:ascii="Times New Roman" w:hAnsi="Times New Roman"/>
          <w:sz w:val="28"/>
          <w:szCs w:val="28"/>
          <w:lang w:val="uk-UA"/>
        </w:rPr>
        <w:t>15</w:t>
      </w:r>
      <w:r w:rsidR="008825C4">
        <w:rPr>
          <w:rFonts w:ascii="Times New Roman" w:hAnsi="Times New Roman" w:cs="Times New Roman"/>
          <w:color w:val="FF0000"/>
          <w:sz w:val="28"/>
          <w:szCs w:val="28"/>
          <w:lang w:val="en-US"/>
        </w:rPr>
        <w:fldChar w:fldCharType="end"/>
      </w:r>
      <w:r w:rsidR="0008196B" w:rsidRPr="00AD437B">
        <w:rPr>
          <w:rFonts w:ascii="Times New Roman" w:hAnsi="Times New Roman"/>
          <w:sz w:val="28"/>
          <w:szCs w:val="28"/>
          <w:lang w:val="uk-UA"/>
        </w:rPr>
        <w:t>]</w:t>
      </w:r>
      <w:r w:rsidR="003431E5">
        <w:rPr>
          <w:rFonts w:ascii="Times New Roman" w:hAnsi="Times New Roman"/>
          <w:sz w:val="28"/>
          <w:szCs w:val="28"/>
          <w:lang w:val="uk-UA"/>
        </w:rPr>
        <w:t>.</w:t>
      </w:r>
    </w:p>
    <w:p w:rsidR="00B30361" w:rsidRPr="00B30361" w:rsidRDefault="00B30361" w:rsidP="00B3036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На додачу, системам машинного перекладу дуже важко впоратися зі сленгом, специфічною термінологією та різноманітними мовними нюансами</w:t>
      </w:r>
      <w:r w:rsidR="0079200A" w:rsidRPr="0079200A">
        <w:rPr>
          <w:rFonts w:ascii="Times New Roman" w:hAnsi="Times New Roman"/>
          <w:sz w:val="28"/>
          <w:szCs w:val="28"/>
          <w:lang w:val="uk-UA"/>
        </w:rPr>
        <w:t xml:space="preserve"> [</w:t>
      </w:r>
      <w:r w:rsidR="008825C4">
        <w:rPr>
          <w:rFonts w:ascii="Times New Roman" w:hAnsi="Times New Roman" w:cs="Times New Roman"/>
          <w:color w:val="FF0000"/>
          <w:sz w:val="28"/>
          <w:szCs w:val="28"/>
          <w:lang w:val="en-US"/>
        </w:rPr>
        <w:fldChar w:fldCharType="begin"/>
      </w:r>
      <w:r w:rsidR="008825C4">
        <w:rPr>
          <w:rFonts w:ascii="Times New Roman" w:hAnsi="Times New Roman"/>
          <w:sz w:val="28"/>
          <w:szCs w:val="28"/>
          <w:lang w:val="uk-UA"/>
        </w:rPr>
        <w:instrText xml:space="preserve"> REF _Ref501314187 \r \h </w:instrText>
      </w:r>
      <w:r w:rsidR="008825C4">
        <w:rPr>
          <w:rFonts w:ascii="Times New Roman" w:hAnsi="Times New Roman" w:cs="Times New Roman"/>
          <w:color w:val="FF0000"/>
          <w:sz w:val="28"/>
          <w:szCs w:val="28"/>
          <w:lang w:val="en-US"/>
        </w:rPr>
      </w:r>
      <w:r w:rsidR="008825C4">
        <w:rPr>
          <w:rFonts w:ascii="Times New Roman" w:hAnsi="Times New Roman" w:cs="Times New Roman"/>
          <w:color w:val="FF0000"/>
          <w:sz w:val="28"/>
          <w:szCs w:val="28"/>
          <w:lang w:val="en-US"/>
        </w:rPr>
        <w:fldChar w:fldCharType="separate"/>
      </w:r>
      <w:r w:rsidR="00BF4122">
        <w:rPr>
          <w:rFonts w:ascii="Times New Roman" w:hAnsi="Times New Roman"/>
          <w:sz w:val="28"/>
          <w:szCs w:val="28"/>
          <w:lang w:val="uk-UA"/>
        </w:rPr>
        <w:t>42</w:t>
      </w:r>
      <w:r w:rsidR="008825C4">
        <w:rPr>
          <w:rFonts w:ascii="Times New Roman" w:hAnsi="Times New Roman" w:cs="Times New Roman"/>
          <w:color w:val="FF0000"/>
          <w:sz w:val="28"/>
          <w:szCs w:val="28"/>
          <w:lang w:val="en-US"/>
        </w:rPr>
        <w:fldChar w:fldCharType="end"/>
      </w:r>
      <w:r w:rsidR="0079200A" w:rsidRPr="0079200A">
        <w:rPr>
          <w:rFonts w:ascii="Times New Roman" w:hAnsi="Times New Roman"/>
          <w:sz w:val="28"/>
          <w:szCs w:val="28"/>
          <w:lang w:val="uk-UA"/>
        </w:rPr>
        <w:t>]</w:t>
      </w:r>
      <w:r>
        <w:rPr>
          <w:rFonts w:ascii="Times New Roman" w:hAnsi="Times New Roman"/>
          <w:sz w:val="28"/>
          <w:szCs w:val="28"/>
          <w:lang w:val="uk-UA"/>
        </w:rPr>
        <w:t>.</w:t>
      </w:r>
    </w:p>
    <w:p w:rsidR="00B30361" w:rsidRPr="008C1A28" w:rsidRDefault="008C1A28" w:rsidP="00B3036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Взагалі, оцінка якості машинного перекладу являє собою комплексну проблему, яка розглядається багатьма дослідниками </w:t>
      </w:r>
      <w:r w:rsidRPr="008C1A28">
        <w:rPr>
          <w:rFonts w:ascii="Times New Roman" w:hAnsi="Times New Roman"/>
          <w:sz w:val="28"/>
          <w:szCs w:val="28"/>
          <w:lang w:val="uk-UA"/>
        </w:rPr>
        <w:t>[</w:t>
      </w:r>
      <w:r w:rsidR="008825C4">
        <w:rPr>
          <w:rFonts w:ascii="Times New Roman" w:hAnsi="Times New Roman" w:cs="Times New Roman"/>
          <w:color w:val="FF0000"/>
          <w:sz w:val="28"/>
          <w:szCs w:val="28"/>
          <w:lang w:val="en-US"/>
        </w:rPr>
        <w:fldChar w:fldCharType="begin"/>
      </w:r>
      <w:r w:rsidR="008825C4">
        <w:rPr>
          <w:rFonts w:ascii="Times New Roman" w:hAnsi="Times New Roman"/>
          <w:sz w:val="28"/>
          <w:szCs w:val="28"/>
          <w:lang w:val="uk-UA"/>
        </w:rPr>
        <w:instrText xml:space="preserve"> REF _Ref501314247 \r \h </w:instrText>
      </w:r>
      <w:r w:rsidR="008825C4">
        <w:rPr>
          <w:rFonts w:ascii="Times New Roman" w:hAnsi="Times New Roman" w:cs="Times New Roman"/>
          <w:color w:val="FF0000"/>
          <w:sz w:val="28"/>
          <w:szCs w:val="28"/>
          <w:lang w:val="en-US"/>
        </w:rPr>
      </w:r>
      <w:r w:rsidR="008825C4">
        <w:rPr>
          <w:rFonts w:ascii="Times New Roman" w:hAnsi="Times New Roman" w:cs="Times New Roman"/>
          <w:color w:val="FF0000"/>
          <w:sz w:val="28"/>
          <w:szCs w:val="28"/>
          <w:lang w:val="en-US"/>
        </w:rPr>
        <w:fldChar w:fldCharType="separate"/>
      </w:r>
      <w:r w:rsidR="00BF4122">
        <w:rPr>
          <w:rFonts w:ascii="Times New Roman" w:hAnsi="Times New Roman"/>
          <w:sz w:val="28"/>
          <w:szCs w:val="28"/>
          <w:lang w:val="uk-UA"/>
        </w:rPr>
        <w:t>40</w:t>
      </w:r>
      <w:r w:rsidR="008825C4">
        <w:rPr>
          <w:rFonts w:ascii="Times New Roman" w:hAnsi="Times New Roman" w:cs="Times New Roman"/>
          <w:color w:val="FF0000"/>
          <w:sz w:val="28"/>
          <w:szCs w:val="28"/>
          <w:lang w:val="en-US"/>
        </w:rPr>
        <w:fldChar w:fldCharType="end"/>
      </w:r>
      <w:r w:rsidRPr="008C1A28">
        <w:rPr>
          <w:rFonts w:ascii="Times New Roman" w:hAnsi="Times New Roman"/>
          <w:sz w:val="28"/>
          <w:szCs w:val="28"/>
          <w:lang w:val="uk-UA"/>
        </w:rPr>
        <w:t>].</w:t>
      </w:r>
    </w:p>
    <w:p w:rsidR="006E75EB" w:rsidRPr="00D45893" w:rsidRDefault="006E75EB" w:rsidP="006E75EB">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Слід особливо відзначити те, що кількість переваг систем машинного перекладу є більшою за кількість недоліків. Окрім того, розробники такого софту постійно переймаються проблемою забезпечення якості перекладу на виході і не можна не помітити, що останнім часом рівень якості машинного перекладу дійсно значно підвищився. Усе це дає нам змогу дійсти висновку, що машинний переклад є надзвичайно перспективним напрямком, який з великою вірогідність продовжить активно розвиватися і надалі, а професійні перекладачі все частіше будуть використовувати його в своїй діяльності. Саме тому, машинний переклад потребує докладнішого вивчення, чому і будуть присвячені подальші розділи нашої роботи.</w:t>
      </w:r>
    </w:p>
    <w:p w:rsidR="008B02B5" w:rsidRPr="00A26340" w:rsidRDefault="008B02B5" w:rsidP="00030C8E">
      <w:pPr>
        <w:spacing w:after="120" w:line="322" w:lineRule="atLeast"/>
        <w:rPr>
          <w:rFonts w:ascii="Times New Roman" w:hAnsi="Times New Roman" w:cs="Times New Roman"/>
          <w:color w:val="000000"/>
          <w:sz w:val="28"/>
          <w:szCs w:val="28"/>
        </w:rPr>
      </w:pPr>
    </w:p>
    <w:p w:rsidR="00DD6C3D" w:rsidRPr="00030C8E" w:rsidRDefault="00DD6C3D" w:rsidP="00DD6C3D">
      <w:pPr>
        <w:spacing w:after="0" w:line="360" w:lineRule="auto"/>
        <w:jc w:val="both"/>
        <w:rPr>
          <w:rFonts w:ascii="Times New Roman" w:eastAsia="Times New Roman" w:hAnsi="Times New Roman" w:cs="Times New Roman"/>
          <w:sz w:val="28"/>
          <w:szCs w:val="28"/>
          <w:lang w:eastAsia="ru-RU"/>
        </w:rPr>
      </w:pPr>
    </w:p>
    <w:p w:rsidR="00774F4F" w:rsidRPr="00325DA1" w:rsidRDefault="00217F18" w:rsidP="00217F18">
      <w:pPr>
        <w:spacing w:after="0" w:line="360" w:lineRule="auto"/>
        <w:ind w:firstLine="709"/>
        <w:jc w:val="both"/>
        <w:outlineLvl w:val="1"/>
        <w:rPr>
          <w:rFonts w:ascii="Times New Roman" w:eastAsia="Times New Roman" w:hAnsi="Times New Roman" w:cs="Times New Roman"/>
          <w:b/>
          <w:sz w:val="28"/>
          <w:szCs w:val="28"/>
          <w:lang w:val="uk-UA" w:eastAsia="ru-RU"/>
        </w:rPr>
      </w:pPr>
      <w:r w:rsidRPr="00325DA1">
        <w:rPr>
          <w:rFonts w:ascii="Times New Roman" w:eastAsia="Times New Roman" w:hAnsi="Times New Roman" w:cs="Times New Roman"/>
          <w:b/>
          <w:sz w:val="28"/>
          <w:szCs w:val="28"/>
          <w:lang w:val="uk-UA" w:eastAsia="ru-RU"/>
        </w:rPr>
        <w:t xml:space="preserve">1.3. </w:t>
      </w:r>
      <w:r w:rsidR="00D16A4A" w:rsidRPr="00D16A4A">
        <w:rPr>
          <w:rFonts w:ascii="Times New Roman" w:hAnsi="Times New Roman" w:cs="Times New Roman"/>
          <w:b/>
          <w:sz w:val="28"/>
          <w:szCs w:val="28"/>
          <w:lang w:val="uk-UA"/>
        </w:rPr>
        <w:t xml:space="preserve">Види </w:t>
      </w:r>
      <w:r w:rsidR="00D16A4A" w:rsidRPr="00D16A4A">
        <w:rPr>
          <w:rFonts w:ascii="Times New Roman" w:hAnsi="Times New Roman" w:cs="Times New Roman"/>
          <w:b/>
          <w:sz w:val="28"/>
          <w:lang w:val="uk-UA"/>
        </w:rPr>
        <w:t>систем машинного перекладу</w:t>
      </w:r>
    </w:p>
    <w:p w:rsidR="00DD6C3D" w:rsidRPr="00325DA1" w:rsidRDefault="00DD6C3D" w:rsidP="00DD6C3D">
      <w:pPr>
        <w:pStyle w:val="a3"/>
        <w:spacing w:after="0" w:line="360" w:lineRule="auto"/>
        <w:ind w:left="709"/>
        <w:jc w:val="both"/>
        <w:rPr>
          <w:rFonts w:ascii="Times New Roman" w:eastAsia="Times New Roman" w:hAnsi="Times New Roman" w:cs="Times New Roman"/>
          <w:sz w:val="28"/>
          <w:szCs w:val="28"/>
          <w:lang w:val="uk-UA" w:eastAsia="ru-RU"/>
        </w:rPr>
      </w:pPr>
    </w:p>
    <w:p w:rsidR="0070530B" w:rsidRPr="006C0D2F" w:rsidRDefault="0070530B" w:rsidP="003271FD">
      <w:pPr>
        <w:spacing w:after="0" w:line="360" w:lineRule="auto"/>
        <w:ind w:firstLine="567"/>
        <w:jc w:val="both"/>
        <w:rPr>
          <w:rFonts w:ascii="Times New Roman" w:hAnsi="Times New Roman"/>
          <w:sz w:val="28"/>
          <w:szCs w:val="28"/>
          <w:lang w:val="uk-UA"/>
        </w:rPr>
      </w:pPr>
      <w:r w:rsidRPr="006C0D2F">
        <w:rPr>
          <w:rFonts w:ascii="Times New Roman" w:hAnsi="Times New Roman"/>
          <w:sz w:val="28"/>
          <w:szCs w:val="28"/>
          <w:lang w:val="uk-UA"/>
        </w:rPr>
        <w:t>На сьогоднішній день вивчення видів систем машинного перекладу набуває особливого значення, про що свідчить поява праць, присвячених саме цьому аспектові проблеми [</w:t>
      </w:r>
      <w:r w:rsidR="008825C4" w:rsidRPr="006C0D2F">
        <w:rPr>
          <w:rFonts w:ascii="Times New Roman" w:hAnsi="Times New Roman" w:cs="Times New Roman"/>
          <w:sz w:val="28"/>
          <w:szCs w:val="28"/>
          <w:lang w:val="uk-UA"/>
        </w:rPr>
        <w:fldChar w:fldCharType="begin"/>
      </w:r>
      <w:r w:rsidR="008825C4" w:rsidRPr="006C0D2F">
        <w:rPr>
          <w:rFonts w:ascii="Times New Roman" w:hAnsi="Times New Roman"/>
          <w:sz w:val="28"/>
          <w:szCs w:val="28"/>
          <w:lang w:val="uk-UA"/>
        </w:rPr>
        <w:instrText xml:space="preserve"> REF _Ref501314260 \r \h </w:instrText>
      </w:r>
      <w:r w:rsidR="006C0D2F">
        <w:rPr>
          <w:rFonts w:ascii="Times New Roman" w:hAnsi="Times New Roman" w:cs="Times New Roman"/>
          <w:sz w:val="28"/>
          <w:szCs w:val="28"/>
          <w:lang w:val="uk-UA"/>
        </w:rPr>
        <w:instrText xml:space="preserve"> \* MERGEFORMAT </w:instrText>
      </w:r>
      <w:r w:rsidR="008825C4" w:rsidRPr="006C0D2F">
        <w:rPr>
          <w:rFonts w:ascii="Times New Roman" w:hAnsi="Times New Roman" w:cs="Times New Roman"/>
          <w:sz w:val="28"/>
          <w:szCs w:val="28"/>
          <w:lang w:val="uk-UA"/>
        </w:rPr>
      </w:r>
      <w:r w:rsidR="008825C4" w:rsidRPr="006C0D2F">
        <w:rPr>
          <w:rFonts w:ascii="Times New Roman" w:hAnsi="Times New Roman" w:cs="Times New Roman"/>
          <w:sz w:val="28"/>
          <w:szCs w:val="28"/>
          <w:lang w:val="uk-UA"/>
        </w:rPr>
        <w:fldChar w:fldCharType="separate"/>
      </w:r>
      <w:r w:rsidR="00BF4122" w:rsidRPr="006C0D2F">
        <w:rPr>
          <w:rFonts w:ascii="Times New Roman" w:hAnsi="Times New Roman"/>
          <w:sz w:val="28"/>
          <w:szCs w:val="28"/>
          <w:lang w:val="uk-UA"/>
        </w:rPr>
        <w:t>18</w:t>
      </w:r>
      <w:r w:rsidR="008825C4" w:rsidRPr="006C0D2F">
        <w:rPr>
          <w:rFonts w:ascii="Times New Roman" w:hAnsi="Times New Roman" w:cs="Times New Roman"/>
          <w:sz w:val="28"/>
          <w:szCs w:val="28"/>
          <w:lang w:val="uk-UA"/>
        </w:rPr>
        <w:fldChar w:fldCharType="end"/>
      </w:r>
      <w:r w:rsidRPr="006C0D2F">
        <w:rPr>
          <w:rFonts w:ascii="Times New Roman" w:hAnsi="Times New Roman" w:cs="Times New Roman"/>
          <w:sz w:val="28"/>
          <w:szCs w:val="28"/>
          <w:lang w:val="uk-UA"/>
        </w:rPr>
        <w:t xml:space="preserve">; </w:t>
      </w:r>
      <w:r w:rsidR="008825C4" w:rsidRPr="006C0D2F">
        <w:rPr>
          <w:rFonts w:ascii="Times New Roman" w:hAnsi="Times New Roman" w:cs="Times New Roman"/>
          <w:sz w:val="28"/>
          <w:szCs w:val="28"/>
          <w:lang w:val="uk-UA"/>
        </w:rPr>
        <w:fldChar w:fldCharType="begin"/>
      </w:r>
      <w:r w:rsidR="008825C4" w:rsidRPr="006C0D2F">
        <w:rPr>
          <w:rFonts w:ascii="Times New Roman" w:hAnsi="Times New Roman" w:cs="Times New Roman"/>
          <w:sz w:val="28"/>
          <w:szCs w:val="28"/>
          <w:lang w:val="uk-UA"/>
        </w:rPr>
        <w:instrText xml:space="preserve"> REF _Ref501314276 \r \h </w:instrText>
      </w:r>
      <w:r w:rsidR="006C0D2F">
        <w:rPr>
          <w:rFonts w:ascii="Times New Roman" w:hAnsi="Times New Roman" w:cs="Times New Roman"/>
          <w:sz w:val="28"/>
          <w:szCs w:val="28"/>
          <w:lang w:val="uk-UA"/>
        </w:rPr>
        <w:instrText xml:space="preserve"> \* MERGEFORMAT </w:instrText>
      </w:r>
      <w:r w:rsidR="008825C4" w:rsidRPr="006C0D2F">
        <w:rPr>
          <w:rFonts w:ascii="Times New Roman" w:hAnsi="Times New Roman" w:cs="Times New Roman"/>
          <w:sz w:val="28"/>
          <w:szCs w:val="28"/>
          <w:lang w:val="uk-UA"/>
        </w:rPr>
      </w:r>
      <w:r w:rsidR="008825C4" w:rsidRPr="006C0D2F">
        <w:rPr>
          <w:rFonts w:ascii="Times New Roman" w:hAnsi="Times New Roman" w:cs="Times New Roman"/>
          <w:sz w:val="28"/>
          <w:szCs w:val="28"/>
          <w:lang w:val="uk-UA"/>
        </w:rPr>
        <w:fldChar w:fldCharType="separate"/>
      </w:r>
      <w:r w:rsidR="00BF4122" w:rsidRPr="006C0D2F">
        <w:rPr>
          <w:rFonts w:ascii="Times New Roman" w:hAnsi="Times New Roman" w:cs="Times New Roman"/>
          <w:sz w:val="28"/>
          <w:szCs w:val="28"/>
          <w:lang w:val="uk-UA"/>
        </w:rPr>
        <w:t>20</w:t>
      </w:r>
      <w:r w:rsidR="008825C4" w:rsidRPr="006C0D2F">
        <w:rPr>
          <w:rFonts w:ascii="Times New Roman" w:hAnsi="Times New Roman" w:cs="Times New Roman"/>
          <w:sz w:val="28"/>
          <w:szCs w:val="28"/>
          <w:lang w:val="uk-UA"/>
        </w:rPr>
        <w:fldChar w:fldCharType="end"/>
      </w:r>
      <w:r w:rsidRPr="006C0D2F">
        <w:rPr>
          <w:rFonts w:ascii="Times New Roman" w:hAnsi="Times New Roman" w:cs="Times New Roman"/>
          <w:sz w:val="28"/>
          <w:szCs w:val="28"/>
          <w:lang w:val="uk-UA"/>
        </w:rPr>
        <w:t xml:space="preserve">; </w:t>
      </w:r>
      <w:r w:rsidR="008825C4" w:rsidRPr="006C0D2F">
        <w:rPr>
          <w:rFonts w:ascii="Times New Roman" w:hAnsi="Times New Roman" w:cs="Times New Roman"/>
          <w:sz w:val="28"/>
          <w:szCs w:val="28"/>
          <w:lang w:val="uk-UA"/>
        </w:rPr>
        <w:fldChar w:fldCharType="begin"/>
      </w:r>
      <w:r w:rsidR="008825C4" w:rsidRPr="006C0D2F">
        <w:rPr>
          <w:rFonts w:ascii="Times New Roman" w:hAnsi="Times New Roman" w:cs="Times New Roman"/>
          <w:sz w:val="28"/>
          <w:szCs w:val="28"/>
          <w:lang w:val="uk-UA"/>
        </w:rPr>
        <w:instrText xml:space="preserve"> REF _Ref501314290 \r \h </w:instrText>
      </w:r>
      <w:r w:rsidR="006C0D2F">
        <w:rPr>
          <w:rFonts w:ascii="Times New Roman" w:hAnsi="Times New Roman" w:cs="Times New Roman"/>
          <w:sz w:val="28"/>
          <w:szCs w:val="28"/>
          <w:lang w:val="uk-UA"/>
        </w:rPr>
        <w:instrText xml:space="preserve"> \* MERGEFORMAT </w:instrText>
      </w:r>
      <w:r w:rsidR="008825C4" w:rsidRPr="006C0D2F">
        <w:rPr>
          <w:rFonts w:ascii="Times New Roman" w:hAnsi="Times New Roman" w:cs="Times New Roman"/>
          <w:sz w:val="28"/>
          <w:szCs w:val="28"/>
          <w:lang w:val="uk-UA"/>
        </w:rPr>
      </w:r>
      <w:r w:rsidR="008825C4" w:rsidRPr="006C0D2F">
        <w:rPr>
          <w:rFonts w:ascii="Times New Roman" w:hAnsi="Times New Roman" w:cs="Times New Roman"/>
          <w:sz w:val="28"/>
          <w:szCs w:val="28"/>
          <w:lang w:val="uk-UA"/>
        </w:rPr>
        <w:fldChar w:fldCharType="separate"/>
      </w:r>
      <w:r w:rsidR="00BF4122" w:rsidRPr="006C0D2F">
        <w:rPr>
          <w:rFonts w:ascii="Times New Roman" w:hAnsi="Times New Roman" w:cs="Times New Roman"/>
          <w:sz w:val="28"/>
          <w:szCs w:val="28"/>
          <w:lang w:val="uk-UA"/>
        </w:rPr>
        <w:t>24</w:t>
      </w:r>
      <w:r w:rsidR="008825C4" w:rsidRPr="006C0D2F">
        <w:rPr>
          <w:rFonts w:ascii="Times New Roman" w:hAnsi="Times New Roman" w:cs="Times New Roman"/>
          <w:sz w:val="28"/>
          <w:szCs w:val="28"/>
          <w:lang w:val="uk-UA"/>
        </w:rPr>
        <w:fldChar w:fldCharType="end"/>
      </w:r>
      <w:r w:rsidRPr="006C0D2F">
        <w:rPr>
          <w:rFonts w:ascii="Times New Roman" w:hAnsi="Times New Roman" w:cs="Times New Roman"/>
          <w:sz w:val="28"/>
          <w:szCs w:val="28"/>
          <w:lang w:val="uk-UA"/>
        </w:rPr>
        <w:t xml:space="preserve">; </w:t>
      </w:r>
      <w:r w:rsidR="00CD20D8" w:rsidRPr="006C0D2F">
        <w:rPr>
          <w:rFonts w:ascii="Times New Roman" w:hAnsi="Times New Roman" w:cs="Times New Roman"/>
          <w:sz w:val="28"/>
          <w:szCs w:val="28"/>
          <w:lang w:val="uk-UA"/>
        </w:rPr>
        <w:fldChar w:fldCharType="begin"/>
      </w:r>
      <w:r w:rsidR="00CD20D8" w:rsidRPr="006C0D2F">
        <w:rPr>
          <w:rFonts w:ascii="Times New Roman" w:hAnsi="Times New Roman" w:cs="Times New Roman"/>
          <w:sz w:val="28"/>
          <w:szCs w:val="28"/>
          <w:lang w:val="uk-UA"/>
        </w:rPr>
        <w:instrText xml:space="preserve"> REF _Ref501314309 \r \h </w:instrText>
      </w:r>
      <w:r w:rsidR="006C0D2F">
        <w:rPr>
          <w:rFonts w:ascii="Times New Roman" w:hAnsi="Times New Roman" w:cs="Times New Roman"/>
          <w:sz w:val="28"/>
          <w:szCs w:val="28"/>
          <w:lang w:val="uk-UA"/>
        </w:rPr>
        <w:instrText xml:space="preserve"> \* MERGEFORMAT </w:instrText>
      </w:r>
      <w:r w:rsidR="00CD20D8" w:rsidRPr="006C0D2F">
        <w:rPr>
          <w:rFonts w:ascii="Times New Roman" w:hAnsi="Times New Roman" w:cs="Times New Roman"/>
          <w:sz w:val="28"/>
          <w:szCs w:val="28"/>
          <w:lang w:val="uk-UA"/>
        </w:rPr>
      </w:r>
      <w:r w:rsidR="00CD20D8" w:rsidRPr="006C0D2F">
        <w:rPr>
          <w:rFonts w:ascii="Times New Roman" w:hAnsi="Times New Roman" w:cs="Times New Roman"/>
          <w:sz w:val="28"/>
          <w:szCs w:val="28"/>
          <w:lang w:val="uk-UA"/>
        </w:rPr>
        <w:fldChar w:fldCharType="separate"/>
      </w:r>
      <w:r w:rsidR="00BF4122" w:rsidRPr="006C0D2F">
        <w:rPr>
          <w:rFonts w:ascii="Times New Roman" w:hAnsi="Times New Roman" w:cs="Times New Roman"/>
          <w:sz w:val="28"/>
          <w:szCs w:val="28"/>
          <w:lang w:val="uk-UA"/>
        </w:rPr>
        <w:t>43</w:t>
      </w:r>
      <w:r w:rsidR="00CD20D8" w:rsidRPr="006C0D2F">
        <w:rPr>
          <w:rFonts w:ascii="Times New Roman" w:hAnsi="Times New Roman" w:cs="Times New Roman"/>
          <w:sz w:val="28"/>
          <w:szCs w:val="28"/>
          <w:lang w:val="uk-UA"/>
        </w:rPr>
        <w:fldChar w:fldCharType="end"/>
      </w:r>
      <w:r w:rsidRPr="006C0D2F">
        <w:rPr>
          <w:rFonts w:ascii="Times New Roman" w:hAnsi="Times New Roman"/>
          <w:sz w:val="28"/>
          <w:szCs w:val="28"/>
          <w:lang w:val="uk-UA"/>
        </w:rPr>
        <w:t>].</w:t>
      </w:r>
    </w:p>
    <w:p w:rsidR="0070530B" w:rsidRPr="006C0D2F" w:rsidRDefault="004F30E1" w:rsidP="003271FD">
      <w:pPr>
        <w:spacing w:after="0" w:line="360" w:lineRule="auto"/>
        <w:ind w:firstLine="567"/>
        <w:jc w:val="both"/>
        <w:rPr>
          <w:rFonts w:ascii="Times New Roman" w:hAnsi="Times New Roman" w:cs="Times New Roman"/>
          <w:sz w:val="28"/>
          <w:szCs w:val="28"/>
          <w:lang w:val="uk-UA"/>
        </w:rPr>
      </w:pPr>
      <w:r w:rsidRPr="006C0D2F">
        <w:rPr>
          <w:rFonts w:ascii="Times New Roman" w:hAnsi="Times New Roman" w:cs="Times New Roman"/>
          <w:sz w:val="28"/>
          <w:szCs w:val="28"/>
          <w:lang w:val="uk-UA"/>
        </w:rPr>
        <w:t>Отже, розгляньмо основні види систем машинного перекладу.</w:t>
      </w:r>
    </w:p>
    <w:p w:rsidR="0008196B" w:rsidRPr="006C0D2F" w:rsidRDefault="00B1480B" w:rsidP="003271FD">
      <w:pPr>
        <w:spacing w:after="0" w:line="360" w:lineRule="auto"/>
        <w:ind w:firstLine="567"/>
        <w:jc w:val="both"/>
        <w:rPr>
          <w:rFonts w:ascii="Times New Roman" w:hAnsi="Times New Roman"/>
          <w:sz w:val="28"/>
          <w:szCs w:val="28"/>
          <w:lang w:val="uk-UA"/>
        </w:rPr>
      </w:pPr>
      <w:r w:rsidRPr="006C0D2F">
        <w:rPr>
          <w:rFonts w:ascii="Times New Roman" w:hAnsi="Times New Roman"/>
          <w:sz w:val="28"/>
          <w:szCs w:val="28"/>
          <w:lang w:val="uk-UA"/>
        </w:rPr>
        <w:t xml:space="preserve">Виділяють наступні основні підходи до побудови </w:t>
      </w:r>
      <w:r w:rsidR="0008196B" w:rsidRPr="006C0D2F">
        <w:rPr>
          <w:rFonts w:ascii="Times New Roman" w:hAnsi="Times New Roman"/>
          <w:sz w:val="28"/>
          <w:szCs w:val="28"/>
          <w:lang w:val="uk-UA"/>
        </w:rPr>
        <w:t>алгоритмів машинного перекладу [</w:t>
      </w:r>
      <w:r w:rsidR="00CD20D8" w:rsidRPr="006C0D2F">
        <w:rPr>
          <w:rFonts w:ascii="Times New Roman" w:hAnsi="Times New Roman" w:cs="Times New Roman"/>
          <w:sz w:val="28"/>
          <w:szCs w:val="28"/>
          <w:lang w:val="en-US"/>
        </w:rPr>
        <w:fldChar w:fldCharType="begin"/>
      </w:r>
      <w:r w:rsidR="00CD20D8" w:rsidRPr="006C0D2F">
        <w:rPr>
          <w:rFonts w:ascii="Times New Roman" w:hAnsi="Times New Roman"/>
          <w:sz w:val="28"/>
          <w:szCs w:val="28"/>
          <w:lang w:val="uk-UA"/>
        </w:rPr>
        <w:instrText xml:space="preserve"> REF _Ref501314327 \r \h </w:instrText>
      </w:r>
      <w:r w:rsidR="006C0D2F" w:rsidRPr="006C0D2F">
        <w:rPr>
          <w:rFonts w:ascii="Times New Roman" w:hAnsi="Times New Roman" w:cs="Times New Roman"/>
          <w:sz w:val="28"/>
          <w:szCs w:val="28"/>
        </w:rPr>
        <w:instrText xml:space="preserve"> \* </w:instrText>
      </w:r>
      <w:r w:rsidR="006C0D2F">
        <w:rPr>
          <w:rFonts w:ascii="Times New Roman" w:hAnsi="Times New Roman" w:cs="Times New Roman"/>
          <w:sz w:val="28"/>
          <w:szCs w:val="28"/>
          <w:lang w:val="en-US"/>
        </w:rPr>
        <w:instrText>MERGEFORMAT</w:instrText>
      </w:r>
      <w:r w:rsidR="006C0D2F" w:rsidRPr="006C0D2F">
        <w:rPr>
          <w:rFonts w:ascii="Times New Roman" w:hAnsi="Times New Roman" w:cs="Times New Roman"/>
          <w:sz w:val="28"/>
          <w:szCs w:val="28"/>
        </w:rPr>
        <w:instrText xml:space="preserve"> </w:instrText>
      </w:r>
      <w:r w:rsidR="00CD20D8" w:rsidRPr="006C0D2F">
        <w:rPr>
          <w:rFonts w:ascii="Times New Roman" w:hAnsi="Times New Roman" w:cs="Times New Roman"/>
          <w:sz w:val="28"/>
          <w:szCs w:val="28"/>
          <w:lang w:val="en-US"/>
        </w:rPr>
      </w:r>
      <w:r w:rsidR="00CD20D8" w:rsidRPr="006C0D2F">
        <w:rPr>
          <w:rFonts w:ascii="Times New Roman" w:hAnsi="Times New Roman" w:cs="Times New Roman"/>
          <w:sz w:val="28"/>
          <w:szCs w:val="28"/>
          <w:lang w:val="en-US"/>
        </w:rPr>
        <w:fldChar w:fldCharType="separate"/>
      </w:r>
      <w:r w:rsidR="00BF4122" w:rsidRPr="006C0D2F">
        <w:rPr>
          <w:rFonts w:ascii="Times New Roman" w:hAnsi="Times New Roman"/>
          <w:sz w:val="28"/>
          <w:szCs w:val="28"/>
          <w:lang w:val="uk-UA"/>
        </w:rPr>
        <w:t>12</w:t>
      </w:r>
      <w:r w:rsidR="00CD20D8" w:rsidRPr="006C0D2F">
        <w:rPr>
          <w:rFonts w:ascii="Times New Roman" w:hAnsi="Times New Roman" w:cs="Times New Roman"/>
          <w:sz w:val="28"/>
          <w:szCs w:val="28"/>
          <w:lang w:val="en-US"/>
        </w:rPr>
        <w:fldChar w:fldCharType="end"/>
      </w:r>
      <w:r w:rsidR="0008196B" w:rsidRPr="006C0D2F">
        <w:rPr>
          <w:rFonts w:ascii="Times New Roman" w:hAnsi="Times New Roman" w:cs="Times New Roman"/>
          <w:sz w:val="28"/>
          <w:szCs w:val="28"/>
          <w:lang w:val="uk-UA"/>
        </w:rPr>
        <w:t>;</w:t>
      </w:r>
      <w:r w:rsidR="0008196B" w:rsidRPr="006C0D2F">
        <w:rPr>
          <w:rFonts w:ascii="Times New Roman" w:hAnsi="Times New Roman"/>
          <w:sz w:val="28"/>
          <w:szCs w:val="28"/>
          <w:lang w:val="uk-UA"/>
        </w:rPr>
        <w:t xml:space="preserve"> </w:t>
      </w:r>
      <w:r w:rsidR="00CD20D8" w:rsidRPr="006C0D2F">
        <w:rPr>
          <w:rFonts w:ascii="Times New Roman" w:hAnsi="Times New Roman"/>
          <w:sz w:val="28"/>
          <w:szCs w:val="28"/>
          <w:lang w:val="en-US"/>
        </w:rPr>
        <w:fldChar w:fldCharType="begin"/>
      </w:r>
      <w:r w:rsidR="00CD20D8" w:rsidRPr="006C0D2F">
        <w:rPr>
          <w:rFonts w:ascii="Times New Roman" w:hAnsi="Times New Roman"/>
          <w:sz w:val="28"/>
          <w:szCs w:val="28"/>
          <w:lang w:val="uk-UA"/>
        </w:rPr>
        <w:instrText xml:space="preserve"> REF _Ref501314341 \r \h </w:instrText>
      </w:r>
      <w:r w:rsidR="006C0D2F" w:rsidRPr="006C0D2F">
        <w:rPr>
          <w:rFonts w:ascii="Times New Roman" w:hAnsi="Times New Roman"/>
          <w:sz w:val="28"/>
          <w:szCs w:val="28"/>
        </w:rPr>
        <w:instrText xml:space="preserve"> \* </w:instrText>
      </w:r>
      <w:r w:rsidR="006C0D2F">
        <w:rPr>
          <w:rFonts w:ascii="Times New Roman" w:hAnsi="Times New Roman"/>
          <w:sz w:val="28"/>
          <w:szCs w:val="28"/>
          <w:lang w:val="en-US"/>
        </w:rPr>
        <w:instrText>MERGEFORMAT</w:instrText>
      </w:r>
      <w:r w:rsidR="006C0D2F" w:rsidRPr="006C0D2F">
        <w:rPr>
          <w:rFonts w:ascii="Times New Roman" w:hAnsi="Times New Roman"/>
          <w:sz w:val="28"/>
          <w:szCs w:val="28"/>
        </w:rPr>
        <w:instrText xml:space="preserve"> </w:instrText>
      </w:r>
      <w:r w:rsidR="00CD20D8" w:rsidRPr="006C0D2F">
        <w:rPr>
          <w:rFonts w:ascii="Times New Roman" w:hAnsi="Times New Roman"/>
          <w:sz w:val="28"/>
          <w:szCs w:val="28"/>
          <w:lang w:val="en-US"/>
        </w:rPr>
      </w:r>
      <w:r w:rsidR="00CD20D8" w:rsidRPr="006C0D2F">
        <w:rPr>
          <w:rFonts w:ascii="Times New Roman" w:hAnsi="Times New Roman"/>
          <w:sz w:val="28"/>
          <w:szCs w:val="28"/>
          <w:lang w:val="en-US"/>
        </w:rPr>
        <w:fldChar w:fldCharType="separate"/>
      </w:r>
      <w:r w:rsidR="00BF4122" w:rsidRPr="006C0D2F">
        <w:rPr>
          <w:rFonts w:ascii="Times New Roman" w:hAnsi="Times New Roman"/>
          <w:sz w:val="28"/>
          <w:szCs w:val="28"/>
          <w:lang w:val="uk-UA"/>
        </w:rPr>
        <w:t>39</w:t>
      </w:r>
      <w:r w:rsidR="00CD20D8" w:rsidRPr="006C0D2F">
        <w:rPr>
          <w:rFonts w:ascii="Times New Roman" w:hAnsi="Times New Roman"/>
          <w:sz w:val="28"/>
          <w:szCs w:val="28"/>
          <w:lang w:val="en-US"/>
        </w:rPr>
        <w:fldChar w:fldCharType="end"/>
      </w:r>
      <w:r w:rsidR="0008196B" w:rsidRPr="006C0D2F">
        <w:rPr>
          <w:rFonts w:ascii="Times New Roman" w:hAnsi="Times New Roman"/>
          <w:sz w:val="28"/>
          <w:szCs w:val="28"/>
          <w:lang w:val="uk-UA"/>
        </w:rPr>
        <w:t>]:</w:t>
      </w:r>
    </w:p>
    <w:p w:rsidR="0008196B" w:rsidRDefault="00B1480B" w:rsidP="003271FD">
      <w:pPr>
        <w:spacing w:after="0" w:line="360" w:lineRule="auto"/>
        <w:ind w:firstLine="567"/>
        <w:jc w:val="both"/>
        <w:rPr>
          <w:rFonts w:ascii="Times New Roman" w:hAnsi="Times New Roman"/>
          <w:sz w:val="28"/>
          <w:szCs w:val="28"/>
          <w:lang w:val="uk-UA"/>
        </w:rPr>
      </w:pPr>
      <w:r w:rsidRPr="009D2E56">
        <w:rPr>
          <w:rFonts w:ascii="Times New Roman" w:hAnsi="Times New Roman"/>
          <w:sz w:val="28"/>
          <w:szCs w:val="28"/>
          <w:lang w:val="uk-UA"/>
        </w:rPr>
        <w:t>1) заснований на правилах (</w:t>
      </w:r>
      <w:r w:rsidRPr="009D2E56">
        <w:rPr>
          <w:rFonts w:ascii="Times New Roman" w:hAnsi="Times New Roman"/>
          <w:sz w:val="28"/>
          <w:szCs w:val="28"/>
          <w:lang w:val="en-US"/>
        </w:rPr>
        <w:t>rule</w:t>
      </w:r>
      <w:r w:rsidRPr="00325DA1">
        <w:rPr>
          <w:rFonts w:ascii="Times New Roman" w:hAnsi="Times New Roman"/>
          <w:sz w:val="28"/>
          <w:szCs w:val="28"/>
          <w:lang w:val="uk-UA"/>
        </w:rPr>
        <w:t>-</w:t>
      </w:r>
      <w:r w:rsidRPr="009D2E56">
        <w:rPr>
          <w:rFonts w:ascii="Times New Roman" w:hAnsi="Times New Roman"/>
          <w:sz w:val="28"/>
          <w:szCs w:val="28"/>
          <w:lang w:val="en-US"/>
        </w:rPr>
        <w:t>based</w:t>
      </w:r>
      <w:r w:rsidR="0008196B">
        <w:rPr>
          <w:rFonts w:ascii="Times New Roman" w:hAnsi="Times New Roman"/>
          <w:sz w:val="28"/>
          <w:szCs w:val="28"/>
          <w:lang w:val="uk-UA"/>
        </w:rPr>
        <w:t>);</w:t>
      </w:r>
    </w:p>
    <w:p w:rsidR="0008196B" w:rsidRDefault="00B1480B" w:rsidP="003271FD">
      <w:pPr>
        <w:spacing w:after="0" w:line="360" w:lineRule="auto"/>
        <w:ind w:firstLine="567"/>
        <w:jc w:val="both"/>
        <w:rPr>
          <w:rFonts w:ascii="Times New Roman" w:hAnsi="Times New Roman"/>
          <w:sz w:val="28"/>
          <w:szCs w:val="28"/>
          <w:lang w:val="uk-UA"/>
        </w:rPr>
      </w:pPr>
      <w:r w:rsidRPr="009D2E56">
        <w:rPr>
          <w:rFonts w:ascii="Times New Roman" w:hAnsi="Times New Roman"/>
          <w:sz w:val="28"/>
          <w:szCs w:val="28"/>
          <w:lang w:val="uk-UA"/>
        </w:rPr>
        <w:lastRenderedPageBreak/>
        <w:t>2) заснований на прикладах</w:t>
      </w:r>
      <w:r w:rsidRPr="00325DA1">
        <w:rPr>
          <w:rFonts w:ascii="Times New Roman" w:hAnsi="Times New Roman"/>
          <w:sz w:val="28"/>
          <w:szCs w:val="28"/>
          <w:lang w:val="uk-UA"/>
        </w:rPr>
        <w:t xml:space="preserve"> (</w:t>
      </w:r>
      <w:r w:rsidRPr="009D2E56">
        <w:rPr>
          <w:rFonts w:ascii="Times New Roman" w:hAnsi="Times New Roman"/>
          <w:sz w:val="28"/>
          <w:szCs w:val="28"/>
          <w:lang w:val="en-US"/>
        </w:rPr>
        <w:t>example</w:t>
      </w:r>
      <w:r w:rsidRPr="00325DA1">
        <w:rPr>
          <w:rFonts w:ascii="Times New Roman" w:hAnsi="Times New Roman"/>
          <w:sz w:val="28"/>
          <w:szCs w:val="28"/>
          <w:lang w:val="uk-UA"/>
        </w:rPr>
        <w:t>-</w:t>
      </w:r>
      <w:r w:rsidRPr="009D2E56">
        <w:rPr>
          <w:rFonts w:ascii="Times New Roman" w:hAnsi="Times New Roman"/>
          <w:sz w:val="28"/>
          <w:szCs w:val="28"/>
          <w:lang w:val="en-US"/>
        </w:rPr>
        <w:t>based</w:t>
      </w:r>
      <w:r w:rsidRPr="00325DA1">
        <w:rPr>
          <w:rFonts w:ascii="Times New Roman" w:hAnsi="Times New Roman"/>
          <w:sz w:val="28"/>
          <w:szCs w:val="28"/>
          <w:lang w:val="uk-UA"/>
        </w:rPr>
        <w:t>)</w:t>
      </w:r>
      <w:r w:rsidR="0008196B">
        <w:rPr>
          <w:rFonts w:ascii="Times New Roman" w:hAnsi="Times New Roman"/>
          <w:sz w:val="28"/>
          <w:szCs w:val="28"/>
          <w:lang w:val="uk-UA"/>
        </w:rPr>
        <w:t>;</w:t>
      </w:r>
    </w:p>
    <w:p w:rsidR="0008196B" w:rsidRDefault="00B1480B" w:rsidP="003271FD">
      <w:pPr>
        <w:spacing w:after="0" w:line="360" w:lineRule="auto"/>
        <w:ind w:firstLine="567"/>
        <w:jc w:val="both"/>
        <w:rPr>
          <w:rFonts w:ascii="Times New Roman" w:hAnsi="Times New Roman"/>
          <w:sz w:val="28"/>
          <w:szCs w:val="28"/>
          <w:lang w:val="uk-UA"/>
        </w:rPr>
      </w:pPr>
      <w:r w:rsidRPr="009D2E56">
        <w:rPr>
          <w:rFonts w:ascii="Times New Roman" w:hAnsi="Times New Roman"/>
          <w:sz w:val="28"/>
          <w:szCs w:val="28"/>
          <w:lang w:val="uk-UA"/>
        </w:rPr>
        <w:t>3) заснований на статистиці</w:t>
      </w:r>
      <w:r w:rsidRPr="00325DA1">
        <w:rPr>
          <w:rFonts w:ascii="Times New Roman" w:hAnsi="Times New Roman"/>
          <w:sz w:val="28"/>
          <w:szCs w:val="28"/>
          <w:lang w:val="uk-UA"/>
        </w:rPr>
        <w:t xml:space="preserve"> (</w:t>
      </w:r>
      <w:r w:rsidRPr="009D2E56">
        <w:rPr>
          <w:rFonts w:ascii="Times New Roman" w:hAnsi="Times New Roman"/>
          <w:sz w:val="28"/>
          <w:szCs w:val="28"/>
          <w:lang w:val="en-US"/>
        </w:rPr>
        <w:t>statistical</w:t>
      </w:r>
      <w:r w:rsidRPr="00325DA1">
        <w:rPr>
          <w:rFonts w:ascii="Times New Roman" w:hAnsi="Times New Roman"/>
          <w:sz w:val="28"/>
          <w:szCs w:val="28"/>
          <w:lang w:val="uk-UA"/>
        </w:rPr>
        <w:t>-</w:t>
      </w:r>
      <w:r w:rsidRPr="009D2E56">
        <w:rPr>
          <w:rFonts w:ascii="Times New Roman" w:hAnsi="Times New Roman"/>
          <w:sz w:val="28"/>
          <w:szCs w:val="28"/>
          <w:lang w:val="en-US"/>
        </w:rPr>
        <w:t>based</w:t>
      </w:r>
      <w:r w:rsidRPr="00325DA1">
        <w:rPr>
          <w:rFonts w:ascii="Times New Roman" w:hAnsi="Times New Roman"/>
          <w:sz w:val="28"/>
          <w:szCs w:val="28"/>
          <w:lang w:val="uk-UA"/>
        </w:rPr>
        <w:t>)</w:t>
      </w:r>
      <w:r w:rsidR="0008196B">
        <w:rPr>
          <w:rFonts w:ascii="Times New Roman" w:hAnsi="Times New Roman"/>
          <w:sz w:val="28"/>
          <w:szCs w:val="28"/>
          <w:lang w:val="uk-UA"/>
        </w:rPr>
        <w:t>.</w:t>
      </w:r>
    </w:p>
    <w:p w:rsidR="0008196B" w:rsidRDefault="00B1480B" w:rsidP="003271FD">
      <w:pPr>
        <w:spacing w:after="0" w:line="360" w:lineRule="auto"/>
        <w:ind w:firstLine="567"/>
        <w:jc w:val="both"/>
        <w:rPr>
          <w:rFonts w:ascii="Times New Roman" w:hAnsi="Times New Roman"/>
          <w:sz w:val="28"/>
          <w:szCs w:val="28"/>
          <w:lang w:val="uk-UA"/>
        </w:rPr>
      </w:pPr>
      <w:r w:rsidRPr="009D2E56">
        <w:rPr>
          <w:rFonts w:ascii="Times New Roman" w:hAnsi="Times New Roman"/>
          <w:sz w:val="28"/>
          <w:szCs w:val="28"/>
          <w:lang w:val="uk-UA"/>
        </w:rPr>
        <w:t>Кожен з перелічених підходів має свої переваги та недоліки, а тому останнім часом особливої популярності набуває гібридний (</w:t>
      </w:r>
      <w:r w:rsidRPr="009D2E56">
        <w:rPr>
          <w:rFonts w:ascii="Times New Roman" w:hAnsi="Times New Roman"/>
          <w:sz w:val="28"/>
          <w:szCs w:val="28"/>
          <w:lang w:val="en-US"/>
        </w:rPr>
        <w:t>hybrid</w:t>
      </w:r>
      <w:r w:rsidRPr="009D2E56">
        <w:rPr>
          <w:rFonts w:ascii="Times New Roman" w:hAnsi="Times New Roman"/>
          <w:sz w:val="28"/>
          <w:szCs w:val="28"/>
          <w:lang w:val="uk-UA"/>
        </w:rPr>
        <w:t>) підхід в межах якого розробники систем машинного перекладу намагаються максимально об’єднати переваги усіх перелічених підходів.</w:t>
      </w:r>
    </w:p>
    <w:p w:rsidR="00F91C4D" w:rsidRDefault="00956F34" w:rsidP="003271FD">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Тим не менш, коротко розгляньмо кожен із </w:t>
      </w:r>
      <w:r w:rsidR="003271FD">
        <w:rPr>
          <w:rFonts w:ascii="Times New Roman" w:hAnsi="Times New Roman"/>
          <w:sz w:val="28"/>
          <w:szCs w:val="28"/>
          <w:lang w:val="uk-UA"/>
        </w:rPr>
        <w:t xml:space="preserve">зазначених </w:t>
      </w:r>
      <w:r>
        <w:rPr>
          <w:rFonts w:ascii="Times New Roman" w:hAnsi="Times New Roman"/>
          <w:sz w:val="28"/>
          <w:szCs w:val="28"/>
          <w:lang w:val="uk-UA"/>
        </w:rPr>
        <w:t>видів систем машинного перекладу</w:t>
      </w:r>
      <w:r w:rsidR="003271FD">
        <w:rPr>
          <w:rFonts w:ascii="Times New Roman" w:hAnsi="Times New Roman"/>
          <w:sz w:val="28"/>
          <w:szCs w:val="28"/>
          <w:lang w:val="uk-UA"/>
        </w:rPr>
        <w:t xml:space="preserve"> за джерелом </w:t>
      </w:r>
      <w:r w:rsidR="003271FD" w:rsidRPr="003271FD">
        <w:rPr>
          <w:rFonts w:ascii="Times New Roman" w:hAnsi="Times New Roman"/>
          <w:sz w:val="28"/>
          <w:szCs w:val="28"/>
        </w:rPr>
        <w:t>[</w:t>
      </w:r>
      <w:r w:rsidR="00CD20D8">
        <w:rPr>
          <w:rFonts w:ascii="Times New Roman" w:hAnsi="Times New Roman"/>
          <w:color w:val="FF0000"/>
          <w:sz w:val="28"/>
          <w:szCs w:val="28"/>
          <w:lang w:val="en-US"/>
        </w:rPr>
        <w:fldChar w:fldCharType="begin"/>
      </w:r>
      <w:r w:rsidR="00CD20D8">
        <w:rPr>
          <w:rFonts w:ascii="Times New Roman" w:hAnsi="Times New Roman"/>
          <w:sz w:val="28"/>
          <w:szCs w:val="28"/>
        </w:rPr>
        <w:instrText xml:space="preserve"> REF _Ref501314361 \r \h </w:instrText>
      </w:r>
      <w:r w:rsidR="00CD20D8">
        <w:rPr>
          <w:rFonts w:ascii="Times New Roman" w:hAnsi="Times New Roman"/>
          <w:color w:val="FF0000"/>
          <w:sz w:val="28"/>
          <w:szCs w:val="28"/>
          <w:lang w:val="en-US"/>
        </w:rPr>
      </w:r>
      <w:r w:rsidR="00CD20D8">
        <w:rPr>
          <w:rFonts w:ascii="Times New Roman" w:hAnsi="Times New Roman"/>
          <w:color w:val="FF0000"/>
          <w:sz w:val="28"/>
          <w:szCs w:val="28"/>
          <w:lang w:val="en-US"/>
        </w:rPr>
        <w:fldChar w:fldCharType="separate"/>
      </w:r>
      <w:r w:rsidR="00BF4122">
        <w:rPr>
          <w:rFonts w:ascii="Times New Roman" w:hAnsi="Times New Roman"/>
          <w:sz w:val="28"/>
          <w:szCs w:val="28"/>
        </w:rPr>
        <w:t>51</w:t>
      </w:r>
      <w:r w:rsidR="00CD20D8">
        <w:rPr>
          <w:rFonts w:ascii="Times New Roman" w:hAnsi="Times New Roman"/>
          <w:color w:val="FF0000"/>
          <w:sz w:val="28"/>
          <w:szCs w:val="28"/>
          <w:lang w:val="en-US"/>
        </w:rPr>
        <w:fldChar w:fldCharType="end"/>
      </w:r>
      <w:r w:rsidR="003271FD" w:rsidRPr="003271FD">
        <w:rPr>
          <w:rFonts w:ascii="Times New Roman" w:hAnsi="Times New Roman"/>
          <w:sz w:val="28"/>
          <w:szCs w:val="28"/>
        </w:rPr>
        <w:t>]</w:t>
      </w:r>
      <w:r>
        <w:rPr>
          <w:rFonts w:ascii="Times New Roman" w:hAnsi="Times New Roman"/>
          <w:sz w:val="28"/>
          <w:szCs w:val="28"/>
          <w:lang w:val="uk-UA"/>
        </w:rPr>
        <w:t>.</w:t>
      </w:r>
    </w:p>
    <w:p w:rsidR="00CA713F" w:rsidRDefault="00CA713F" w:rsidP="00CA713F">
      <w:pPr>
        <w:spacing w:after="0" w:line="360" w:lineRule="auto"/>
        <w:jc w:val="both"/>
        <w:rPr>
          <w:rFonts w:ascii="Times New Roman" w:hAnsi="Times New Roman"/>
          <w:sz w:val="28"/>
          <w:szCs w:val="28"/>
          <w:lang w:val="uk-UA"/>
        </w:rPr>
      </w:pPr>
    </w:p>
    <w:p w:rsidR="00CA713F" w:rsidRDefault="0011401F" w:rsidP="00CA713F">
      <w:pPr>
        <w:spacing w:after="0" w:line="360" w:lineRule="auto"/>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77152ADD" wp14:editId="021A5015">
            <wp:extent cx="6076950" cy="4810125"/>
            <wp:effectExtent l="0" t="0" r="0" b="0"/>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rsidR="00CA713F" w:rsidRDefault="00A5704E" w:rsidP="00543F88">
      <w:pPr>
        <w:spacing w:after="0" w:line="360" w:lineRule="auto"/>
        <w:jc w:val="center"/>
        <w:rPr>
          <w:rFonts w:ascii="Times New Roman" w:hAnsi="Times New Roman"/>
          <w:sz w:val="28"/>
          <w:szCs w:val="28"/>
          <w:lang w:val="uk-UA"/>
        </w:rPr>
      </w:pPr>
      <w:r>
        <w:rPr>
          <w:rFonts w:ascii="Times New Roman" w:hAnsi="Times New Roman"/>
          <w:sz w:val="28"/>
          <w:szCs w:val="28"/>
          <w:lang w:val="uk-UA"/>
        </w:rPr>
        <w:t>Рис. 1.</w:t>
      </w:r>
      <w:r w:rsidRPr="003762A0">
        <w:rPr>
          <w:rFonts w:ascii="Times New Roman" w:hAnsi="Times New Roman"/>
          <w:sz w:val="28"/>
          <w:szCs w:val="28"/>
          <w:lang w:val="uk-UA"/>
        </w:rPr>
        <w:t>7</w:t>
      </w:r>
      <w:r w:rsidR="00CA713F">
        <w:rPr>
          <w:rFonts w:ascii="Times New Roman" w:hAnsi="Times New Roman"/>
          <w:sz w:val="28"/>
          <w:szCs w:val="28"/>
          <w:lang w:val="uk-UA"/>
        </w:rPr>
        <w:t>. Класифікація систем машинного перекладу</w:t>
      </w:r>
    </w:p>
    <w:p w:rsidR="00CA713F" w:rsidRPr="00325DA1" w:rsidRDefault="00CA713F" w:rsidP="00CA713F">
      <w:pPr>
        <w:spacing w:after="0" w:line="360" w:lineRule="auto"/>
        <w:jc w:val="both"/>
        <w:rPr>
          <w:rFonts w:ascii="Times New Roman" w:hAnsi="Times New Roman"/>
          <w:sz w:val="28"/>
          <w:szCs w:val="28"/>
          <w:lang w:val="uk-UA"/>
        </w:rPr>
      </w:pPr>
    </w:p>
    <w:p w:rsidR="00C8540C" w:rsidRDefault="00C8540C" w:rsidP="00B1480B">
      <w:pPr>
        <w:spacing w:after="0" w:line="360" w:lineRule="auto"/>
        <w:ind w:firstLine="567"/>
        <w:jc w:val="both"/>
        <w:rPr>
          <w:rFonts w:ascii="Times New Roman" w:hAnsi="Times New Roman"/>
          <w:sz w:val="28"/>
          <w:szCs w:val="28"/>
          <w:lang w:val="uk-UA"/>
        </w:rPr>
      </w:pPr>
      <w:r w:rsidRPr="00C8540C">
        <w:rPr>
          <w:rFonts w:ascii="Times New Roman" w:hAnsi="Times New Roman"/>
          <w:sz w:val="28"/>
          <w:szCs w:val="28"/>
          <w:lang w:val="uk-UA"/>
        </w:rPr>
        <w:t>Системи машинного перекладу, основані на правилах</w:t>
      </w:r>
      <w:r>
        <w:rPr>
          <w:rFonts w:ascii="Times New Roman" w:hAnsi="Times New Roman"/>
          <w:sz w:val="28"/>
          <w:szCs w:val="28"/>
          <w:lang w:val="uk-UA"/>
        </w:rPr>
        <w:t xml:space="preserve"> (</w:t>
      </w:r>
      <w:r w:rsidR="002D218E">
        <w:rPr>
          <w:rFonts w:ascii="Times New Roman" w:hAnsi="Times New Roman"/>
          <w:sz w:val="28"/>
          <w:szCs w:val="28"/>
          <w:lang w:val="en-US"/>
        </w:rPr>
        <w:t>R</w:t>
      </w:r>
      <w:r w:rsidR="002D218E" w:rsidRPr="009D2E56">
        <w:rPr>
          <w:rFonts w:ascii="Times New Roman" w:hAnsi="Times New Roman"/>
          <w:sz w:val="28"/>
          <w:szCs w:val="28"/>
          <w:lang w:val="en-US"/>
        </w:rPr>
        <w:t>ule</w:t>
      </w:r>
      <w:r w:rsidR="002D218E" w:rsidRPr="002D218E">
        <w:rPr>
          <w:rFonts w:ascii="Times New Roman" w:hAnsi="Times New Roman"/>
          <w:sz w:val="28"/>
          <w:szCs w:val="28"/>
          <w:lang w:val="uk-UA"/>
        </w:rPr>
        <w:t>-</w:t>
      </w:r>
      <w:r w:rsidR="002D218E">
        <w:rPr>
          <w:rFonts w:ascii="Times New Roman" w:hAnsi="Times New Roman"/>
          <w:sz w:val="28"/>
          <w:szCs w:val="28"/>
          <w:lang w:val="en-US"/>
        </w:rPr>
        <w:t>B</w:t>
      </w:r>
      <w:r w:rsidR="002D218E" w:rsidRPr="009D2E56">
        <w:rPr>
          <w:rFonts w:ascii="Times New Roman" w:hAnsi="Times New Roman"/>
          <w:sz w:val="28"/>
          <w:szCs w:val="28"/>
          <w:lang w:val="en-US"/>
        </w:rPr>
        <w:t>ased</w:t>
      </w:r>
      <w:r w:rsidR="002D218E" w:rsidRPr="002D218E">
        <w:rPr>
          <w:rFonts w:ascii="Times New Roman" w:hAnsi="Times New Roman"/>
          <w:sz w:val="28"/>
          <w:szCs w:val="28"/>
          <w:lang w:val="uk-UA"/>
        </w:rPr>
        <w:t xml:space="preserve"> </w:t>
      </w:r>
      <w:r w:rsidR="002D218E">
        <w:rPr>
          <w:rFonts w:ascii="Times New Roman" w:hAnsi="Times New Roman"/>
          <w:sz w:val="28"/>
          <w:szCs w:val="28"/>
          <w:lang w:val="en-US"/>
        </w:rPr>
        <w:t>Machine</w:t>
      </w:r>
      <w:r w:rsidR="002D218E" w:rsidRPr="002D218E">
        <w:rPr>
          <w:rFonts w:ascii="Times New Roman" w:hAnsi="Times New Roman"/>
          <w:sz w:val="28"/>
          <w:szCs w:val="28"/>
          <w:lang w:val="uk-UA"/>
        </w:rPr>
        <w:t xml:space="preserve"> </w:t>
      </w:r>
      <w:r w:rsidR="002D218E">
        <w:rPr>
          <w:rFonts w:ascii="Times New Roman" w:hAnsi="Times New Roman"/>
          <w:sz w:val="28"/>
          <w:szCs w:val="28"/>
          <w:lang w:val="en-US"/>
        </w:rPr>
        <w:t>Translation</w:t>
      </w:r>
      <w:r w:rsidR="002D218E" w:rsidRPr="002D218E">
        <w:rPr>
          <w:rFonts w:ascii="Times New Roman" w:hAnsi="Times New Roman"/>
          <w:sz w:val="28"/>
          <w:szCs w:val="28"/>
          <w:lang w:val="uk-UA"/>
        </w:rPr>
        <w:t xml:space="preserve"> – </w:t>
      </w:r>
      <w:r>
        <w:rPr>
          <w:rFonts w:ascii="Times New Roman" w:hAnsi="Times New Roman"/>
          <w:sz w:val="28"/>
          <w:szCs w:val="28"/>
          <w:lang w:val="en-US"/>
        </w:rPr>
        <w:t>RBTM</w:t>
      </w:r>
      <w:r>
        <w:rPr>
          <w:rFonts w:ascii="Times New Roman" w:hAnsi="Times New Roman"/>
          <w:sz w:val="28"/>
          <w:szCs w:val="28"/>
          <w:lang w:val="uk-UA"/>
        </w:rPr>
        <w:t>)</w:t>
      </w:r>
      <w:r w:rsidRPr="00C8540C">
        <w:rPr>
          <w:rFonts w:ascii="Times New Roman" w:hAnsi="Times New Roman"/>
          <w:sz w:val="28"/>
          <w:szCs w:val="28"/>
          <w:lang w:val="uk-UA"/>
        </w:rPr>
        <w:t xml:space="preserve">, використовують великі збірки правил, </w:t>
      </w:r>
      <w:r>
        <w:rPr>
          <w:rFonts w:ascii="Times New Roman" w:hAnsi="Times New Roman"/>
          <w:sz w:val="28"/>
          <w:szCs w:val="28"/>
          <w:lang w:val="uk-UA"/>
        </w:rPr>
        <w:t>що</w:t>
      </w:r>
      <w:r w:rsidRPr="00C8540C">
        <w:rPr>
          <w:rFonts w:ascii="Times New Roman" w:hAnsi="Times New Roman"/>
          <w:sz w:val="28"/>
          <w:szCs w:val="28"/>
          <w:lang w:val="uk-UA"/>
        </w:rPr>
        <w:t xml:space="preserve"> розробляються експертами</w:t>
      </w:r>
      <w:r w:rsidRPr="002D218E">
        <w:rPr>
          <w:rFonts w:ascii="Times New Roman" w:hAnsi="Times New Roman"/>
          <w:sz w:val="28"/>
          <w:szCs w:val="28"/>
          <w:lang w:val="uk-UA"/>
        </w:rPr>
        <w:t>-</w:t>
      </w:r>
      <w:r>
        <w:rPr>
          <w:rFonts w:ascii="Times New Roman" w:hAnsi="Times New Roman"/>
          <w:sz w:val="28"/>
          <w:szCs w:val="28"/>
          <w:lang w:val="uk-UA"/>
        </w:rPr>
        <w:t>людьми, які фіксують</w:t>
      </w:r>
      <w:r w:rsidRPr="00C8540C">
        <w:rPr>
          <w:rFonts w:ascii="Times New Roman" w:hAnsi="Times New Roman"/>
          <w:sz w:val="28"/>
          <w:szCs w:val="28"/>
          <w:lang w:val="uk-UA"/>
        </w:rPr>
        <w:t xml:space="preserve"> структур</w:t>
      </w:r>
      <w:r>
        <w:rPr>
          <w:rFonts w:ascii="Times New Roman" w:hAnsi="Times New Roman"/>
          <w:sz w:val="28"/>
          <w:szCs w:val="28"/>
          <w:lang w:val="uk-UA"/>
        </w:rPr>
        <w:t>и</w:t>
      </w:r>
      <w:r w:rsidRPr="00C8540C">
        <w:rPr>
          <w:rFonts w:ascii="Times New Roman" w:hAnsi="Times New Roman"/>
          <w:sz w:val="28"/>
          <w:szCs w:val="28"/>
          <w:lang w:val="uk-UA"/>
        </w:rPr>
        <w:t xml:space="preserve"> з вихідної мови </w:t>
      </w:r>
      <w:r>
        <w:rPr>
          <w:rFonts w:ascii="Times New Roman" w:hAnsi="Times New Roman"/>
          <w:sz w:val="28"/>
          <w:szCs w:val="28"/>
          <w:lang w:val="uk-UA"/>
        </w:rPr>
        <w:t>цільовою мовою</w:t>
      </w:r>
      <w:r w:rsidRPr="00C8540C">
        <w:rPr>
          <w:rFonts w:ascii="Times New Roman" w:hAnsi="Times New Roman"/>
          <w:sz w:val="28"/>
          <w:szCs w:val="28"/>
          <w:lang w:val="uk-UA"/>
        </w:rPr>
        <w:t xml:space="preserve">. </w:t>
      </w:r>
      <w:r w:rsidRPr="00C8540C">
        <w:rPr>
          <w:rFonts w:ascii="Times New Roman" w:hAnsi="Times New Roman"/>
          <w:sz w:val="28"/>
          <w:szCs w:val="28"/>
          <w:lang w:val="uk-UA"/>
        </w:rPr>
        <w:lastRenderedPageBreak/>
        <w:t xml:space="preserve">Людський фактор у системах, що </w:t>
      </w:r>
      <w:r>
        <w:rPr>
          <w:rFonts w:ascii="Times New Roman" w:hAnsi="Times New Roman"/>
          <w:sz w:val="28"/>
          <w:szCs w:val="28"/>
          <w:lang w:val="uk-UA"/>
        </w:rPr>
        <w:t>основані</w:t>
      </w:r>
      <w:r w:rsidRPr="00C8540C">
        <w:rPr>
          <w:rFonts w:ascii="Times New Roman" w:hAnsi="Times New Roman"/>
          <w:sz w:val="28"/>
          <w:szCs w:val="28"/>
          <w:lang w:val="uk-UA"/>
        </w:rPr>
        <w:t xml:space="preserve"> на правилах, допомагає забезпечити досить гарні </w:t>
      </w:r>
      <w:r>
        <w:rPr>
          <w:rFonts w:ascii="Times New Roman" w:hAnsi="Times New Roman"/>
          <w:sz w:val="28"/>
          <w:szCs w:val="28"/>
          <w:lang w:val="uk-UA"/>
        </w:rPr>
        <w:t>машинні</w:t>
      </w:r>
      <w:r w:rsidRPr="00C8540C">
        <w:rPr>
          <w:rFonts w:ascii="Times New Roman" w:hAnsi="Times New Roman"/>
          <w:sz w:val="28"/>
          <w:szCs w:val="28"/>
          <w:lang w:val="uk-UA"/>
        </w:rPr>
        <w:t xml:space="preserve"> переклади з передбачуваними результатами. Проте через значну ручну роботу система, </w:t>
      </w:r>
      <w:r>
        <w:rPr>
          <w:rFonts w:ascii="Times New Roman" w:hAnsi="Times New Roman"/>
          <w:sz w:val="28"/>
          <w:szCs w:val="28"/>
          <w:lang w:val="uk-UA"/>
        </w:rPr>
        <w:t>основана</w:t>
      </w:r>
      <w:r w:rsidRPr="00C8540C">
        <w:rPr>
          <w:rFonts w:ascii="Times New Roman" w:hAnsi="Times New Roman"/>
          <w:sz w:val="28"/>
          <w:szCs w:val="28"/>
          <w:lang w:val="uk-UA"/>
        </w:rPr>
        <w:t xml:space="preserve"> на правилах, може бути досить дорогою, </w:t>
      </w:r>
      <w:r>
        <w:rPr>
          <w:rFonts w:ascii="Times New Roman" w:hAnsi="Times New Roman"/>
          <w:sz w:val="28"/>
          <w:szCs w:val="28"/>
          <w:lang w:val="uk-UA"/>
        </w:rPr>
        <w:t>а її впровадження та оновлення вимагає значних часових витрат. О</w:t>
      </w:r>
      <w:r w:rsidRPr="00C8540C">
        <w:rPr>
          <w:rFonts w:ascii="Times New Roman" w:hAnsi="Times New Roman"/>
          <w:sz w:val="28"/>
          <w:szCs w:val="28"/>
          <w:lang w:val="uk-UA"/>
        </w:rPr>
        <w:t xml:space="preserve">скільки правила </w:t>
      </w:r>
      <w:r w:rsidR="00F91C4D">
        <w:rPr>
          <w:rFonts w:ascii="Times New Roman" w:hAnsi="Times New Roman"/>
          <w:sz w:val="28"/>
          <w:szCs w:val="28"/>
          <w:lang w:val="uk-UA"/>
        </w:rPr>
        <w:t xml:space="preserve">постійно </w:t>
      </w:r>
      <w:r w:rsidRPr="00C8540C">
        <w:rPr>
          <w:rFonts w:ascii="Times New Roman" w:hAnsi="Times New Roman"/>
          <w:sz w:val="28"/>
          <w:szCs w:val="28"/>
          <w:lang w:val="uk-UA"/>
        </w:rPr>
        <w:t xml:space="preserve">додаються та оновлюються, ці системи можуть з часом </w:t>
      </w:r>
      <w:r w:rsidR="00F91C4D">
        <w:rPr>
          <w:rFonts w:ascii="Times New Roman" w:hAnsi="Times New Roman"/>
          <w:sz w:val="28"/>
          <w:szCs w:val="28"/>
          <w:lang w:val="uk-UA"/>
        </w:rPr>
        <w:t>видавати багато неоднозначностей</w:t>
      </w:r>
      <w:r w:rsidRPr="00C8540C">
        <w:rPr>
          <w:rFonts w:ascii="Times New Roman" w:hAnsi="Times New Roman"/>
          <w:sz w:val="28"/>
          <w:szCs w:val="28"/>
          <w:lang w:val="uk-UA"/>
        </w:rPr>
        <w:t xml:space="preserve"> та </w:t>
      </w:r>
      <w:r w:rsidR="00F91C4D">
        <w:rPr>
          <w:rFonts w:ascii="Times New Roman" w:hAnsi="Times New Roman"/>
          <w:sz w:val="28"/>
          <w:szCs w:val="28"/>
          <w:lang w:val="uk-UA"/>
        </w:rPr>
        <w:t>гіршу якість</w:t>
      </w:r>
      <w:r w:rsidRPr="00C8540C">
        <w:rPr>
          <w:rFonts w:ascii="Times New Roman" w:hAnsi="Times New Roman"/>
          <w:sz w:val="28"/>
          <w:szCs w:val="28"/>
          <w:lang w:val="uk-UA"/>
        </w:rPr>
        <w:t xml:space="preserve"> перекладу.</w:t>
      </w:r>
    </w:p>
    <w:p w:rsidR="00C8540C" w:rsidRDefault="00F91C4D" w:rsidP="00B1480B">
      <w:pPr>
        <w:spacing w:after="0" w:line="360" w:lineRule="auto"/>
        <w:ind w:firstLine="567"/>
        <w:jc w:val="both"/>
        <w:rPr>
          <w:rFonts w:ascii="Times New Roman" w:hAnsi="Times New Roman"/>
          <w:sz w:val="28"/>
          <w:szCs w:val="28"/>
          <w:lang w:val="uk-UA"/>
        </w:rPr>
      </w:pPr>
      <w:r w:rsidRPr="00F91C4D">
        <w:rPr>
          <w:rFonts w:ascii="Times New Roman" w:hAnsi="Times New Roman"/>
          <w:sz w:val="28"/>
          <w:szCs w:val="28"/>
          <w:lang w:val="uk-UA"/>
        </w:rPr>
        <w:t xml:space="preserve">Системи </w:t>
      </w:r>
      <w:r w:rsidR="00495EA2">
        <w:rPr>
          <w:rFonts w:ascii="Times New Roman" w:hAnsi="Times New Roman"/>
          <w:sz w:val="28"/>
          <w:szCs w:val="28"/>
          <w:lang w:val="uk-UA"/>
        </w:rPr>
        <w:t>машинного перекладу, засновані на статистиці (</w:t>
      </w:r>
      <w:r w:rsidR="002D218E">
        <w:rPr>
          <w:rFonts w:ascii="Times New Roman" w:hAnsi="Times New Roman"/>
          <w:sz w:val="28"/>
          <w:szCs w:val="28"/>
          <w:lang w:val="en-US"/>
        </w:rPr>
        <w:t>Statistical</w:t>
      </w:r>
      <w:r w:rsidR="002D218E" w:rsidRPr="002D218E">
        <w:rPr>
          <w:rFonts w:ascii="Times New Roman" w:hAnsi="Times New Roman"/>
          <w:sz w:val="28"/>
          <w:szCs w:val="28"/>
          <w:lang w:val="uk-UA"/>
        </w:rPr>
        <w:t xml:space="preserve"> </w:t>
      </w:r>
      <w:r w:rsidR="002D218E">
        <w:rPr>
          <w:rFonts w:ascii="Times New Roman" w:hAnsi="Times New Roman"/>
          <w:sz w:val="28"/>
          <w:szCs w:val="28"/>
          <w:lang w:val="en-US"/>
        </w:rPr>
        <w:t>Machine</w:t>
      </w:r>
      <w:r w:rsidR="002D218E" w:rsidRPr="002D218E">
        <w:rPr>
          <w:rFonts w:ascii="Times New Roman" w:hAnsi="Times New Roman"/>
          <w:sz w:val="28"/>
          <w:szCs w:val="28"/>
          <w:lang w:val="uk-UA"/>
        </w:rPr>
        <w:t xml:space="preserve"> </w:t>
      </w:r>
      <w:r w:rsidR="002D218E">
        <w:rPr>
          <w:rFonts w:ascii="Times New Roman" w:hAnsi="Times New Roman"/>
          <w:sz w:val="28"/>
          <w:szCs w:val="28"/>
          <w:lang w:val="en-US"/>
        </w:rPr>
        <w:t>Translation</w:t>
      </w:r>
      <w:r w:rsidR="002D218E" w:rsidRPr="002D218E">
        <w:rPr>
          <w:rFonts w:ascii="Times New Roman" w:hAnsi="Times New Roman"/>
          <w:sz w:val="28"/>
          <w:szCs w:val="28"/>
        </w:rPr>
        <w:t xml:space="preserve"> – </w:t>
      </w:r>
      <w:r w:rsidR="00495EA2">
        <w:rPr>
          <w:rFonts w:ascii="Times New Roman" w:hAnsi="Times New Roman"/>
          <w:sz w:val="28"/>
          <w:szCs w:val="28"/>
          <w:lang w:val="en-US"/>
        </w:rPr>
        <w:t>SMT</w:t>
      </w:r>
      <w:r w:rsidR="00495EA2">
        <w:rPr>
          <w:rFonts w:ascii="Times New Roman" w:hAnsi="Times New Roman"/>
          <w:sz w:val="28"/>
          <w:szCs w:val="28"/>
          <w:lang w:val="uk-UA"/>
        </w:rPr>
        <w:t>) використовують комп</w:t>
      </w:r>
      <w:r w:rsidR="00495EA2" w:rsidRPr="00495EA2">
        <w:rPr>
          <w:rFonts w:ascii="Times New Roman" w:hAnsi="Times New Roman"/>
          <w:sz w:val="28"/>
          <w:szCs w:val="28"/>
        </w:rPr>
        <w:t>’</w:t>
      </w:r>
      <w:r w:rsidRPr="00F91C4D">
        <w:rPr>
          <w:rFonts w:ascii="Times New Roman" w:hAnsi="Times New Roman"/>
          <w:sz w:val="28"/>
          <w:szCs w:val="28"/>
          <w:lang w:val="uk-UA"/>
        </w:rPr>
        <w:t xml:space="preserve">ютерні алгоритми для створення перекладу, який </w:t>
      </w:r>
      <w:r w:rsidR="00495EA2">
        <w:rPr>
          <w:rFonts w:ascii="Times New Roman" w:hAnsi="Times New Roman"/>
          <w:sz w:val="28"/>
          <w:szCs w:val="28"/>
          <w:lang w:val="uk-UA"/>
        </w:rPr>
        <w:t>є статистично якіснішим за мільйони</w:t>
      </w:r>
      <w:r w:rsidRPr="00F91C4D">
        <w:rPr>
          <w:rFonts w:ascii="Times New Roman" w:hAnsi="Times New Roman"/>
          <w:sz w:val="28"/>
          <w:szCs w:val="28"/>
          <w:lang w:val="uk-UA"/>
        </w:rPr>
        <w:t xml:space="preserve"> перестановок. Статистичні моделі складаються з слів і фраз, які автоматично вивчаються </w:t>
      </w:r>
      <w:r w:rsidR="00495EA2">
        <w:rPr>
          <w:rFonts w:ascii="Times New Roman" w:hAnsi="Times New Roman"/>
          <w:sz w:val="28"/>
          <w:szCs w:val="28"/>
          <w:lang w:val="uk-UA"/>
        </w:rPr>
        <w:t xml:space="preserve">та запозичуються </w:t>
      </w:r>
      <w:r w:rsidRPr="00F91C4D">
        <w:rPr>
          <w:rFonts w:ascii="Times New Roman" w:hAnsi="Times New Roman"/>
          <w:sz w:val="28"/>
          <w:szCs w:val="28"/>
          <w:lang w:val="uk-UA"/>
        </w:rPr>
        <w:t>з двомовних паралель</w:t>
      </w:r>
      <w:r w:rsidR="00495EA2">
        <w:rPr>
          <w:rFonts w:ascii="Times New Roman" w:hAnsi="Times New Roman"/>
          <w:sz w:val="28"/>
          <w:szCs w:val="28"/>
          <w:lang w:val="uk-UA"/>
        </w:rPr>
        <w:t>них речень, створюючи двомовну «базу даних»</w:t>
      </w:r>
      <w:r w:rsidRPr="00F91C4D">
        <w:rPr>
          <w:rFonts w:ascii="Times New Roman" w:hAnsi="Times New Roman"/>
          <w:sz w:val="28"/>
          <w:szCs w:val="28"/>
          <w:lang w:val="uk-UA"/>
        </w:rPr>
        <w:t xml:space="preserve"> перекладів. Привабливість статистичних систем </w:t>
      </w:r>
      <w:r w:rsidR="006D1E04">
        <w:rPr>
          <w:rFonts w:ascii="Times New Roman" w:hAnsi="Times New Roman"/>
          <w:sz w:val="28"/>
          <w:szCs w:val="28"/>
          <w:lang w:val="uk-UA"/>
        </w:rPr>
        <w:t>обумовлюється їхнім рівнем</w:t>
      </w:r>
      <w:r w:rsidRPr="00F91C4D">
        <w:rPr>
          <w:rFonts w:ascii="Times New Roman" w:hAnsi="Times New Roman"/>
          <w:sz w:val="28"/>
          <w:szCs w:val="28"/>
          <w:lang w:val="uk-UA"/>
        </w:rPr>
        <w:t xml:space="preserve"> автоматизації при побудові нових систем з використанням можливостей машинного навчання, що призводить до </w:t>
      </w:r>
      <w:r w:rsidR="00736FF9">
        <w:rPr>
          <w:rFonts w:ascii="Times New Roman" w:hAnsi="Times New Roman"/>
          <w:sz w:val="28"/>
          <w:szCs w:val="28"/>
          <w:lang w:val="uk-UA"/>
        </w:rPr>
        <w:t>швидшої дії</w:t>
      </w:r>
      <w:r w:rsidRPr="00F91C4D">
        <w:rPr>
          <w:rFonts w:ascii="Times New Roman" w:hAnsi="Times New Roman"/>
          <w:sz w:val="28"/>
          <w:szCs w:val="28"/>
          <w:lang w:val="uk-UA"/>
        </w:rPr>
        <w:t xml:space="preserve"> та низької вартості обчислювальної потужності, необхідної для побудови та експлуатації </w:t>
      </w:r>
      <w:r w:rsidR="00736FF9">
        <w:rPr>
          <w:rFonts w:ascii="Times New Roman" w:hAnsi="Times New Roman"/>
          <w:sz w:val="28"/>
          <w:szCs w:val="28"/>
          <w:lang w:val="uk-UA"/>
        </w:rPr>
        <w:t>таких</w:t>
      </w:r>
      <w:r w:rsidRPr="00F91C4D">
        <w:rPr>
          <w:rFonts w:ascii="Times New Roman" w:hAnsi="Times New Roman"/>
          <w:sz w:val="28"/>
          <w:szCs w:val="28"/>
          <w:lang w:val="uk-UA"/>
        </w:rPr>
        <w:t xml:space="preserve"> моделей</w:t>
      </w:r>
      <w:r w:rsidR="00736FF9">
        <w:rPr>
          <w:rFonts w:ascii="Times New Roman" w:hAnsi="Times New Roman"/>
          <w:sz w:val="28"/>
          <w:szCs w:val="28"/>
          <w:lang w:val="uk-UA"/>
        </w:rPr>
        <w:t>, заснованих на статистичному алгоритмі</w:t>
      </w:r>
      <w:r w:rsidRPr="00F91C4D">
        <w:rPr>
          <w:rFonts w:ascii="Times New Roman" w:hAnsi="Times New Roman"/>
          <w:sz w:val="28"/>
          <w:szCs w:val="28"/>
          <w:lang w:val="uk-UA"/>
        </w:rPr>
        <w:t xml:space="preserve">. Однак головним недоліком </w:t>
      </w:r>
      <w:r w:rsidR="00736FF9">
        <w:rPr>
          <w:rFonts w:ascii="Times New Roman" w:hAnsi="Times New Roman"/>
          <w:sz w:val="28"/>
          <w:szCs w:val="28"/>
          <w:lang w:val="uk-UA"/>
        </w:rPr>
        <w:t xml:space="preserve">систем </w:t>
      </w:r>
      <w:r w:rsidRPr="00F91C4D">
        <w:rPr>
          <w:rFonts w:ascii="Times New Roman" w:hAnsi="Times New Roman"/>
          <w:sz w:val="28"/>
          <w:szCs w:val="28"/>
          <w:lang w:val="uk-UA"/>
        </w:rPr>
        <w:t xml:space="preserve">цього типу </w:t>
      </w:r>
      <w:r w:rsidR="00736FF9">
        <w:rPr>
          <w:rFonts w:ascii="Times New Roman" w:hAnsi="Times New Roman"/>
          <w:sz w:val="28"/>
          <w:szCs w:val="28"/>
          <w:lang w:val="uk-UA"/>
        </w:rPr>
        <w:t>є «</w:t>
      </w:r>
      <w:r w:rsidRPr="00F91C4D">
        <w:rPr>
          <w:rFonts w:ascii="Times New Roman" w:hAnsi="Times New Roman"/>
          <w:sz w:val="28"/>
          <w:szCs w:val="28"/>
          <w:lang w:val="uk-UA"/>
        </w:rPr>
        <w:t xml:space="preserve">ефект </w:t>
      </w:r>
      <w:r w:rsidR="00736FF9">
        <w:rPr>
          <w:rFonts w:ascii="Times New Roman" w:hAnsi="Times New Roman"/>
          <w:sz w:val="28"/>
          <w:szCs w:val="28"/>
          <w:lang w:val="uk-UA"/>
        </w:rPr>
        <w:t>розбавлення даних»</w:t>
      </w:r>
      <w:r w:rsidRPr="00F91C4D">
        <w:rPr>
          <w:rFonts w:ascii="Times New Roman" w:hAnsi="Times New Roman"/>
          <w:sz w:val="28"/>
          <w:szCs w:val="28"/>
          <w:lang w:val="uk-UA"/>
        </w:rPr>
        <w:t>, викликаний дефіцитом даних</w:t>
      </w:r>
      <w:r w:rsidR="00736FF9">
        <w:rPr>
          <w:rFonts w:ascii="Times New Roman" w:hAnsi="Times New Roman"/>
          <w:sz w:val="28"/>
          <w:szCs w:val="28"/>
          <w:lang w:val="uk-UA"/>
        </w:rPr>
        <w:t>, що підходять для їх «навчання»</w:t>
      </w:r>
      <w:r w:rsidRPr="00F91C4D">
        <w:rPr>
          <w:rFonts w:ascii="Times New Roman" w:hAnsi="Times New Roman"/>
          <w:sz w:val="28"/>
          <w:szCs w:val="28"/>
          <w:lang w:val="uk-UA"/>
        </w:rPr>
        <w:t>.</w:t>
      </w:r>
    </w:p>
    <w:p w:rsidR="00736FF9" w:rsidRDefault="0009540C" w:rsidP="00B1480B">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Гібридні системи машинного</w:t>
      </w:r>
      <w:r w:rsidRPr="0009540C">
        <w:rPr>
          <w:rFonts w:ascii="Times New Roman" w:hAnsi="Times New Roman"/>
          <w:sz w:val="28"/>
          <w:szCs w:val="28"/>
          <w:lang w:val="uk-UA"/>
        </w:rPr>
        <w:t xml:space="preserve"> переклад</w:t>
      </w:r>
      <w:r>
        <w:rPr>
          <w:rFonts w:ascii="Times New Roman" w:hAnsi="Times New Roman"/>
          <w:sz w:val="28"/>
          <w:szCs w:val="28"/>
          <w:lang w:val="uk-UA"/>
        </w:rPr>
        <w:t xml:space="preserve">у об’єднують одразу декілька алгоритмів дії. </w:t>
      </w:r>
      <w:r w:rsidR="002D218E">
        <w:rPr>
          <w:rFonts w:ascii="Times New Roman" w:hAnsi="Times New Roman"/>
          <w:sz w:val="28"/>
          <w:szCs w:val="28"/>
          <w:lang w:val="uk-UA"/>
        </w:rPr>
        <w:t>Дуже часто робники доповнюють свою ключову технологію машинного перекладу статистиними алгоритмами з метою</w:t>
      </w:r>
      <w:r>
        <w:rPr>
          <w:rFonts w:ascii="Times New Roman" w:hAnsi="Times New Roman"/>
          <w:sz w:val="28"/>
          <w:szCs w:val="28"/>
          <w:lang w:val="uk-UA"/>
        </w:rPr>
        <w:t xml:space="preserve"> вирішення проблем, пов</w:t>
      </w:r>
      <w:r w:rsidRPr="0009540C">
        <w:rPr>
          <w:rFonts w:ascii="Times New Roman" w:hAnsi="Times New Roman"/>
          <w:sz w:val="28"/>
          <w:szCs w:val="28"/>
          <w:lang w:val="uk-UA"/>
        </w:rPr>
        <w:t xml:space="preserve">’язаних із </w:t>
      </w:r>
      <w:r w:rsidR="002D218E">
        <w:rPr>
          <w:rFonts w:ascii="Times New Roman" w:hAnsi="Times New Roman"/>
          <w:sz w:val="28"/>
          <w:szCs w:val="28"/>
          <w:lang w:val="uk-UA"/>
        </w:rPr>
        <w:t xml:space="preserve">забезпечення належної </w:t>
      </w:r>
      <w:r w:rsidRPr="0009540C">
        <w:rPr>
          <w:rFonts w:ascii="Times New Roman" w:hAnsi="Times New Roman"/>
          <w:sz w:val="28"/>
          <w:szCs w:val="28"/>
          <w:lang w:val="uk-UA"/>
        </w:rPr>
        <w:t xml:space="preserve">якості та </w:t>
      </w:r>
      <w:r w:rsidR="002D218E">
        <w:rPr>
          <w:rFonts w:ascii="Times New Roman" w:hAnsi="Times New Roman"/>
          <w:sz w:val="28"/>
          <w:szCs w:val="28"/>
          <w:lang w:val="uk-UA"/>
        </w:rPr>
        <w:t xml:space="preserve">подоланням часових обмежень, отримуючи на виході так звану гібридну систему машинного перекладу (Hybrid Machine Translation – </w:t>
      </w:r>
      <w:r w:rsidR="002D218E">
        <w:rPr>
          <w:rFonts w:ascii="Times New Roman" w:hAnsi="Times New Roman"/>
          <w:sz w:val="28"/>
          <w:szCs w:val="28"/>
          <w:lang w:val="en-US"/>
        </w:rPr>
        <w:t>HMT</w:t>
      </w:r>
      <w:r w:rsidR="002D218E" w:rsidRPr="002D218E">
        <w:rPr>
          <w:rFonts w:ascii="Times New Roman" w:hAnsi="Times New Roman"/>
          <w:sz w:val="28"/>
          <w:szCs w:val="28"/>
          <w:lang w:val="uk-UA"/>
        </w:rPr>
        <w:t>)</w:t>
      </w:r>
      <w:r w:rsidR="000B0D7B">
        <w:rPr>
          <w:rFonts w:ascii="Times New Roman" w:hAnsi="Times New Roman"/>
          <w:sz w:val="28"/>
          <w:szCs w:val="28"/>
          <w:lang w:val="uk-UA"/>
        </w:rPr>
        <w:t>. Гібрид</w:t>
      </w:r>
      <w:r w:rsidR="000B0D7B">
        <w:rPr>
          <w:rFonts w:ascii="Times New Roman" w:hAnsi="Times New Roman"/>
          <w:sz w:val="28"/>
          <w:szCs w:val="28"/>
          <w:lang w:val="en-US"/>
        </w:rPr>
        <w:t>ys</w:t>
      </w:r>
      <w:r w:rsidR="000B0D7B" w:rsidRPr="000B0D7B">
        <w:rPr>
          <w:rFonts w:ascii="Times New Roman" w:hAnsi="Times New Roman"/>
          <w:sz w:val="28"/>
          <w:szCs w:val="28"/>
          <w:lang w:val="uk-UA"/>
        </w:rPr>
        <w:t xml:space="preserve"> </w:t>
      </w:r>
      <w:r w:rsidR="000B0D7B">
        <w:rPr>
          <w:rFonts w:ascii="Times New Roman" w:hAnsi="Times New Roman"/>
          <w:sz w:val="28"/>
          <w:szCs w:val="28"/>
          <w:lang w:val="en-US"/>
        </w:rPr>
        <w:t>cbcntvb</w:t>
      </w:r>
      <w:r w:rsidRPr="0009540C">
        <w:rPr>
          <w:rFonts w:ascii="Times New Roman" w:hAnsi="Times New Roman"/>
          <w:sz w:val="28"/>
          <w:szCs w:val="28"/>
          <w:lang w:val="uk-UA"/>
        </w:rPr>
        <w:t xml:space="preserve"> забезпечують певні переваги для поліпшення якості, однак, вони суттєво підвищують витрати на системи, що базуються на правилах, шляхом </w:t>
      </w:r>
      <w:r w:rsidR="000B0D7B">
        <w:rPr>
          <w:rFonts w:ascii="Times New Roman" w:hAnsi="Times New Roman"/>
          <w:sz w:val="28"/>
          <w:szCs w:val="28"/>
          <w:lang w:val="uk-UA"/>
        </w:rPr>
        <w:t>появи додаткових</w:t>
      </w:r>
      <w:r w:rsidRPr="0009540C">
        <w:rPr>
          <w:rFonts w:ascii="Times New Roman" w:hAnsi="Times New Roman"/>
          <w:sz w:val="28"/>
          <w:szCs w:val="28"/>
          <w:lang w:val="uk-UA"/>
        </w:rPr>
        <w:t xml:space="preserve"> складнощів керування </w:t>
      </w:r>
      <w:r w:rsidR="000B0D7B">
        <w:rPr>
          <w:rFonts w:ascii="Times New Roman" w:hAnsi="Times New Roman"/>
          <w:sz w:val="28"/>
          <w:szCs w:val="28"/>
          <w:lang w:val="uk-UA"/>
        </w:rPr>
        <w:t>такими</w:t>
      </w:r>
      <w:r w:rsidRPr="0009540C">
        <w:rPr>
          <w:rFonts w:ascii="Times New Roman" w:hAnsi="Times New Roman"/>
          <w:sz w:val="28"/>
          <w:szCs w:val="28"/>
          <w:lang w:val="uk-UA"/>
        </w:rPr>
        <w:t xml:space="preserve"> системами.</w:t>
      </w:r>
    </w:p>
    <w:p w:rsidR="008B1561" w:rsidRDefault="008B1561" w:rsidP="000033C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Останнім часом з</w:t>
      </w:r>
      <w:r w:rsidRPr="00807FF7">
        <w:rPr>
          <w:rFonts w:ascii="Times New Roman" w:hAnsi="Times New Roman"/>
          <w:sz w:val="28"/>
          <w:szCs w:val="28"/>
        </w:rPr>
        <w:t>’</w:t>
      </w:r>
      <w:r>
        <w:rPr>
          <w:rFonts w:ascii="Times New Roman" w:hAnsi="Times New Roman"/>
          <w:sz w:val="28"/>
          <w:szCs w:val="28"/>
          <w:lang w:val="uk-UA"/>
        </w:rPr>
        <w:t>являється все більше нових підходів до розробки систем машинного перекладу</w:t>
      </w:r>
      <w:r w:rsidRPr="008B1561">
        <w:rPr>
          <w:rFonts w:ascii="Times New Roman" w:hAnsi="Times New Roman"/>
          <w:sz w:val="28"/>
          <w:szCs w:val="28"/>
          <w:lang w:val="uk-UA"/>
        </w:rPr>
        <w:t xml:space="preserve">. </w:t>
      </w:r>
      <w:r w:rsidR="00C773D8">
        <w:rPr>
          <w:rFonts w:ascii="Times New Roman" w:hAnsi="Times New Roman"/>
          <w:sz w:val="28"/>
          <w:szCs w:val="28"/>
          <w:lang w:val="uk-UA"/>
        </w:rPr>
        <w:t xml:space="preserve">Вони спрямовані передусім на розширення  можливостей </w:t>
      </w:r>
      <w:r w:rsidRPr="008B1561">
        <w:rPr>
          <w:rFonts w:ascii="Times New Roman" w:hAnsi="Times New Roman"/>
          <w:sz w:val="28"/>
          <w:szCs w:val="28"/>
          <w:lang w:val="uk-UA"/>
        </w:rPr>
        <w:t xml:space="preserve">статистичного машинного перекладу (і подолання </w:t>
      </w:r>
      <w:r w:rsidR="00C773D8">
        <w:rPr>
          <w:rFonts w:ascii="Times New Roman" w:hAnsi="Times New Roman"/>
          <w:sz w:val="28"/>
          <w:szCs w:val="28"/>
          <w:lang w:val="uk-UA"/>
        </w:rPr>
        <w:t xml:space="preserve">його </w:t>
      </w:r>
      <w:r w:rsidRPr="008B1561">
        <w:rPr>
          <w:rFonts w:ascii="Times New Roman" w:hAnsi="Times New Roman"/>
          <w:sz w:val="28"/>
          <w:szCs w:val="28"/>
          <w:lang w:val="uk-UA"/>
        </w:rPr>
        <w:lastRenderedPageBreak/>
        <w:t xml:space="preserve">обмежень). Впроваджуючи перед-обробку складних даних, технології оптимізації мови та рішення з управління термінологією, ці нові </w:t>
      </w:r>
      <w:r w:rsidR="00C773D8" w:rsidRPr="008B1561">
        <w:rPr>
          <w:rFonts w:ascii="Times New Roman" w:hAnsi="Times New Roman"/>
          <w:sz w:val="28"/>
          <w:szCs w:val="28"/>
          <w:lang w:val="uk-UA"/>
        </w:rPr>
        <w:t xml:space="preserve">рішення </w:t>
      </w:r>
      <w:r w:rsidR="00C773D8">
        <w:rPr>
          <w:rFonts w:ascii="Times New Roman" w:hAnsi="Times New Roman"/>
          <w:sz w:val="28"/>
          <w:szCs w:val="28"/>
          <w:lang w:val="uk-UA"/>
        </w:rPr>
        <w:t>статистичних систем машинного перекладу допомагають досягти</w:t>
      </w:r>
      <w:r w:rsidRPr="008B1561">
        <w:rPr>
          <w:rFonts w:ascii="Times New Roman" w:hAnsi="Times New Roman"/>
          <w:sz w:val="28"/>
          <w:szCs w:val="28"/>
          <w:lang w:val="uk-UA"/>
        </w:rPr>
        <w:t xml:space="preserve"> тих самих якісних покращень, які </w:t>
      </w:r>
      <w:r w:rsidR="00C773D8">
        <w:rPr>
          <w:rFonts w:ascii="Times New Roman" w:hAnsi="Times New Roman"/>
          <w:sz w:val="28"/>
          <w:szCs w:val="28"/>
          <w:lang w:val="uk-UA"/>
        </w:rPr>
        <w:t>забезпечуються створення гібридних систем машинного перекладу</w:t>
      </w:r>
      <w:r w:rsidRPr="008B1561">
        <w:rPr>
          <w:rFonts w:ascii="Times New Roman" w:hAnsi="Times New Roman"/>
          <w:sz w:val="28"/>
          <w:szCs w:val="28"/>
          <w:lang w:val="uk-UA"/>
        </w:rPr>
        <w:t xml:space="preserve">, </w:t>
      </w:r>
      <w:r w:rsidR="00C773D8">
        <w:rPr>
          <w:rFonts w:ascii="Times New Roman" w:hAnsi="Times New Roman"/>
          <w:sz w:val="28"/>
          <w:szCs w:val="28"/>
          <w:lang w:val="uk-UA"/>
        </w:rPr>
        <w:t>при цьому зникає необхідність</w:t>
      </w:r>
      <w:r w:rsidRPr="008B1561">
        <w:rPr>
          <w:rFonts w:ascii="Times New Roman" w:hAnsi="Times New Roman"/>
          <w:sz w:val="28"/>
          <w:szCs w:val="28"/>
          <w:lang w:val="uk-UA"/>
        </w:rPr>
        <w:t xml:space="preserve"> викор</w:t>
      </w:r>
      <w:r w:rsidR="00C773D8">
        <w:rPr>
          <w:rFonts w:ascii="Times New Roman" w:hAnsi="Times New Roman"/>
          <w:sz w:val="28"/>
          <w:szCs w:val="28"/>
          <w:lang w:val="uk-UA"/>
        </w:rPr>
        <w:t>истання застарілих технологій, а натомість з</w:t>
      </w:r>
      <w:r w:rsidR="00C773D8" w:rsidRPr="00C773D8">
        <w:rPr>
          <w:rFonts w:ascii="Times New Roman" w:hAnsi="Times New Roman"/>
          <w:sz w:val="28"/>
          <w:szCs w:val="28"/>
          <w:lang w:val="uk-UA"/>
        </w:rPr>
        <w:t>’</w:t>
      </w:r>
      <w:r w:rsidR="00C773D8">
        <w:rPr>
          <w:rFonts w:ascii="Times New Roman" w:hAnsi="Times New Roman"/>
          <w:sz w:val="28"/>
          <w:szCs w:val="28"/>
          <w:lang w:val="uk-UA"/>
        </w:rPr>
        <w:t>являються нові мульти</w:t>
      </w:r>
      <w:r w:rsidRPr="008B1561">
        <w:rPr>
          <w:rFonts w:ascii="Times New Roman" w:hAnsi="Times New Roman"/>
          <w:sz w:val="28"/>
          <w:szCs w:val="28"/>
          <w:lang w:val="uk-UA"/>
        </w:rPr>
        <w:t>лінгвістичні комунікаційні рішення.</w:t>
      </w:r>
    </w:p>
    <w:p w:rsidR="00807FF7" w:rsidRDefault="008B1561" w:rsidP="00B1480B">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С</w:t>
      </w:r>
      <w:r w:rsidR="00807FF7">
        <w:rPr>
          <w:rFonts w:ascii="Times New Roman" w:hAnsi="Times New Roman"/>
          <w:sz w:val="28"/>
          <w:szCs w:val="28"/>
          <w:lang w:val="uk-UA"/>
        </w:rPr>
        <w:t xml:space="preserve">лід </w:t>
      </w:r>
      <w:r>
        <w:rPr>
          <w:rFonts w:ascii="Times New Roman" w:hAnsi="Times New Roman"/>
          <w:sz w:val="28"/>
          <w:szCs w:val="28"/>
          <w:lang w:val="uk-UA"/>
        </w:rPr>
        <w:t>особливо відзначити</w:t>
      </w:r>
      <w:r w:rsidR="00807FF7">
        <w:rPr>
          <w:rFonts w:ascii="Times New Roman" w:hAnsi="Times New Roman"/>
          <w:sz w:val="28"/>
          <w:szCs w:val="28"/>
          <w:lang w:val="uk-UA"/>
        </w:rPr>
        <w:t xml:space="preserve"> новації корпорації </w:t>
      </w:r>
      <w:r w:rsidR="00807FF7">
        <w:rPr>
          <w:rFonts w:ascii="Times New Roman" w:hAnsi="Times New Roman"/>
          <w:sz w:val="28"/>
          <w:szCs w:val="28"/>
          <w:lang w:val="en-US"/>
        </w:rPr>
        <w:t>Google</w:t>
      </w:r>
      <w:r>
        <w:rPr>
          <w:rFonts w:ascii="Times New Roman" w:hAnsi="Times New Roman"/>
          <w:sz w:val="28"/>
          <w:szCs w:val="28"/>
          <w:lang w:val="uk-UA"/>
        </w:rPr>
        <w:t xml:space="preserve"> у згаданій галузі</w:t>
      </w:r>
      <w:r w:rsidR="00807FF7">
        <w:rPr>
          <w:rFonts w:ascii="Times New Roman" w:hAnsi="Times New Roman"/>
          <w:sz w:val="28"/>
          <w:szCs w:val="28"/>
          <w:lang w:val="uk-UA"/>
        </w:rPr>
        <w:t>, зокрема їх нейронний машинний переклад</w:t>
      </w:r>
      <w:r w:rsidR="00316178" w:rsidRPr="00316178">
        <w:rPr>
          <w:rFonts w:ascii="Times New Roman" w:hAnsi="Times New Roman"/>
          <w:sz w:val="28"/>
          <w:szCs w:val="28"/>
          <w:lang w:val="uk-UA"/>
        </w:rPr>
        <w:t xml:space="preserve"> [</w:t>
      </w:r>
      <w:r w:rsidR="00CD20D8">
        <w:rPr>
          <w:rFonts w:ascii="Times New Roman" w:hAnsi="Times New Roman" w:cs="Times New Roman"/>
          <w:color w:val="FF0000"/>
          <w:sz w:val="28"/>
          <w:szCs w:val="28"/>
          <w:lang w:val="en-US"/>
        </w:rPr>
        <w:fldChar w:fldCharType="begin"/>
      </w:r>
      <w:r w:rsidR="00CD20D8">
        <w:rPr>
          <w:rFonts w:ascii="Times New Roman" w:hAnsi="Times New Roman"/>
          <w:sz w:val="28"/>
          <w:szCs w:val="28"/>
          <w:lang w:val="uk-UA"/>
        </w:rPr>
        <w:instrText xml:space="preserve"> REF _Ref501314381 \r \h </w:instrText>
      </w:r>
      <w:r w:rsidR="00CD20D8">
        <w:rPr>
          <w:rFonts w:ascii="Times New Roman" w:hAnsi="Times New Roman" w:cs="Times New Roman"/>
          <w:color w:val="FF0000"/>
          <w:sz w:val="28"/>
          <w:szCs w:val="28"/>
          <w:lang w:val="en-US"/>
        </w:rPr>
      </w:r>
      <w:r w:rsidR="00CD20D8">
        <w:rPr>
          <w:rFonts w:ascii="Times New Roman" w:hAnsi="Times New Roman" w:cs="Times New Roman"/>
          <w:color w:val="FF0000"/>
          <w:sz w:val="28"/>
          <w:szCs w:val="28"/>
          <w:lang w:val="en-US"/>
        </w:rPr>
        <w:fldChar w:fldCharType="separate"/>
      </w:r>
      <w:r w:rsidR="00BF4122">
        <w:rPr>
          <w:rFonts w:ascii="Times New Roman" w:hAnsi="Times New Roman"/>
          <w:sz w:val="28"/>
          <w:szCs w:val="28"/>
          <w:lang w:val="uk-UA"/>
        </w:rPr>
        <w:t>23</w:t>
      </w:r>
      <w:r w:rsidR="00CD20D8">
        <w:rPr>
          <w:rFonts w:ascii="Times New Roman" w:hAnsi="Times New Roman" w:cs="Times New Roman"/>
          <w:color w:val="FF0000"/>
          <w:sz w:val="28"/>
          <w:szCs w:val="28"/>
          <w:lang w:val="en-US"/>
        </w:rPr>
        <w:fldChar w:fldCharType="end"/>
      </w:r>
      <w:r w:rsidR="00316178" w:rsidRPr="00316178">
        <w:rPr>
          <w:rFonts w:ascii="Times New Roman" w:hAnsi="Times New Roman"/>
          <w:sz w:val="28"/>
          <w:szCs w:val="28"/>
          <w:lang w:val="uk-UA"/>
        </w:rPr>
        <w:t>]</w:t>
      </w:r>
      <w:r w:rsidR="00807FF7">
        <w:rPr>
          <w:rFonts w:ascii="Times New Roman" w:hAnsi="Times New Roman"/>
          <w:sz w:val="28"/>
          <w:szCs w:val="28"/>
          <w:lang w:val="uk-UA"/>
        </w:rPr>
        <w:t>.</w:t>
      </w:r>
    </w:p>
    <w:p w:rsidR="00BD0D56" w:rsidRDefault="0078727B" w:rsidP="00316178">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Нейронний машинний переклад (NMT) – </w:t>
      </w:r>
      <w:r w:rsidR="00956F34" w:rsidRPr="00956F34">
        <w:rPr>
          <w:rFonts w:ascii="Times New Roman" w:hAnsi="Times New Roman"/>
          <w:sz w:val="28"/>
          <w:szCs w:val="28"/>
          <w:lang w:val="uk-UA"/>
        </w:rPr>
        <w:t xml:space="preserve">це </w:t>
      </w:r>
      <w:r>
        <w:rPr>
          <w:rFonts w:ascii="Times New Roman" w:hAnsi="Times New Roman"/>
          <w:sz w:val="28"/>
          <w:szCs w:val="28"/>
          <w:lang w:val="uk-UA"/>
        </w:rPr>
        <w:t>новий алгоритм виконання машинного перекладу</w:t>
      </w:r>
      <w:r w:rsidR="00956F34" w:rsidRPr="00956F34">
        <w:rPr>
          <w:rFonts w:ascii="Times New Roman" w:hAnsi="Times New Roman"/>
          <w:sz w:val="28"/>
          <w:szCs w:val="28"/>
          <w:lang w:val="uk-UA"/>
        </w:rPr>
        <w:t xml:space="preserve">, що </w:t>
      </w:r>
      <w:r>
        <w:rPr>
          <w:rFonts w:ascii="Times New Roman" w:hAnsi="Times New Roman"/>
          <w:sz w:val="28"/>
          <w:szCs w:val="28"/>
          <w:lang w:val="uk-UA"/>
        </w:rPr>
        <w:t>ґрунтується на штучній нейронній мережі та дає змогу подолати</w:t>
      </w:r>
      <w:r w:rsidR="00956F34" w:rsidRPr="00956F34">
        <w:rPr>
          <w:rFonts w:ascii="Times New Roman" w:hAnsi="Times New Roman"/>
          <w:sz w:val="28"/>
          <w:szCs w:val="28"/>
          <w:lang w:val="uk-UA"/>
        </w:rPr>
        <w:t xml:space="preserve"> </w:t>
      </w:r>
      <w:r>
        <w:rPr>
          <w:rFonts w:ascii="Times New Roman" w:hAnsi="Times New Roman"/>
          <w:sz w:val="28"/>
          <w:szCs w:val="28"/>
          <w:lang w:val="uk-UA"/>
        </w:rPr>
        <w:t>недоліки</w:t>
      </w:r>
      <w:r w:rsidR="00956F34" w:rsidRPr="00956F34">
        <w:rPr>
          <w:rFonts w:ascii="Times New Roman" w:hAnsi="Times New Roman"/>
          <w:sz w:val="28"/>
          <w:szCs w:val="28"/>
          <w:lang w:val="uk-UA"/>
        </w:rPr>
        <w:t xml:space="preserve"> традиційних </w:t>
      </w:r>
      <w:r>
        <w:rPr>
          <w:rFonts w:ascii="Times New Roman" w:hAnsi="Times New Roman"/>
          <w:sz w:val="28"/>
          <w:szCs w:val="28"/>
          <w:lang w:val="uk-UA"/>
        </w:rPr>
        <w:t>пофразових</w:t>
      </w:r>
      <w:r w:rsidR="00956F34" w:rsidRPr="00956F34">
        <w:rPr>
          <w:rFonts w:ascii="Times New Roman" w:hAnsi="Times New Roman"/>
          <w:sz w:val="28"/>
          <w:szCs w:val="28"/>
          <w:lang w:val="uk-UA"/>
        </w:rPr>
        <w:t xml:space="preserve"> систем перекладу. На жаль, NMT системи, як відомо, є </w:t>
      </w:r>
      <w:r>
        <w:rPr>
          <w:rFonts w:ascii="Times New Roman" w:hAnsi="Times New Roman"/>
          <w:sz w:val="28"/>
          <w:szCs w:val="28"/>
          <w:lang w:val="uk-UA"/>
        </w:rPr>
        <w:t>коштовними, як</w:t>
      </w:r>
      <w:r w:rsidR="00956F34" w:rsidRPr="00956F34">
        <w:rPr>
          <w:rFonts w:ascii="Times New Roman" w:hAnsi="Times New Roman"/>
          <w:sz w:val="28"/>
          <w:szCs w:val="28"/>
          <w:lang w:val="uk-UA"/>
        </w:rPr>
        <w:t xml:space="preserve"> у навчанні, так і у </w:t>
      </w:r>
      <w:r>
        <w:rPr>
          <w:rFonts w:ascii="Times New Roman" w:hAnsi="Times New Roman"/>
          <w:sz w:val="28"/>
          <w:szCs w:val="28"/>
          <w:lang w:val="uk-UA"/>
        </w:rPr>
        <w:t>власне виконанні</w:t>
      </w:r>
      <w:r w:rsidR="00956F34" w:rsidRPr="00956F34">
        <w:rPr>
          <w:rFonts w:ascii="Times New Roman" w:hAnsi="Times New Roman"/>
          <w:sz w:val="28"/>
          <w:szCs w:val="28"/>
          <w:lang w:val="uk-UA"/>
        </w:rPr>
        <w:t xml:space="preserve"> перекладу. Крім </w:t>
      </w:r>
      <w:r>
        <w:rPr>
          <w:rFonts w:ascii="Times New Roman" w:hAnsi="Times New Roman"/>
          <w:sz w:val="28"/>
          <w:szCs w:val="28"/>
          <w:lang w:val="uk-UA"/>
        </w:rPr>
        <w:t>того, більшість систем NMT можуть</w:t>
      </w:r>
      <w:r w:rsidR="00956F34" w:rsidRPr="00956F34">
        <w:rPr>
          <w:rFonts w:ascii="Times New Roman" w:hAnsi="Times New Roman"/>
          <w:sz w:val="28"/>
          <w:szCs w:val="28"/>
          <w:lang w:val="uk-UA"/>
        </w:rPr>
        <w:t xml:space="preserve"> </w:t>
      </w:r>
      <w:r>
        <w:rPr>
          <w:rFonts w:ascii="Times New Roman" w:hAnsi="Times New Roman"/>
          <w:sz w:val="28"/>
          <w:szCs w:val="28"/>
          <w:lang w:val="uk-UA"/>
        </w:rPr>
        <w:t xml:space="preserve">мати </w:t>
      </w:r>
      <w:r w:rsidR="00956F34" w:rsidRPr="00956F34">
        <w:rPr>
          <w:rFonts w:ascii="Times New Roman" w:hAnsi="Times New Roman"/>
          <w:sz w:val="28"/>
          <w:szCs w:val="28"/>
          <w:lang w:val="uk-UA"/>
        </w:rPr>
        <w:t xml:space="preserve">труднощі з </w:t>
      </w:r>
      <w:r>
        <w:rPr>
          <w:rFonts w:ascii="Times New Roman" w:hAnsi="Times New Roman"/>
          <w:sz w:val="28"/>
          <w:szCs w:val="28"/>
          <w:lang w:val="uk-UA"/>
        </w:rPr>
        <w:t>окремими</w:t>
      </w:r>
      <w:r w:rsidR="00956F34" w:rsidRPr="00956F34">
        <w:rPr>
          <w:rFonts w:ascii="Times New Roman" w:hAnsi="Times New Roman"/>
          <w:sz w:val="28"/>
          <w:szCs w:val="28"/>
          <w:lang w:val="uk-UA"/>
        </w:rPr>
        <w:t xml:space="preserve"> словами</w:t>
      </w:r>
      <w:r w:rsidR="008D35A0">
        <w:rPr>
          <w:rFonts w:ascii="Times New Roman" w:hAnsi="Times New Roman"/>
          <w:sz w:val="28"/>
          <w:szCs w:val="28"/>
          <w:lang w:val="uk-UA"/>
        </w:rPr>
        <w:t>, що рідко використовуються</w:t>
      </w:r>
      <w:r w:rsidR="00956F34" w:rsidRPr="00956F34">
        <w:rPr>
          <w:rFonts w:ascii="Times New Roman" w:hAnsi="Times New Roman"/>
          <w:sz w:val="28"/>
          <w:szCs w:val="28"/>
          <w:lang w:val="uk-UA"/>
        </w:rPr>
        <w:t xml:space="preserve">. Ці проблеми перешкоджають використанню </w:t>
      </w:r>
      <w:r w:rsidR="008D35A0">
        <w:rPr>
          <w:rFonts w:ascii="Times New Roman" w:hAnsi="Times New Roman"/>
          <w:sz w:val="28"/>
          <w:szCs w:val="28"/>
          <w:lang w:val="uk-UA"/>
        </w:rPr>
        <w:t xml:space="preserve">широкому використанню </w:t>
      </w:r>
      <w:r>
        <w:rPr>
          <w:rFonts w:ascii="Times New Roman" w:hAnsi="Times New Roman"/>
          <w:sz w:val="28"/>
          <w:szCs w:val="28"/>
          <w:lang w:val="uk-UA"/>
        </w:rPr>
        <w:t xml:space="preserve">систем </w:t>
      </w:r>
      <w:r w:rsidR="00956F34" w:rsidRPr="00956F34">
        <w:rPr>
          <w:rFonts w:ascii="Times New Roman" w:hAnsi="Times New Roman"/>
          <w:sz w:val="28"/>
          <w:szCs w:val="28"/>
          <w:lang w:val="uk-UA"/>
        </w:rPr>
        <w:t xml:space="preserve">NMT в </w:t>
      </w:r>
      <w:r w:rsidR="008D35A0">
        <w:rPr>
          <w:rFonts w:ascii="Times New Roman" w:hAnsi="Times New Roman"/>
          <w:sz w:val="28"/>
          <w:szCs w:val="28"/>
          <w:lang w:val="uk-UA"/>
        </w:rPr>
        <w:t>тих</w:t>
      </w:r>
      <w:r w:rsidR="00956F34" w:rsidRPr="00956F34">
        <w:rPr>
          <w:rFonts w:ascii="Times New Roman" w:hAnsi="Times New Roman"/>
          <w:sz w:val="28"/>
          <w:szCs w:val="28"/>
          <w:lang w:val="uk-UA"/>
        </w:rPr>
        <w:t xml:space="preserve"> сервісах, де важлив</w:t>
      </w:r>
      <w:r w:rsidR="00BD0D56">
        <w:rPr>
          <w:rFonts w:ascii="Times New Roman" w:hAnsi="Times New Roman"/>
          <w:sz w:val="28"/>
          <w:szCs w:val="28"/>
          <w:lang w:val="uk-UA"/>
        </w:rPr>
        <w:t>а як точність, так і швидкість.</w:t>
      </w:r>
    </w:p>
    <w:p w:rsidR="00956F34" w:rsidRPr="00F56FE2" w:rsidRDefault="008D35A0" w:rsidP="00316178">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У новій системі машинного перекладу компанії </w:t>
      </w:r>
      <w:r w:rsidRPr="00956F34">
        <w:rPr>
          <w:rFonts w:ascii="Times New Roman" w:hAnsi="Times New Roman"/>
          <w:sz w:val="28"/>
          <w:szCs w:val="28"/>
          <w:lang w:val="uk-UA"/>
        </w:rPr>
        <w:t>Google</w:t>
      </w:r>
      <w:r w:rsidR="00956F34" w:rsidRPr="00956F34">
        <w:rPr>
          <w:rFonts w:ascii="Times New Roman" w:hAnsi="Times New Roman"/>
          <w:sz w:val="28"/>
          <w:szCs w:val="28"/>
          <w:lang w:val="uk-UA"/>
        </w:rPr>
        <w:t xml:space="preserve"> </w:t>
      </w:r>
      <w:r>
        <w:rPr>
          <w:rFonts w:ascii="Times New Roman" w:hAnsi="Times New Roman"/>
          <w:sz w:val="28"/>
          <w:szCs w:val="28"/>
          <w:lang w:val="uk-UA"/>
        </w:rPr>
        <w:t>(</w:t>
      </w:r>
      <w:r w:rsidR="00956F34" w:rsidRPr="00956F34">
        <w:rPr>
          <w:rFonts w:ascii="Times New Roman" w:hAnsi="Times New Roman"/>
          <w:sz w:val="28"/>
          <w:szCs w:val="28"/>
          <w:lang w:val="uk-UA"/>
        </w:rPr>
        <w:t>Google Neural Machine Translation</w:t>
      </w:r>
      <w:r w:rsidRPr="008D35A0">
        <w:rPr>
          <w:rFonts w:ascii="Times New Roman" w:hAnsi="Times New Roman"/>
          <w:sz w:val="28"/>
          <w:szCs w:val="28"/>
          <w:lang w:val="uk-UA"/>
        </w:rPr>
        <w:t xml:space="preserve"> </w:t>
      </w:r>
      <w:r>
        <w:rPr>
          <w:rFonts w:ascii="Times New Roman" w:hAnsi="Times New Roman"/>
          <w:sz w:val="28"/>
          <w:szCs w:val="28"/>
          <w:lang w:val="uk-UA"/>
        </w:rPr>
        <w:t xml:space="preserve">– </w:t>
      </w:r>
      <w:r w:rsidRPr="00956F34">
        <w:rPr>
          <w:rFonts w:ascii="Times New Roman" w:hAnsi="Times New Roman"/>
          <w:sz w:val="28"/>
          <w:szCs w:val="28"/>
          <w:lang w:val="uk-UA"/>
        </w:rPr>
        <w:t>GNMT</w:t>
      </w:r>
      <w:r>
        <w:rPr>
          <w:rFonts w:ascii="Times New Roman" w:hAnsi="Times New Roman"/>
          <w:sz w:val="28"/>
          <w:szCs w:val="28"/>
          <w:lang w:val="uk-UA"/>
        </w:rPr>
        <w:t>)</w:t>
      </w:r>
      <w:r w:rsidRPr="00956F34">
        <w:rPr>
          <w:rFonts w:ascii="Times New Roman" w:hAnsi="Times New Roman"/>
          <w:sz w:val="28"/>
          <w:szCs w:val="28"/>
          <w:lang w:val="uk-UA"/>
        </w:rPr>
        <w:t xml:space="preserve">, </w:t>
      </w:r>
      <w:r>
        <w:rPr>
          <w:rFonts w:ascii="Times New Roman" w:hAnsi="Times New Roman"/>
          <w:sz w:val="28"/>
          <w:szCs w:val="28"/>
          <w:lang w:val="uk-UA"/>
        </w:rPr>
        <w:t xml:space="preserve">яка складається з </w:t>
      </w:r>
      <w:r w:rsidRPr="00956F34">
        <w:rPr>
          <w:rFonts w:ascii="Times New Roman" w:hAnsi="Times New Roman"/>
          <w:sz w:val="28"/>
          <w:szCs w:val="28"/>
          <w:lang w:val="uk-UA"/>
        </w:rPr>
        <w:t>глибокої мережі LSTM з 8 кодерами та 8 декодерами</w:t>
      </w:r>
      <w:r>
        <w:rPr>
          <w:rFonts w:ascii="Times New Roman" w:hAnsi="Times New Roman"/>
          <w:sz w:val="28"/>
          <w:szCs w:val="28"/>
          <w:lang w:val="uk-UA"/>
        </w:rPr>
        <w:t>, вирішено</w:t>
      </w:r>
      <w:r w:rsidR="00956F34" w:rsidRPr="00956F34">
        <w:rPr>
          <w:rFonts w:ascii="Times New Roman" w:hAnsi="Times New Roman"/>
          <w:sz w:val="28"/>
          <w:szCs w:val="28"/>
          <w:lang w:val="uk-UA"/>
        </w:rPr>
        <w:t xml:space="preserve"> багато з </w:t>
      </w:r>
      <w:r>
        <w:rPr>
          <w:rFonts w:ascii="Times New Roman" w:hAnsi="Times New Roman"/>
          <w:sz w:val="28"/>
          <w:szCs w:val="28"/>
          <w:lang w:val="uk-UA"/>
        </w:rPr>
        <w:t>перелічених</w:t>
      </w:r>
      <w:r w:rsidR="00956F34" w:rsidRPr="00956F34">
        <w:rPr>
          <w:rFonts w:ascii="Times New Roman" w:hAnsi="Times New Roman"/>
          <w:sz w:val="28"/>
          <w:szCs w:val="28"/>
          <w:lang w:val="uk-UA"/>
        </w:rPr>
        <w:t xml:space="preserve"> проблем. </w:t>
      </w:r>
      <w:r>
        <w:rPr>
          <w:rFonts w:ascii="Times New Roman" w:hAnsi="Times New Roman"/>
          <w:sz w:val="28"/>
          <w:szCs w:val="28"/>
          <w:lang w:val="uk-UA"/>
        </w:rPr>
        <w:t>Зокрема тести,</w:t>
      </w:r>
      <w:r w:rsidR="00956F34" w:rsidRPr="00956F34">
        <w:rPr>
          <w:rFonts w:ascii="Times New Roman" w:hAnsi="Times New Roman"/>
          <w:sz w:val="28"/>
          <w:szCs w:val="28"/>
          <w:lang w:val="uk-UA"/>
        </w:rPr>
        <w:t xml:space="preserve"> </w:t>
      </w:r>
      <w:r>
        <w:rPr>
          <w:rFonts w:ascii="Times New Roman" w:hAnsi="Times New Roman"/>
          <w:sz w:val="28"/>
          <w:szCs w:val="28"/>
          <w:lang w:val="uk-UA"/>
        </w:rPr>
        <w:t xml:space="preserve">під час яких здійснювався переклад текстів </w:t>
      </w:r>
      <w:r w:rsidR="00956F34" w:rsidRPr="00956F34">
        <w:rPr>
          <w:rFonts w:ascii="Times New Roman" w:hAnsi="Times New Roman"/>
          <w:sz w:val="28"/>
          <w:szCs w:val="28"/>
          <w:lang w:val="uk-UA"/>
        </w:rPr>
        <w:t xml:space="preserve">з англійської </w:t>
      </w:r>
      <w:r>
        <w:rPr>
          <w:rFonts w:ascii="Times New Roman" w:hAnsi="Times New Roman"/>
          <w:sz w:val="28"/>
          <w:szCs w:val="28"/>
          <w:lang w:val="uk-UA"/>
        </w:rPr>
        <w:t xml:space="preserve">мови </w:t>
      </w:r>
      <w:r w:rsidR="00956F34" w:rsidRPr="00956F34">
        <w:rPr>
          <w:rFonts w:ascii="Times New Roman" w:hAnsi="Times New Roman"/>
          <w:sz w:val="28"/>
          <w:szCs w:val="28"/>
          <w:lang w:val="uk-UA"/>
        </w:rPr>
        <w:t xml:space="preserve">на французьку та </w:t>
      </w:r>
      <w:r>
        <w:rPr>
          <w:rFonts w:ascii="Times New Roman" w:hAnsi="Times New Roman"/>
          <w:sz w:val="28"/>
          <w:szCs w:val="28"/>
          <w:lang w:val="uk-UA"/>
        </w:rPr>
        <w:t xml:space="preserve">з англійської </w:t>
      </w:r>
      <w:r w:rsidR="00CD20D8">
        <w:rPr>
          <w:rFonts w:ascii="Times New Roman" w:hAnsi="Times New Roman"/>
          <w:sz w:val="28"/>
          <w:szCs w:val="28"/>
          <w:lang w:val="uk-UA"/>
        </w:rPr>
        <w:t xml:space="preserve">мови </w:t>
      </w:r>
      <w:r>
        <w:rPr>
          <w:rFonts w:ascii="Times New Roman" w:hAnsi="Times New Roman"/>
          <w:sz w:val="28"/>
          <w:szCs w:val="28"/>
          <w:lang w:val="uk-UA"/>
        </w:rPr>
        <w:t xml:space="preserve">на </w:t>
      </w:r>
      <w:r w:rsidR="00956F34" w:rsidRPr="00956F34">
        <w:rPr>
          <w:rFonts w:ascii="Times New Roman" w:hAnsi="Times New Roman"/>
          <w:sz w:val="28"/>
          <w:szCs w:val="28"/>
          <w:lang w:val="uk-UA"/>
        </w:rPr>
        <w:t xml:space="preserve">німецьку, </w:t>
      </w:r>
      <w:r>
        <w:rPr>
          <w:rFonts w:ascii="Times New Roman" w:hAnsi="Times New Roman"/>
          <w:sz w:val="28"/>
          <w:szCs w:val="28"/>
          <w:lang w:val="uk-UA"/>
        </w:rPr>
        <w:t xml:space="preserve">показали, що </w:t>
      </w:r>
      <w:r w:rsidR="00956F34" w:rsidRPr="00956F34">
        <w:rPr>
          <w:rFonts w:ascii="Times New Roman" w:hAnsi="Times New Roman"/>
          <w:sz w:val="28"/>
          <w:szCs w:val="28"/>
          <w:lang w:val="uk-UA"/>
        </w:rPr>
        <w:t xml:space="preserve">GNMT досягає </w:t>
      </w:r>
      <w:r>
        <w:rPr>
          <w:rFonts w:ascii="Times New Roman" w:hAnsi="Times New Roman"/>
          <w:sz w:val="28"/>
          <w:szCs w:val="28"/>
          <w:lang w:val="uk-UA"/>
        </w:rPr>
        <w:t xml:space="preserve">цілком </w:t>
      </w:r>
      <w:r w:rsidR="00956F34" w:rsidRPr="00956F34">
        <w:rPr>
          <w:rFonts w:ascii="Times New Roman" w:hAnsi="Times New Roman"/>
          <w:sz w:val="28"/>
          <w:szCs w:val="28"/>
          <w:lang w:val="uk-UA"/>
        </w:rPr>
        <w:t xml:space="preserve">конкурентних результатів. </w:t>
      </w:r>
      <w:r w:rsidR="00883578">
        <w:rPr>
          <w:rFonts w:ascii="Times New Roman" w:hAnsi="Times New Roman"/>
          <w:sz w:val="28"/>
          <w:szCs w:val="28"/>
          <w:lang w:val="uk-UA"/>
        </w:rPr>
        <w:t>Провівши детальну оцінку набору</w:t>
      </w:r>
      <w:r w:rsidR="00956F34" w:rsidRPr="00956F34">
        <w:rPr>
          <w:rFonts w:ascii="Times New Roman" w:hAnsi="Times New Roman"/>
          <w:sz w:val="28"/>
          <w:szCs w:val="28"/>
          <w:lang w:val="uk-UA"/>
        </w:rPr>
        <w:t xml:space="preserve"> </w:t>
      </w:r>
      <w:r w:rsidR="00883578">
        <w:rPr>
          <w:rFonts w:ascii="Times New Roman" w:hAnsi="Times New Roman"/>
          <w:sz w:val="28"/>
          <w:szCs w:val="28"/>
          <w:lang w:val="uk-UA"/>
        </w:rPr>
        <w:t xml:space="preserve">перекладених системою </w:t>
      </w:r>
      <w:r w:rsidR="00956F34" w:rsidRPr="00956F34">
        <w:rPr>
          <w:rFonts w:ascii="Times New Roman" w:hAnsi="Times New Roman"/>
          <w:sz w:val="28"/>
          <w:szCs w:val="28"/>
          <w:lang w:val="uk-UA"/>
        </w:rPr>
        <w:t xml:space="preserve">ізольованих простих речень, </w:t>
      </w:r>
      <w:r w:rsidR="00883578">
        <w:rPr>
          <w:rFonts w:ascii="Times New Roman" w:hAnsi="Times New Roman"/>
          <w:sz w:val="28"/>
          <w:szCs w:val="28"/>
          <w:lang w:val="uk-UA"/>
        </w:rPr>
        <w:t xml:space="preserve">було визначено, що система </w:t>
      </w:r>
      <w:r w:rsidR="00883578" w:rsidRPr="00956F34">
        <w:rPr>
          <w:rFonts w:ascii="Times New Roman" w:hAnsi="Times New Roman"/>
          <w:sz w:val="28"/>
          <w:szCs w:val="28"/>
          <w:lang w:val="uk-UA"/>
        </w:rPr>
        <w:t xml:space="preserve">GNMT </w:t>
      </w:r>
      <w:r w:rsidR="00956F34" w:rsidRPr="00956F34">
        <w:rPr>
          <w:rFonts w:ascii="Times New Roman" w:hAnsi="Times New Roman"/>
          <w:sz w:val="28"/>
          <w:szCs w:val="28"/>
          <w:lang w:val="uk-UA"/>
        </w:rPr>
        <w:t xml:space="preserve">зменшує </w:t>
      </w:r>
      <w:r w:rsidR="00883578">
        <w:rPr>
          <w:rFonts w:ascii="Times New Roman" w:hAnsi="Times New Roman"/>
          <w:sz w:val="28"/>
          <w:szCs w:val="28"/>
          <w:lang w:val="uk-UA"/>
        </w:rPr>
        <w:t xml:space="preserve">кількість помилок при виконанні перекладу </w:t>
      </w:r>
      <w:r w:rsidR="00956F34" w:rsidRPr="00956F34">
        <w:rPr>
          <w:rFonts w:ascii="Times New Roman" w:hAnsi="Times New Roman"/>
          <w:sz w:val="28"/>
          <w:szCs w:val="28"/>
          <w:lang w:val="uk-UA"/>
        </w:rPr>
        <w:t>в с</w:t>
      </w:r>
      <w:r w:rsidR="00883578">
        <w:rPr>
          <w:rFonts w:ascii="Times New Roman" w:hAnsi="Times New Roman"/>
          <w:sz w:val="28"/>
          <w:szCs w:val="28"/>
          <w:lang w:val="uk-UA"/>
        </w:rPr>
        <w:t>ередньому на 60</w:t>
      </w:r>
      <w:r w:rsidR="00CD20D8">
        <w:rPr>
          <w:rFonts w:ascii="Times New Roman" w:hAnsi="Times New Roman"/>
          <w:sz w:val="28"/>
          <w:szCs w:val="28"/>
          <w:lang w:val="uk-UA"/>
        </w:rPr>
        <w:t> </w:t>
      </w:r>
      <w:r w:rsidR="00883578">
        <w:rPr>
          <w:rFonts w:ascii="Times New Roman" w:hAnsi="Times New Roman"/>
          <w:sz w:val="28"/>
          <w:szCs w:val="28"/>
          <w:lang w:val="uk-UA"/>
        </w:rPr>
        <w:t>% у порівнянні до системи</w:t>
      </w:r>
      <w:r w:rsidR="00956F34" w:rsidRPr="00956F34">
        <w:rPr>
          <w:rFonts w:ascii="Times New Roman" w:hAnsi="Times New Roman"/>
          <w:sz w:val="28"/>
          <w:szCs w:val="28"/>
          <w:lang w:val="uk-UA"/>
        </w:rPr>
        <w:t xml:space="preserve"> Google</w:t>
      </w:r>
      <w:r w:rsidR="00CD20D8">
        <w:rPr>
          <w:rFonts w:ascii="Times New Roman" w:hAnsi="Times New Roman"/>
          <w:sz w:val="28"/>
          <w:szCs w:val="28"/>
          <w:lang w:val="uk-UA"/>
        </w:rPr>
        <w:t>, побудованої за по-</w:t>
      </w:r>
      <w:r w:rsidR="00883578">
        <w:rPr>
          <w:rFonts w:ascii="Times New Roman" w:hAnsi="Times New Roman"/>
          <w:sz w:val="28"/>
          <w:szCs w:val="28"/>
          <w:lang w:val="uk-UA"/>
        </w:rPr>
        <w:t>фразовим алгоритмом</w:t>
      </w:r>
      <w:r w:rsidR="00316178" w:rsidRPr="00316178">
        <w:rPr>
          <w:rFonts w:ascii="Times New Roman" w:hAnsi="Times New Roman"/>
          <w:sz w:val="28"/>
          <w:szCs w:val="28"/>
          <w:lang w:val="uk-UA"/>
        </w:rPr>
        <w:t xml:space="preserve"> </w:t>
      </w:r>
      <w:r w:rsidR="00CD20D8">
        <w:rPr>
          <w:rFonts w:ascii="Times New Roman" w:hAnsi="Times New Roman"/>
          <w:sz w:val="28"/>
          <w:szCs w:val="28"/>
          <w:lang w:val="uk-UA"/>
        </w:rPr>
        <w:t xml:space="preserve">дії </w:t>
      </w:r>
      <w:r w:rsidR="00316178" w:rsidRPr="00316178">
        <w:rPr>
          <w:rFonts w:ascii="Times New Roman" w:hAnsi="Times New Roman"/>
          <w:sz w:val="28"/>
          <w:szCs w:val="28"/>
          <w:lang w:val="uk-UA"/>
        </w:rPr>
        <w:t>[</w:t>
      </w:r>
      <w:r w:rsidR="00CD20D8">
        <w:rPr>
          <w:rFonts w:ascii="Times New Roman" w:hAnsi="Times New Roman" w:cs="Times New Roman"/>
          <w:color w:val="FF0000"/>
          <w:sz w:val="28"/>
          <w:szCs w:val="28"/>
          <w:lang w:val="en-US"/>
        </w:rPr>
        <w:fldChar w:fldCharType="begin"/>
      </w:r>
      <w:r w:rsidR="00CD20D8">
        <w:rPr>
          <w:rFonts w:ascii="Times New Roman" w:hAnsi="Times New Roman"/>
          <w:sz w:val="28"/>
          <w:szCs w:val="28"/>
          <w:lang w:val="uk-UA"/>
        </w:rPr>
        <w:instrText xml:space="preserve"> REF _Ref501314381 \r \h </w:instrText>
      </w:r>
      <w:r w:rsidR="00CD20D8">
        <w:rPr>
          <w:rFonts w:ascii="Times New Roman" w:hAnsi="Times New Roman" w:cs="Times New Roman"/>
          <w:color w:val="FF0000"/>
          <w:sz w:val="28"/>
          <w:szCs w:val="28"/>
          <w:lang w:val="en-US"/>
        </w:rPr>
      </w:r>
      <w:r w:rsidR="00CD20D8">
        <w:rPr>
          <w:rFonts w:ascii="Times New Roman" w:hAnsi="Times New Roman" w:cs="Times New Roman"/>
          <w:color w:val="FF0000"/>
          <w:sz w:val="28"/>
          <w:szCs w:val="28"/>
          <w:lang w:val="en-US"/>
        </w:rPr>
        <w:fldChar w:fldCharType="separate"/>
      </w:r>
      <w:r w:rsidR="00BF4122">
        <w:rPr>
          <w:rFonts w:ascii="Times New Roman" w:hAnsi="Times New Roman"/>
          <w:sz w:val="28"/>
          <w:szCs w:val="28"/>
          <w:lang w:val="uk-UA"/>
        </w:rPr>
        <w:t>23</w:t>
      </w:r>
      <w:r w:rsidR="00CD20D8">
        <w:rPr>
          <w:rFonts w:ascii="Times New Roman" w:hAnsi="Times New Roman" w:cs="Times New Roman"/>
          <w:color w:val="FF0000"/>
          <w:sz w:val="28"/>
          <w:szCs w:val="28"/>
          <w:lang w:val="en-US"/>
        </w:rPr>
        <w:fldChar w:fldCharType="end"/>
      </w:r>
      <w:r w:rsidR="00316178" w:rsidRPr="00316178">
        <w:rPr>
          <w:rFonts w:ascii="Times New Roman" w:hAnsi="Times New Roman"/>
          <w:sz w:val="28"/>
          <w:szCs w:val="28"/>
          <w:lang w:val="uk-UA"/>
        </w:rPr>
        <w:t>]</w:t>
      </w:r>
      <w:r w:rsidR="00956F34" w:rsidRPr="00956F34">
        <w:rPr>
          <w:rFonts w:ascii="Times New Roman" w:hAnsi="Times New Roman"/>
          <w:sz w:val="28"/>
          <w:szCs w:val="28"/>
          <w:lang w:val="uk-UA"/>
        </w:rPr>
        <w:t>.</w:t>
      </w:r>
    </w:p>
    <w:p w:rsidR="00C21EBB" w:rsidRDefault="00B1480B" w:rsidP="00C21EBB">
      <w:pPr>
        <w:spacing w:after="0" w:line="360" w:lineRule="auto"/>
        <w:ind w:firstLine="567"/>
        <w:jc w:val="both"/>
        <w:rPr>
          <w:rFonts w:ascii="Times New Roman" w:hAnsi="Times New Roman"/>
          <w:sz w:val="28"/>
          <w:szCs w:val="28"/>
          <w:lang w:val="uk-UA"/>
        </w:rPr>
      </w:pPr>
      <w:r w:rsidRPr="009D2E56">
        <w:rPr>
          <w:rFonts w:ascii="Times New Roman" w:hAnsi="Times New Roman"/>
          <w:sz w:val="28"/>
          <w:szCs w:val="28"/>
          <w:lang w:val="uk-UA"/>
        </w:rPr>
        <w:t xml:space="preserve">На сьогоднішньому етапі системи машинного перекладу активно використовуються для досягнення різноманітних цілей. Одним з найпопулярніших сервісів є система машинного перекладу </w:t>
      </w:r>
      <w:r w:rsidRPr="009D2E56">
        <w:rPr>
          <w:rFonts w:ascii="Times New Roman" w:hAnsi="Times New Roman"/>
          <w:sz w:val="28"/>
          <w:szCs w:val="28"/>
          <w:lang w:val="en-US"/>
        </w:rPr>
        <w:t>Google</w:t>
      </w:r>
      <w:r w:rsidRPr="009D2E56">
        <w:rPr>
          <w:rFonts w:ascii="Times New Roman" w:hAnsi="Times New Roman"/>
          <w:sz w:val="28"/>
          <w:szCs w:val="28"/>
          <w:lang w:val="uk-UA"/>
        </w:rPr>
        <w:t xml:space="preserve"> </w:t>
      </w:r>
      <w:r w:rsidRPr="009D2E56">
        <w:rPr>
          <w:rFonts w:ascii="Times New Roman" w:hAnsi="Times New Roman"/>
          <w:sz w:val="28"/>
          <w:szCs w:val="28"/>
          <w:lang w:val="en-US"/>
        </w:rPr>
        <w:t>Translate</w:t>
      </w:r>
      <w:r w:rsidRPr="009D2E56">
        <w:rPr>
          <w:rFonts w:ascii="Times New Roman" w:hAnsi="Times New Roman"/>
          <w:sz w:val="28"/>
          <w:szCs w:val="28"/>
          <w:lang w:val="uk-UA"/>
        </w:rPr>
        <w:t xml:space="preserve">, яка працює в режимі реального часу й дозволяє перекладати цілі сторінки сайтів. </w:t>
      </w:r>
      <w:r w:rsidRPr="009D2E56">
        <w:rPr>
          <w:rFonts w:ascii="Times New Roman" w:hAnsi="Times New Roman"/>
          <w:sz w:val="28"/>
          <w:szCs w:val="28"/>
          <w:lang w:val="uk-UA"/>
        </w:rPr>
        <w:lastRenderedPageBreak/>
        <w:t xml:space="preserve">Звісно що такий переклад є далеким від досконалості, проте він дозволяє користувачеві зорієнтуватися у бурхливому потоці інформації, вичленити основний зміст та з’ясувати перекладу яких саме ресурсів він потребує. Переваги використання систем машинного перекладу професійними перекладачами є очевидними: по-перше вони дозволяють значною мірою скоротити часові витрати на виконання перекладу, а отже, як наслідок, підвищити ефективність процесу перекладу та уможливити отримання більшого заробітку перекладачем. По-друге, системи машинного перекладу постійно розвиваються та вдосконалюються, пропонуючи все якісніший продукт на виході, що знову ж таки може безпосередньо відбитися на загальній продуктивності перекладача. По-третє, системи машинного перекладу часто виступають джерелом працезабезпечення для перекладача, оскільки автоматично перекладені тексти у багатьох випадках потребують обов’язкового редагування людиною. </w:t>
      </w:r>
    </w:p>
    <w:p w:rsidR="00C21EBB" w:rsidRDefault="00C21EBB" w:rsidP="00C21EBB">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Розгляньмо основні системи машинного перекладу з тих, що представлені на ринку.</w:t>
      </w:r>
    </w:p>
    <w:p w:rsidR="00692F32" w:rsidRPr="00886345" w:rsidRDefault="00C21EBB" w:rsidP="00692F32">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Одним з лідерів ринку софту машинного перекладу безумовно є корпорація </w:t>
      </w:r>
      <w:r>
        <w:rPr>
          <w:rFonts w:ascii="Times New Roman" w:hAnsi="Times New Roman"/>
          <w:sz w:val="28"/>
          <w:szCs w:val="28"/>
          <w:lang w:val="en-US"/>
        </w:rPr>
        <w:t>Google</w:t>
      </w:r>
      <w:r w:rsidRPr="00C21EBB">
        <w:rPr>
          <w:rFonts w:ascii="Times New Roman" w:hAnsi="Times New Roman"/>
          <w:sz w:val="28"/>
          <w:szCs w:val="28"/>
        </w:rPr>
        <w:t xml:space="preserve"> </w:t>
      </w:r>
      <w:r>
        <w:rPr>
          <w:rFonts w:ascii="Times New Roman" w:hAnsi="Times New Roman"/>
          <w:sz w:val="28"/>
          <w:szCs w:val="28"/>
          <w:lang w:val="uk-UA"/>
        </w:rPr>
        <w:t xml:space="preserve">зі своєю надзвичайно популярною розробкою </w:t>
      </w:r>
      <w:r>
        <w:rPr>
          <w:rFonts w:ascii="Times New Roman" w:hAnsi="Times New Roman"/>
          <w:sz w:val="28"/>
          <w:szCs w:val="28"/>
          <w:lang w:val="en-US"/>
        </w:rPr>
        <w:t>Google</w:t>
      </w:r>
      <w:r w:rsidRPr="00692F32">
        <w:rPr>
          <w:rFonts w:ascii="Times New Roman" w:hAnsi="Times New Roman"/>
          <w:sz w:val="28"/>
          <w:szCs w:val="28"/>
          <w:lang w:val="uk-UA"/>
        </w:rPr>
        <w:t xml:space="preserve"> </w:t>
      </w:r>
      <w:r>
        <w:rPr>
          <w:rFonts w:ascii="Times New Roman" w:hAnsi="Times New Roman"/>
          <w:sz w:val="28"/>
          <w:szCs w:val="28"/>
          <w:lang w:val="en-US"/>
        </w:rPr>
        <w:t>Translate</w:t>
      </w:r>
      <w:r>
        <w:rPr>
          <w:rFonts w:ascii="Times New Roman" w:hAnsi="Times New Roman"/>
          <w:sz w:val="28"/>
          <w:szCs w:val="28"/>
          <w:lang w:val="uk-UA"/>
        </w:rPr>
        <w:t xml:space="preserve">, </w:t>
      </w:r>
      <w:r w:rsidR="00692F32">
        <w:rPr>
          <w:rFonts w:ascii="Times New Roman" w:hAnsi="Times New Roman"/>
          <w:sz w:val="28"/>
          <w:szCs w:val="28"/>
          <w:lang w:val="uk-UA"/>
        </w:rPr>
        <w:t>яка</w:t>
      </w:r>
      <w:r>
        <w:rPr>
          <w:rFonts w:ascii="Times New Roman" w:hAnsi="Times New Roman"/>
          <w:sz w:val="28"/>
          <w:szCs w:val="28"/>
          <w:lang w:val="uk-UA"/>
        </w:rPr>
        <w:t xml:space="preserve"> на сучасному етапі свого розвитку </w:t>
      </w:r>
      <w:r w:rsidR="00692F32">
        <w:rPr>
          <w:rFonts w:ascii="Times New Roman" w:hAnsi="Times New Roman"/>
          <w:sz w:val="28"/>
          <w:szCs w:val="28"/>
          <w:lang w:val="uk-UA"/>
        </w:rPr>
        <w:t xml:space="preserve">діє на основі нейронного алгоритму, що дозволило відчутно підвищити якість перекладу. </w:t>
      </w:r>
      <w:r w:rsidR="00692F32" w:rsidRPr="00692F32">
        <w:rPr>
          <w:rFonts w:ascii="Times New Roman" w:hAnsi="Times New Roman"/>
          <w:sz w:val="28"/>
          <w:szCs w:val="28"/>
          <w:lang w:val="uk-UA"/>
        </w:rPr>
        <w:t xml:space="preserve">З моменту запуску в 2006 році </w:t>
      </w:r>
      <w:r w:rsidR="00692F32">
        <w:rPr>
          <w:rFonts w:ascii="Times New Roman" w:hAnsi="Times New Roman"/>
          <w:sz w:val="28"/>
          <w:szCs w:val="28"/>
          <w:lang w:val="uk-UA"/>
        </w:rPr>
        <w:t xml:space="preserve">кількість користувачів </w:t>
      </w:r>
      <w:r w:rsidR="00692F32" w:rsidRPr="00692F32">
        <w:rPr>
          <w:rFonts w:ascii="Times New Roman" w:hAnsi="Times New Roman"/>
          <w:sz w:val="28"/>
          <w:szCs w:val="28"/>
          <w:lang w:val="uk-UA"/>
        </w:rPr>
        <w:t xml:space="preserve">Google Translate </w:t>
      </w:r>
      <w:r w:rsidR="00692F32">
        <w:rPr>
          <w:rFonts w:ascii="Times New Roman" w:hAnsi="Times New Roman"/>
          <w:sz w:val="28"/>
          <w:szCs w:val="28"/>
          <w:lang w:val="uk-UA"/>
        </w:rPr>
        <w:t xml:space="preserve">по всьому світі зросла до </w:t>
      </w:r>
      <w:r w:rsidR="00692F32" w:rsidRPr="00692F32">
        <w:rPr>
          <w:rFonts w:ascii="Times New Roman" w:hAnsi="Times New Roman"/>
          <w:sz w:val="28"/>
          <w:szCs w:val="28"/>
          <w:lang w:val="uk-UA"/>
        </w:rPr>
        <w:t xml:space="preserve">понад 500 мільйонів, </w:t>
      </w:r>
      <w:r w:rsidR="00692F32">
        <w:rPr>
          <w:rFonts w:ascii="Times New Roman" w:hAnsi="Times New Roman"/>
          <w:sz w:val="28"/>
          <w:szCs w:val="28"/>
          <w:lang w:val="uk-UA"/>
        </w:rPr>
        <w:t xml:space="preserve">а обсяги перекладачів сягають </w:t>
      </w:r>
      <w:r w:rsidR="00692F32" w:rsidRPr="00692F32">
        <w:rPr>
          <w:rFonts w:ascii="Times New Roman" w:hAnsi="Times New Roman"/>
          <w:sz w:val="28"/>
          <w:szCs w:val="28"/>
          <w:lang w:val="uk-UA"/>
        </w:rPr>
        <w:t xml:space="preserve">понад 100 мільярдів слів </w:t>
      </w:r>
      <w:r w:rsidR="00692F32">
        <w:rPr>
          <w:rFonts w:ascii="Times New Roman" w:hAnsi="Times New Roman"/>
          <w:sz w:val="28"/>
          <w:szCs w:val="28"/>
          <w:lang w:val="uk-UA"/>
        </w:rPr>
        <w:t>на день</w:t>
      </w:r>
      <w:r w:rsidR="00692F32" w:rsidRPr="00692F32">
        <w:rPr>
          <w:rFonts w:ascii="Times New Roman" w:hAnsi="Times New Roman"/>
          <w:sz w:val="28"/>
          <w:szCs w:val="28"/>
          <w:lang w:val="uk-UA"/>
        </w:rPr>
        <w:t xml:space="preserve">. У 2016 році </w:t>
      </w:r>
      <w:r w:rsidR="00692F32">
        <w:rPr>
          <w:rFonts w:ascii="Times New Roman" w:hAnsi="Times New Roman"/>
          <w:sz w:val="28"/>
          <w:szCs w:val="28"/>
          <w:lang w:val="uk-UA"/>
        </w:rPr>
        <w:t xml:space="preserve">ця система машинного перекладу підтримувала </w:t>
      </w:r>
      <w:r w:rsidR="00692F32" w:rsidRPr="00692F32">
        <w:rPr>
          <w:rFonts w:ascii="Times New Roman" w:hAnsi="Times New Roman"/>
          <w:sz w:val="28"/>
          <w:szCs w:val="28"/>
          <w:lang w:val="uk-UA"/>
        </w:rPr>
        <w:t>103 мови, причому 92</w:t>
      </w:r>
      <w:r w:rsidR="00692F32">
        <w:rPr>
          <w:rFonts w:ascii="Times New Roman" w:hAnsi="Times New Roman"/>
          <w:sz w:val="28"/>
          <w:szCs w:val="28"/>
          <w:lang w:val="uk-UA"/>
        </w:rPr>
        <w:t> </w:t>
      </w:r>
      <w:r w:rsidR="00692F32" w:rsidRPr="00692F32">
        <w:rPr>
          <w:rFonts w:ascii="Times New Roman" w:hAnsi="Times New Roman"/>
          <w:sz w:val="28"/>
          <w:szCs w:val="28"/>
          <w:lang w:val="uk-UA"/>
        </w:rPr>
        <w:t>% її користувачів проживали за межами США</w:t>
      </w:r>
      <w:r w:rsidR="003A2EAC">
        <w:rPr>
          <w:rFonts w:ascii="Times New Roman" w:hAnsi="Times New Roman"/>
          <w:sz w:val="28"/>
          <w:szCs w:val="28"/>
          <w:lang w:val="uk-UA"/>
        </w:rPr>
        <w:t xml:space="preserve"> </w:t>
      </w:r>
      <w:r w:rsidR="003A2EAC" w:rsidRPr="003A2EAC">
        <w:rPr>
          <w:rFonts w:ascii="Times New Roman" w:hAnsi="Times New Roman"/>
          <w:sz w:val="28"/>
          <w:szCs w:val="28"/>
        </w:rPr>
        <w:t>[</w:t>
      </w:r>
      <w:r w:rsidR="00CD20D8">
        <w:rPr>
          <w:rFonts w:ascii="Times New Roman" w:hAnsi="Times New Roman" w:cs="Times New Roman"/>
          <w:color w:val="FF0000"/>
          <w:sz w:val="28"/>
          <w:szCs w:val="28"/>
          <w:lang w:val="en-US"/>
        </w:rPr>
        <w:fldChar w:fldCharType="begin"/>
      </w:r>
      <w:r w:rsidR="00CD20D8">
        <w:rPr>
          <w:rFonts w:ascii="Times New Roman" w:hAnsi="Times New Roman"/>
          <w:sz w:val="28"/>
          <w:szCs w:val="28"/>
        </w:rPr>
        <w:instrText xml:space="preserve"> REF _Ref501314456 \r \h </w:instrText>
      </w:r>
      <w:r w:rsidR="00CD20D8">
        <w:rPr>
          <w:rFonts w:ascii="Times New Roman" w:hAnsi="Times New Roman" w:cs="Times New Roman"/>
          <w:color w:val="FF0000"/>
          <w:sz w:val="28"/>
          <w:szCs w:val="28"/>
          <w:lang w:val="en-US"/>
        </w:rPr>
      </w:r>
      <w:r w:rsidR="00CD20D8">
        <w:rPr>
          <w:rFonts w:ascii="Times New Roman" w:hAnsi="Times New Roman" w:cs="Times New Roman"/>
          <w:color w:val="FF0000"/>
          <w:sz w:val="28"/>
          <w:szCs w:val="28"/>
          <w:lang w:val="en-US"/>
        </w:rPr>
        <w:fldChar w:fldCharType="separate"/>
      </w:r>
      <w:r w:rsidR="00BF4122">
        <w:rPr>
          <w:rFonts w:ascii="Times New Roman" w:hAnsi="Times New Roman"/>
          <w:sz w:val="28"/>
          <w:szCs w:val="28"/>
        </w:rPr>
        <w:t>33</w:t>
      </w:r>
      <w:r w:rsidR="00CD20D8">
        <w:rPr>
          <w:rFonts w:ascii="Times New Roman" w:hAnsi="Times New Roman" w:cs="Times New Roman"/>
          <w:color w:val="FF0000"/>
          <w:sz w:val="28"/>
          <w:szCs w:val="28"/>
          <w:lang w:val="en-US"/>
        </w:rPr>
        <w:fldChar w:fldCharType="end"/>
      </w:r>
      <w:r w:rsidR="003A2EAC" w:rsidRPr="003A2EAC">
        <w:rPr>
          <w:rFonts w:ascii="Times New Roman" w:hAnsi="Times New Roman"/>
          <w:sz w:val="28"/>
          <w:szCs w:val="28"/>
        </w:rPr>
        <w:t>]</w:t>
      </w:r>
      <w:r w:rsidR="00692F32" w:rsidRPr="00692F32">
        <w:rPr>
          <w:rFonts w:ascii="Times New Roman" w:hAnsi="Times New Roman"/>
          <w:sz w:val="28"/>
          <w:szCs w:val="28"/>
          <w:lang w:val="uk-UA"/>
        </w:rPr>
        <w:t xml:space="preserve">. Хоча технологічний гігант </w:t>
      </w:r>
      <w:r w:rsidR="003A2EAC">
        <w:rPr>
          <w:rFonts w:ascii="Times New Roman" w:hAnsi="Times New Roman"/>
          <w:sz w:val="28"/>
          <w:szCs w:val="28"/>
          <w:lang w:val="en-US"/>
        </w:rPr>
        <w:t>Google</w:t>
      </w:r>
      <w:r w:rsidR="003A2EAC" w:rsidRPr="003A2EAC">
        <w:rPr>
          <w:rFonts w:ascii="Times New Roman" w:hAnsi="Times New Roman"/>
          <w:sz w:val="28"/>
          <w:szCs w:val="28"/>
          <w:lang w:val="uk-UA"/>
        </w:rPr>
        <w:t xml:space="preserve"> </w:t>
      </w:r>
      <w:r w:rsidR="00FA7CCF">
        <w:rPr>
          <w:rFonts w:ascii="Times New Roman" w:hAnsi="Times New Roman"/>
          <w:sz w:val="28"/>
          <w:szCs w:val="28"/>
          <w:lang w:val="uk-UA"/>
        </w:rPr>
        <w:t>займає одне з перших місць</w:t>
      </w:r>
      <w:r w:rsidR="00692F32">
        <w:rPr>
          <w:rFonts w:ascii="Times New Roman" w:hAnsi="Times New Roman"/>
          <w:sz w:val="28"/>
          <w:szCs w:val="28"/>
          <w:lang w:val="uk-UA"/>
        </w:rPr>
        <w:t xml:space="preserve"> в </w:t>
      </w:r>
      <w:r w:rsidR="00692F32" w:rsidRPr="00692F32">
        <w:rPr>
          <w:rFonts w:ascii="Times New Roman" w:hAnsi="Times New Roman"/>
          <w:sz w:val="28"/>
          <w:szCs w:val="28"/>
          <w:lang w:val="uk-UA"/>
        </w:rPr>
        <w:t xml:space="preserve">списку </w:t>
      </w:r>
      <w:r w:rsidR="003A2EAC">
        <w:rPr>
          <w:rFonts w:ascii="Times New Roman" w:hAnsi="Times New Roman"/>
          <w:sz w:val="28"/>
          <w:szCs w:val="28"/>
          <w:lang w:val="uk-UA"/>
        </w:rPr>
        <w:t xml:space="preserve">розробників </w:t>
      </w:r>
      <w:r w:rsidR="00692F32" w:rsidRPr="00692F32">
        <w:rPr>
          <w:rFonts w:ascii="Times New Roman" w:hAnsi="Times New Roman"/>
          <w:sz w:val="28"/>
          <w:szCs w:val="28"/>
          <w:lang w:val="uk-UA"/>
        </w:rPr>
        <w:t>програм</w:t>
      </w:r>
      <w:r w:rsidR="003A2EAC">
        <w:rPr>
          <w:rFonts w:ascii="Times New Roman" w:hAnsi="Times New Roman"/>
          <w:sz w:val="28"/>
          <w:szCs w:val="28"/>
          <w:lang w:val="uk-UA"/>
        </w:rPr>
        <w:t>ного забезпечення</w:t>
      </w:r>
      <w:r w:rsidR="00692F32" w:rsidRPr="00692F32">
        <w:rPr>
          <w:rFonts w:ascii="Times New Roman" w:hAnsi="Times New Roman"/>
          <w:sz w:val="28"/>
          <w:szCs w:val="28"/>
          <w:lang w:val="uk-UA"/>
        </w:rPr>
        <w:t xml:space="preserve"> для перекладачів, є ще одна компанія</w:t>
      </w:r>
      <w:r w:rsidR="00FA7CCF">
        <w:rPr>
          <w:rFonts w:ascii="Times New Roman" w:hAnsi="Times New Roman"/>
          <w:sz w:val="28"/>
          <w:szCs w:val="28"/>
          <w:lang w:val="uk-UA"/>
        </w:rPr>
        <w:t xml:space="preserve"> з давніми традиціями</w:t>
      </w:r>
      <w:r w:rsidR="00692F32" w:rsidRPr="00692F32">
        <w:rPr>
          <w:rFonts w:ascii="Times New Roman" w:hAnsi="Times New Roman"/>
          <w:sz w:val="28"/>
          <w:szCs w:val="28"/>
          <w:lang w:val="uk-UA"/>
        </w:rPr>
        <w:t xml:space="preserve">, яка активно </w:t>
      </w:r>
      <w:r w:rsidR="00FA7CCF">
        <w:rPr>
          <w:rFonts w:ascii="Times New Roman" w:hAnsi="Times New Roman"/>
          <w:sz w:val="28"/>
          <w:szCs w:val="28"/>
          <w:lang w:val="uk-UA"/>
        </w:rPr>
        <w:t>працює над</w:t>
      </w:r>
      <w:r w:rsidR="00692F32" w:rsidRPr="00692F32">
        <w:rPr>
          <w:rFonts w:ascii="Times New Roman" w:hAnsi="Times New Roman"/>
          <w:sz w:val="28"/>
          <w:szCs w:val="28"/>
          <w:lang w:val="uk-UA"/>
        </w:rPr>
        <w:t xml:space="preserve"> </w:t>
      </w:r>
      <w:r w:rsidR="003A2EAC">
        <w:rPr>
          <w:rFonts w:ascii="Times New Roman" w:hAnsi="Times New Roman"/>
          <w:sz w:val="28"/>
          <w:szCs w:val="28"/>
          <w:lang w:val="uk-UA"/>
        </w:rPr>
        <w:t>вдосконаленням майбутніх</w:t>
      </w:r>
      <w:r w:rsidR="00692F32" w:rsidRPr="00692F32">
        <w:rPr>
          <w:rFonts w:ascii="Times New Roman" w:hAnsi="Times New Roman"/>
          <w:sz w:val="28"/>
          <w:szCs w:val="28"/>
          <w:lang w:val="uk-UA"/>
        </w:rPr>
        <w:t xml:space="preserve"> глобальних комунікацій.</w:t>
      </w:r>
    </w:p>
    <w:p w:rsidR="00C337EB" w:rsidRPr="00582AD8" w:rsidRDefault="00C337EB" w:rsidP="00692F32">
      <w:pPr>
        <w:spacing w:after="0" w:line="360" w:lineRule="auto"/>
        <w:ind w:firstLine="567"/>
        <w:jc w:val="both"/>
        <w:rPr>
          <w:rFonts w:ascii="Times New Roman" w:hAnsi="Times New Roman"/>
          <w:sz w:val="28"/>
          <w:szCs w:val="28"/>
        </w:rPr>
      </w:pPr>
      <w:r w:rsidRPr="00C337EB">
        <w:rPr>
          <w:rFonts w:ascii="Times New Roman" w:hAnsi="Times New Roman"/>
          <w:sz w:val="28"/>
          <w:szCs w:val="28"/>
        </w:rPr>
        <w:t xml:space="preserve">Заснована в 1968 році, </w:t>
      </w:r>
      <w:r w:rsidRPr="00C337EB">
        <w:rPr>
          <w:rFonts w:ascii="Times New Roman" w:hAnsi="Times New Roman"/>
          <w:sz w:val="28"/>
          <w:szCs w:val="28"/>
          <w:lang w:val="en-US"/>
        </w:rPr>
        <w:t>S</w:t>
      </w:r>
      <w:r w:rsidR="00582AD8">
        <w:rPr>
          <w:rFonts w:ascii="Times New Roman" w:hAnsi="Times New Roman"/>
          <w:sz w:val="28"/>
          <w:szCs w:val="28"/>
          <w:lang w:val="en-US"/>
        </w:rPr>
        <w:t>YSTRAN</w:t>
      </w:r>
      <w:r w:rsidR="00582AD8">
        <w:rPr>
          <w:rFonts w:ascii="Times New Roman" w:hAnsi="Times New Roman"/>
          <w:sz w:val="28"/>
          <w:szCs w:val="28"/>
        </w:rPr>
        <w:t xml:space="preserve"> виступає </w:t>
      </w:r>
      <w:proofErr w:type="gramStart"/>
      <w:r w:rsidR="00582AD8">
        <w:rPr>
          <w:rFonts w:ascii="Times New Roman" w:hAnsi="Times New Roman"/>
          <w:sz w:val="28"/>
          <w:szCs w:val="28"/>
        </w:rPr>
        <w:t>пров</w:t>
      </w:r>
      <w:proofErr w:type="gramEnd"/>
      <w:r w:rsidR="00582AD8">
        <w:rPr>
          <w:rFonts w:ascii="Times New Roman" w:hAnsi="Times New Roman"/>
          <w:sz w:val="28"/>
          <w:szCs w:val="28"/>
        </w:rPr>
        <w:t>ідни</w:t>
      </w:r>
      <w:r w:rsidR="00582AD8">
        <w:rPr>
          <w:rFonts w:ascii="Times New Roman" w:hAnsi="Times New Roman"/>
          <w:sz w:val="28"/>
          <w:szCs w:val="28"/>
          <w:lang w:val="uk-UA"/>
        </w:rPr>
        <w:t>м</w:t>
      </w:r>
      <w:r w:rsidRPr="00C337EB">
        <w:rPr>
          <w:rFonts w:ascii="Times New Roman" w:hAnsi="Times New Roman"/>
          <w:sz w:val="28"/>
          <w:szCs w:val="28"/>
        </w:rPr>
        <w:t xml:space="preserve"> постачальник</w:t>
      </w:r>
      <w:r w:rsidR="00582AD8">
        <w:rPr>
          <w:rFonts w:ascii="Times New Roman" w:hAnsi="Times New Roman"/>
          <w:sz w:val="28"/>
          <w:szCs w:val="28"/>
          <w:lang w:val="uk-UA"/>
        </w:rPr>
        <w:t>ом</w:t>
      </w:r>
      <w:r w:rsidRPr="00C337EB">
        <w:rPr>
          <w:rFonts w:ascii="Times New Roman" w:hAnsi="Times New Roman"/>
          <w:sz w:val="28"/>
          <w:szCs w:val="28"/>
        </w:rPr>
        <w:t xml:space="preserve"> програмних продуктів для перекладу, забе</w:t>
      </w:r>
      <w:r w:rsidR="00582AD8">
        <w:rPr>
          <w:rFonts w:ascii="Times New Roman" w:hAnsi="Times New Roman"/>
          <w:sz w:val="28"/>
          <w:szCs w:val="28"/>
        </w:rPr>
        <w:t>зпечу</w:t>
      </w:r>
      <w:r w:rsidR="00582AD8">
        <w:rPr>
          <w:rFonts w:ascii="Times New Roman" w:hAnsi="Times New Roman"/>
          <w:sz w:val="28"/>
          <w:szCs w:val="28"/>
          <w:lang w:val="uk-UA"/>
        </w:rPr>
        <w:t>ючи</w:t>
      </w:r>
      <w:r w:rsidRPr="00C337EB">
        <w:rPr>
          <w:rFonts w:ascii="Times New Roman" w:hAnsi="Times New Roman"/>
          <w:sz w:val="28"/>
          <w:szCs w:val="28"/>
        </w:rPr>
        <w:t xml:space="preserve"> мовні рішення в режимі </w:t>
      </w:r>
      <w:r w:rsidRPr="00C337EB">
        <w:rPr>
          <w:rFonts w:ascii="Times New Roman" w:hAnsi="Times New Roman"/>
          <w:sz w:val="28"/>
          <w:szCs w:val="28"/>
        </w:rPr>
        <w:lastRenderedPageBreak/>
        <w:t xml:space="preserve">реального часу, сумісні з настільними, мобільними та веб-платформами. Компанія </w:t>
      </w:r>
      <w:r w:rsidR="00582AD8" w:rsidRPr="00C337EB">
        <w:rPr>
          <w:rFonts w:ascii="Times New Roman" w:hAnsi="Times New Roman"/>
          <w:sz w:val="28"/>
          <w:szCs w:val="28"/>
          <w:lang w:val="en-US"/>
        </w:rPr>
        <w:t>S</w:t>
      </w:r>
      <w:r w:rsidR="00582AD8">
        <w:rPr>
          <w:rFonts w:ascii="Times New Roman" w:hAnsi="Times New Roman"/>
          <w:sz w:val="28"/>
          <w:szCs w:val="28"/>
          <w:lang w:val="en-US"/>
        </w:rPr>
        <w:t>YSTRAN</w:t>
      </w:r>
      <w:r w:rsidR="00582AD8">
        <w:rPr>
          <w:rFonts w:ascii="Times New Roman" w:hAnsi="Times New Roman"/>
          <w:sz w:val="28"/>
          <w:szCs w:val="28"/>
        </w:rPr>
        <w:t xml:space="preserve">, яка виступає </w:t>
      </w:r>
      <w:proofErr w:type="gramStart"/>
      <w:r w:rsidR="00582AD8">
        <w:rPr>
          <w:rFonts w:ascii="Times New Roman" w:hAnsi="Times New Roman"/>
          <w:sz w:val="28"/>
          <w:szCs w:val="28"/>
        </w:rPr>
        <w:t>п</w:t>
      </w:r>
      <w:proofErr w:type="gramEnd"/>
      <w:r w:rsidR="00582AD8">
        <w:rPr>
          <w:rFonts w:ascii="Times New Roman" w:hAnsi="Times New Roman"/>
          <w:sz w:val="28"/>
          <w:szCs w:val="28"/>
        </w:rPr>
        <w:t>іонером машинно</w:t>
      </w:r>
      <w:r w:rsidR="00582AD8">
        <w:rPr>
          <w:rFonts w:ascii="Times New Roman" w:hAnsi="Times New Roman"/>
          <w:sz w:val="28"/>
          <w:szCs w:val="28"/>
          <w:lang w:val="uk-UA"/>
        </w:rPr>
        <w:t>го</w:t>
      </w:r>
      <w:r w:rsidR="00582AD8">
        <w:rPr>
          <w:rFonts w:ascii="Times New Roman" w:hAnsi="Times New Roman"/>
          <w:sz w:val="28"/>
          <w:szCs w:val="28"/>
        </w:rPr>
        <w:t xml:space="preserve"> переклад</w:t>
      </w:r>
      <w:r w:rsidR="00582AD8">
        <w:rPr>
          <w:rFonts w:ascii="Times New Roman" w:hAnsi="Times New Roman"/>
          <w:sz w:val="28"/>
          <w:szCs w:val="28"/>
          <w:lang w:val="uk-UA"/>
        </w:rPr>
        <w:t>у</w:t>
      </w:r>
      <w:r w:rsidRPr="00C337EB">
        <w:rPr>
          <w:rFonts w:ascii="Times New Roman" w:hAnsi="Times New Roman"/>
          <w:sz w:val="28"/>
          <w:szCs w:val="28"/>
        </w:rPr>
        <w:t xml:space="preserve"> протя</w:t>
      </w:r>
      <w:r w:rsidR="00582AD8">
        <w:rPr>
          <w:rFonts w:ascii="Times New Roman" w:hAnsi="Times New Roman"/>
          <w:sz w:val="28"/>
          <w:szCs w:val="28"/>
        </w:rPr>
        <w:t>гом більше чотирьох десятиліть</w:t>
      </w:r>
      <w:r w:rsidR="00582AD8">
        <w:rPr>
          <w:rFonts w:ascii="Times New Roman" w:hAnsi="Times New Roman"/>
          <w:sz w:val="28"/>
          <w:szCs w:val="28"/>
          <w:lang w:val="uk-UA"/>
        </w:rPr>
        <w:t xml:space="preserve"> має на меті розвивати</w:t>
      </w:r>
      <w:r w:rsidR="00582AD8">
        <w:rPr>
          <w:rFonts w:ascii="Times New Roman" w:hAnsi="Times New Roman"/>
          <w:sz w:val="28"/>
          <w:szCs w:val="28"/>
        </w:rPr>
        <w:t xml:space="preserve"> багатомовн</w:t>
      </w:r>
      <w:r w:rsidR="00582AD8">
        <w:rPr>
          <w:rFonts w:ascii="Times New Roman" w:hAnsi="Times New Roman"/>
          <w:sz w:val="28"/>
          <w:szCs w:val="28"/>
          <w:lang w:val="uk-UA"/>
        </w:rPr>
        <w:t>і</w:t>
      </w:r>
      <w:r w:rsidR="00582AD8">
        <w:rPr>
          <w:rFonts w:ascii="Times New Roman" w:hAnsi="Times New Roman"/>
          <w:sz w:val="28"/>
          <w:szCs w:val="28"/>
        </w:rPr>
        <w:t xml:space="preserve"> зв'язк</w:t>
      </w:r>
      <w:r w:rsidR="00582AD8">
        <w:rPr>
          <w:rFonts w:ascii="Times New Roman" w:hAnsi="Times New Roman"/>
          <w:sz w:val="28"/>
          <w:szCs w:val="28"/>
          <w:lang w:val="uk-UA"/>
        </w:rPr>
        <w:t>и</w:t>
      </w:r>
      <w:r w:rsidR="00582AD8">
        <w:rPr>
          <w:rFonts w:ascii="Times New Roman" w:hAnsi="Times New Roman"/>
          <w:sz w:val="28"/>
          <w:szCs w:val="28"/>
        </w:rPr>
        <w:t xml:space="preserve"> </w:t>
      </w:r>
      <w:r w:rsidR="00582AD8">
        <w:rPr>
          <w:rFonts w:ascii="Times New Roman" w:hAnsi="Times New Roman"/>
          <w:sz w:val="28"/>
          <w:szCs w:val="28"/>
          <w:lang w:val="uk-UA"/>
        </w:rPr>
        <w:t>по</w:t>
      </w:r>
      <w:r w:rsidRPr="00C337EB">
        <w:rPr>
          <w:rFonts w:ascii="Times New Roman" w:hAnsi="Times New Roman"/>
          <w:sz w:val="28"/>
          <w:szCs w:val="28"/>
        </w:rPr>
        <w:t xml:space="preserve"> вс</w:t>
      </w:r>
      <w:r w:rsidR="00582AD8">
        <w:rPr>
          <w:rFonts w:ascii="Times New Roman" w:hAnsi="Times New Roman"/>
          <w:sz w:val="28"/>
          <w:szCs w:val="28"/>
        </w:rPr>
        <w:t>ьому світі</w:t>
      </w:r>
      <w:r w:rsidRPr="00C337EB">
        <w:rPr>
          <w:rFonts w:ascii="Times New Roman" w:hAnsi="Times New Roman"/>
          <w:sz w:val="28"/>
          <w:szCs w:val="28"/>
        </w:rPr>
        <w:t xml:space="preserve"> </w:t>
      </w:r>
      <w:r w:rsidR="00582AD8">
        <w:rPr>
          <w:rFonts w:ascii="Times New Roman" w:hAnsi="Times New Roman"/>
          <w:sz w:val="28"/>
          <w:szCs w:val="28"/>
          <w:lang w:val="uk-UA"/>
        </w:rPr>
        <w:t xml:space="preserve">шляхом </w:t>
      </w:r>
      <w:r w:rsidR="00582AD8">
        <w:rPr>
          <w:rFonts w:ascii="Times New Roman" w:hAnsi="Times New Roman"/>
          <w:sz w:val="28"/>
          <w:szCs w:val="28"/>
        </w:rPr>
        <w:t>усун</w:t>
      </w:r>
      <w:r w:rsidR="00582AD8">
        <w:rPr>
          <w:rFonts w:ascii="Times New Roman" w:hAnsi="Times New Roman"/>
          <w:sz w:val="28"/>
          <w:szCs w:val="28"/>
          <w:lang w:val="uk-UA"/>
        </w:rPr>
        <w:t>ення</w:t>
      </w:r>
      <w:r w:rsidR="00582AD8">
        <w:rPr>
          <w:rFonts w:ascii="Times New Roman" w:hAnsi="Times New Roman"/>
          <w:sz w:val="28"/>
          <w:szCs w:val="28"/>
        </w:rPr>
        <w:t xml:space="preserve"> мовн</w:t>
      </w:r>
      <w:r w:rsidR="00582AD8">
        <w:rPr>
          <w:rFonts w:ascii="Times New Roman" w:hAnsi="Times New Roman"/>
          <w:sz w:val="28"/>
          <w:szCs w:val="28"/>
          <w:lang w:val="uk-UA"/>
        </w:rPr>
        <w:t>их</w:t>
      </w:r>
      <w:r w:rsidR="00582AD8">
        <w:rPr>
          <w:rFonts w:ascii="Times New Roman" w:hAnsi="Times New Roman"/>
          <w:sz w:val="28"/>
          <w:szCs w:val="28"/>
        </w:rPr>
        <w:t xml:space="preserve"> бар'єр</w:t>
      </w:r>
      <w:r w:rsidR="00582AD8">
        <w:rPr>
          <w:rFonts w:ascii="Times New Roman" w:hAnsi="Times New Roman"/>
          <w:sz w:val="28"/>
          <w:szCs w:val="28"/>
          <w:lang w:val="uk-UA"/>
        </w:rPr>
        <w:t>ів</w:t>
      </w:r>
      <w:r w:rsidR="00582AD8">
        <w:rPr>
          <w:rFonts w:ascii="Times New Roman" w:hAnsi="Times New Roman"/>
          <w:sz w:val="28"/>
          <w:szCs w:val="28"/>
        </w:rPr>
        <w:t xml:space="preserve"> між людьми та підприємствами</w:t>
      </w:r>
      <w:r w:rsidR="00582AD8">
        <w:rPr>
          <w:rFonts w:ascii="Times New Roman" w:hAnsi="Times New Roman"/>
          <w:sz w:val="28"/>
          <w:szCs w:val="28"/>
          <w:lang w:val="uk-UA"/>
        </w:rPr>
        <w:t xml:space="preserve"> </w:t>
      </w:r>
      <w:r w:rsidR="00582AD8" w:rsidRPr="00582AD8">
        <w:rPr>
          <w:rFonts w:ascii="Times New Roman" w:hAnsi="Times New Roman"/>
          <w:sz w:val="28"/>
          <w:szCs w:val="28"/>
        </w:rPr>
        <w:t>[</w:t>
      </w:r>
      <w:r w:rsidR="00CD20D8">
        <w:rPr>
          <w:rFonts w:ascii="Times New Roman" w:hAnsi="Times New Roman" w:cs="Times New Roman"/>
          <w:color w:val="FF0000"/>
          <w:sz w:val="28"/>
          <w:szCs w:val="28"/>
          <w:lang w:val="en-US"/>
        </w:rPr>
        <w:fldChar w:fldCharType="begin"/>
      </w:r>
      <w:r w:rsidR="00CD20D8">
        <w:rPr>
          <w:rFonts w:ascii="Times New Roman" w:hAnsi="Times New Roman"/>
          <w:sz w:val="28"/>
          <w:szCs w:val="28"/>
        </w:rPr>
        <w:instrText xml:space="preserve"> REF _Ref501314456 \r \h </w:instrText>
      </w:r>
      <w:r w:rsidR="00CD20D8">
        <w:rPr>
          <w:rFonts w:ascii="Times New Roman" w:hAnsi="Times New Roman" w:cs="Times New Roman"/>
          <w:color w:val="FF0000"/>
          <w:sz w:val="28"/>
          <w:szCs w:val="28"/>
          <w:lang w:val="en-US"/>
        </w:rPr>
      </w:r>
      <w:r w:rsidR="00CD20D8">
        <w:rPr>
          <w:rFonts w:ascii="Times New Roman" w:hAnsi="Times New Roman" w:cs="Times New Roman"/>
          <w:color w:val="FF0000"/>
          <w:sz w:val="28"/>
          <w:szCs w:val="28"/>
          <w:lang w:val="en-US"/>
        </w:rPr>
        <w:fldChar w:fldCharType="separate"/>
      </w:r>
      <w:r w:rsidR="00BF4122">
        <w:rPr>
          <w:rFonts w:ascii="Times New Roman" w:hAnsi="Times New Roman"/>
          <w:sz w:val="28"/>
          <w:szCs w:val="28"/>
        </w:rPr>
        <w:t>33</w:t>
      </w:r>
      <w:r w:rsidR="00CD20D8">
        <w:rPr>
          <w:rFonts w:ascii="Times New Roman" w:hAnsi="Times New Roman" w:cs="Times New Roman"/>
          <w:color w:val="FF0000"/>
          <w:sz w:val="28"/>
          <w:szCs w:val="28"/>
          <w:lang w:val="en-US"/>
        </w:rPr>
        <w:fldChar w:fldCharType="end"/>
      </w:r>
      <w:r w:rsidR="00582AD8" w:rsidRPr="00582AD8">
        <w:rPr>
          <w:rFonts w:ascii="Times New Roman" w:hAnsi="Times New Roman"/>
          <w:sz w:val="28"/>
          <w:szCs w:val="28"/>
        </w:rPr>
        <w:t>]</w:t>
      </w:r>
      <w:r w:rsidRPr="00C337EB">
        <w:rPr>
          <w:rFonts w:ascii="Times New Roman" w:hAnsi="Times New Roman"/>
          <w:sz w:val="28"/>
          <w:szCs w:val="28"/>
        </w:rPr>
        <w:t>.</w:t>
      </w:r>
    </w:p>
    <w:p w:rsidR="00C43E9C" w:rsidRPr="00C43E9C" w:rsidRDefault="00C43E9C" w:rsidP="00C43E9C">
      <w:pPr>
        <w:spacing w:after="0" w:line="360" w:lineRule="auto"/>
        <w:ind w:firstLine="567"/>
        <w:jc w:val="both"/>
        <w:rPr>
          <w:rFonts w:ascii="Times New Roman" w:hAnsi="Times New Roman"/>
          <w:sz w:val="28"/>
          <w:szCs w:val="28"/>
          <w:lang w:val="uk-UA"/>
        </w:rPr>
      </w:pPr>
      <w:r w:rsidRPr="00C43E9C">
        <w:rPr>
          <w:rFonts w:ascii="Times New Roman" w:hAnsi="Times New Roman" w:cs="Times New Roman"/>
          <w:sz w:val="28"/>
          <w:szCs w:val="28"/>
        </w:rPr>
        <w:t>Microsoft Translator text API</w:t>
      </w:r>
      <w:r w:rsidRPr="00C43E9C">
        <w:rPr>
          <w:rFonts w:ascii="Times New Roman" w:hAnsi="Times New Roman"/>
          <w:sz w:val="28"/>
          <w:szCs w:val="28"/>
          <w:lang w:val="uk-UA"/>
        </w:rPr>
        <w:t xml:space="preserve"> </w:t>
      </w:r>
      <w:r w:rsidRPr="00C43E9C">
        <w:rPr>
          <w:rFonts w:ascii="Times New Roman" w:hAnsi="Times New Roman"/>
          <w:sz w:val="28"/>
          <w:szCs w:val="28"/>
        </w:rPr>
        <w:t xml:space="preserve">(https://www.microsoft.com/en-us/translator/mt.aspx) </w:t>
      </w:r>
      <w:r>
        <w:rPr>
          <w:rFonts w:ascii="Times New Roman" w:hAnsi="Times New Roman"/>
          <w:sz w:val="28"/>
          <w:szCs w:val="28"/>
          <w:lang w:val="uk-UA"/>
        </w:rPr>
        <w:t>використовується</w:t>
      </w:r>
      <w:r w:rsidRPr="00C43E9C">
        <w:rPr>
          <w:rFonts w:ascii="Times New Roman" w:hAnsi="Times New Roman"/>
          <w:sz w:val="28"/>
          <w:szCs w:val="28"/>
          <w:lang w:val="uk-UA"/>
        </w:rPr>
        <w:t xml:space="preserve"> групами Microsoft з 2007 року і доступний для </w:t>
      </w:r>
      <w:r>
        <w:rPr>
          <w:rFonts w:ascii="Times New Roman" w:hAnsi="Times New Roman"/>
          <w:sz w:val="28"/>
          <w:szCs w:val="28"/>
          <w:lang w:val="uk-UA"/>
        </w:rPr>
        <w:t>використання клієнтами</w:t>
      </w:r>
      <w:r w:rsidRPr="00C43E9C">
        <w:rPr>
          <w:rFonts w:ascii="Times New Roman" w:hAnsi="Times New Roman"/>
          <w:sz w:val="28"/>
          <w:szCs w:val="28"/>
          <w:lang w:val="uk-UA"/>
        </w:rPr>
        <w:t xml:space="preserve"> з 2011 року. </w:t>
      </w:r>
      <w:proofErr w:type="gramStart"/>
      <w:r>
        <w:rPr>
          <w:rFonts w:ascii="Times New Roman" w:hAnsi="Times New Roman" w:cs="Times New Roman"/>
          <w:sz w:val="28"/>
          <w:szCs w:val="28"/>
          <w:lang w:val="en-US"/>
        </w:rPr>
        <w:t>T</w:t>
      </w:r>
      <w:r w:rsidRPr="00C43E9C">
        <w:rPr>
          <w:rFonts w:ascii="Times New Roman" w:hAnsi="Times New Roman" w:cs="Times New Roman"/>
          <w:sz w:val="28"/>
          <w:szCs w:val="28"/>
        </w:rPr>
        <w:t>ext</w:t>
      </w:r>
      <w:r w:rsidRPr="00C43E9C">
        <w:rPr>
          <w:rFonts w:ascii="Times New Roman" w:hAnsi="Times New Roman" w:cs="Times New Roman"/>
          <w:sz w:val="28"/>
          <w:szCs w:val="28"/>
          <w:lang w:val="uk-UA"/>
        </w:rPr>
        <w:t xml:space="preserve"> </w:t>
      </w:r>
      <w:r w:rsidRPr="00C43E9C">
        <w:rPr>
          <w:rFonts w:ascii="Times New Roman" w:hAnsi="Times New Roman" w:cs="Times New Roman"/>
          <w:sz w:val="28"/>
          <w:szCs w:val="28"/>
        </w:rPr>
        <w:t>API</w:t>
      </w:r>
      <w:r w:rsidRPr="00C43E9C">
        <w:rPr>
          <w:rFonts w:ascii="Times New Roman" w:hAnsi="Times New Roman"/>
          <w:sz w:val="28"/>
          <w:szCs w:val="28"/>
          <w:lang w:val="uk-UA"/>
        </w:rPr>
        <w:t xml:space="preserve"> Microsoft Translator широко використовується в </w:t>
      </w:r>
      <w:r>
        <w:rPr>
          <w:rFonts w:ascii="Times New Roman" w:hAnsi="Times New Roman"/>
          <w:sz w:val="28"/>
          <w:szCs w:val="28"/>
          <w:lang w:val="uk-UA"/>
        </w:rPr>
        <w:t xml:space="preserve">корпорації </w:t>
      </w:r>
      <w:r w:rsidRPr="00C43E9C">
        <w:rPr>
          <w:rFonts w:ascii="Times New Roman" w:hAnsi="Times New Roman"/>
          <w:sz w:val="28"/>
          <w:szCs w:val="28"/>
          <w:lang w:val="uk-UA"/>
        </w:rPr>
        <w:t>Microsoft.</w:t>
      </w:r>
      <w:proofErr w:type="gramEnd"/>
      <w:r w:rsidRPr="00C43E9C">
        <w:rPr>
          <w:rFonts w:ascii="Times New Roman" w:hAnsi="Times New Roman"/>
          <w:sz w:val="28"/>
          <w:szCs w:val="28"/>
          <w:lang w:val="uk-UA"/>
        </w:rPr>
        <w:t xml:space="preserve"> Він </w:t>
      </w:r>
      <w:r>
        <w:rPr>
          <w:rFonts w:ascii="Times New Roman" w:hAnsi="Times New Roman"/>
          <w:sz w:val="28"/>
          <w:szCs w:val="28"/>
          <w:lang w:val="uk-UA"/>
        </w:rPr>
        <w:t>застосовується</w:t>
      </w:r>
      <w:r w:rsidRPr="00C43E9C">
        <w:rPr>
          <w:rFonts w:ascii="Times New Roman" w:hAnsi="Times New Roman"/>
          <w:sz w:val="28"/>
          <w:szCs w:val="28"/>
          <w:lang w:val="uk-UA"/>
        </w:rPr>
        <w:t xml:space="preserve"> </w:t>
      </w:r>
      <w:r>
        <w:rPr>
          <w:rFonts w:ascii="Times New Roman" w:hAnsi="Times New Roman"/>
          <w:sz w:val="28"/>
          <w:szCs w:val="28"/>
          <w:lang w:val="uk-UA"/>
        </w:rPr>
        <w:t>під час локалізації продуктів, сервісної підтримки</w:t>
      </w:r>
      <w:r w:rsidRPr="00C43E9C">
        <w:rPr>
          <w:rFonts w:ascii="Times New Roman" w:hAnsi="Times New Roman"/>
          <w:sz w:val="28"/>
          <w:szCs w:val="28"/>
          <w:lang w:val="uk-UA"/>
        </w:rPr>
        <w:t xml:space="preserve"> та онлайн-спілкування (наприклад, </w:t>
      </w:r>
      <w:r>
        <w:rPr>
          <w:rFonts w:ascii="Times New Roman" w:hAnsi="Times New Roman"/>
          <w:sz w:val="28"/>
          <w:szCs w:val="28"/>
          <w:lang w:val="uk-UA"/>
        </w:rPr>
        <w:t>у блозі</w:t>
      </w:r>
      <w:r w:rsidRPr="00C43E9C">
        <w:rPr>
          <w:rFonts w:ascii="Times New Roman" w:hAnsi="Times New Roman"/>
          <w:sz w:val="28"/>
          <w:szCs w:val="28"/>
          <w:lang w:val="uk-UA"/>
        </w:rPr>
        <w:t xml:space="preserve"> Windows). </w:t>
      </w:r>
      <w:r>
        <w:rPr>
          <w:rFonts w:ascii="Times New Roman" w:hAnsi="Times New Roman"/>
          <w:sz w:val="28"/>
          <w:szCs w:val="28"/>
          <w:lang w:val="uk-UA"/>
        </w:rPr>
        <w:t>Також</w:t>
      </w:r>
      <w:r w:rsidRPr="00C43E9C">
        <w:rPr>
          <w:rFonts w:ascii="Times New Roman" w:hAnsi="Times New Roman"/>
          <w:sz w:val="28"/>
          <w:szCs w:val="28"/>
          <w:lang w:val="uk-UA"/>
        </w:rPr>
        <w:t xml:space="preserve"> </w:t>
      </w:r>
      <w:r>
        <w:rPr>
          <w:rFonts w:ascii="Times New Roman" w:hAnsi="Times New Roman"/>
          <w:sz w:val="28"/>
          <w:szCs w:val="28"/>
          <w:lang w:val="uk-UA"/>
        </w:rPr>
        <w:t>цей сервіс</w:t>
      </w:r>
      <w:r w:rsidRPr="00C43E9C">
        <w:rPr>
          <w:rFonts w:ascii="Times New Roman" w:hAnsi="Times New Roman"/>
          <w:sz w:val="28"/>
          <w:szCs w:val="28"/>
          <w:lang w:val="uk-UA"/>
        </w:rPr>
        <w:t xml:space="preserve"> </w:t>
      </w:r>
      <w:r>
        <w:rPr>
          <w:rFonts w:ascii="Times New Roman" w:hAnsi="Times New Roman"/>
          <w:sz w:val="28"/>
          <w:szCs w:val="28"/>
          <w:lang w:val="uk-UA"/>
        </w:rPr>
        <w:t>доступний</w:t>
      </w:r>
      <w:r w:rsidRPr="00C43E9C">
        <w:rPr>
          <w:rFonts w:ascii="Times New Roman" w:hAnsi="Times New Roman"/>
          <w:sz w:val="28"/>
          <w:szCs w:val="28"/>
          <w:lang w:val="uk-UA"/>
        </w:rPr>
        <w:t xml:space="preserve"> </w:t>
      </w:r>
      <w:r>
        <w:rPr>
          <w:rFonts w:ascii="Times New Roman" w:hAnsi="Times New Roman"/>
          <w:sz w:val="28"/>
          <w:szCs w:val="28"/>
          <w:lang w:val="uk-UA"/>
        </w:rPr>
        <w:t>без</w:t>
      </w:r>
      <w:r w:rsidRPr="00C43E9C">
        <w:rPr>
          <w:rFonts w:ascii="Times New Roman" w:hAnsi="Times New Roman"/>
          <w:sz w:val="28"/>
          <w:szCs w:val="28"/>
          <w:lang w:val="uk-UA"/>
        </w:rPr>
        <w:t xml:space="preserve"> будь-яких додаткових витрат </w:t>
      </w:r>
      <w:r>
        <w:rPr>
          <w:rFonts w:ascii="Times New Roman" w:hAnsi="Times New Roman"/>
          <w:sz w:val="28"/>
          <w:szCs w:val="28"/>
          <w:lang w:val="uk-UA"/>
        </w:rPr>
        <w:t>в межах таких</w:t>
      </w:r>
      <w:r w:rsidRPr="00C43E9C">
        <w:rPr>
          <w:rFonts w:ascii="Times New Roman" w:hAnsi="Times New Roman"/>
          <w:sz w:val="28"/>
          <w:szCs w:val="28"/>
          <w:lang w:val="uk-UA"/>
        </w:rPr>
        <w:t xml:space="preserve"> продуктів Microsoft, як Skype</w:t>
      </w:r>
      <w:r>
        <w:rPr>
          <w:rFonts w:ascii="Times New Roman" w:hAnsi="Times New Roman"/>
          <w:sz w:val="28"/>
          <w:szCs w:val="28"/>
          <w:lang w:val="uk-UA"/>
        </w:rPr>
        <w:t>,</w:t>
      </w:r>
      <w:r w:rsidRPr="00C43E9C">
        <w:rPr>
          <w:rFonts w:ascii="Times New Roman" w:hAnsi="Times New Roman"/>
          <w:sz w:val="28"/>
          <w:szCs w:val="28"/>
          <w:lang w:val="uk-UA"/>
        </w:rPr>
        <w:t xml:space="preserve"> Microsoft Edge, Cortana, SharePoint, Bing, </w:t>
      </w:r>
      <w:r w:rsidR="002068E8">
        <w:rPr>
          <w:rFonts w:ascii="Times New Roman" w:hAnsi="Times New Roman"/>
          <w:sz w:val="28"/>
          <w:szCs w:val="28"/>
          <w:lang w:val="uk-UA"/>
        </w:rPr>
        <w:t>Office</w:t>
      </w:r>
      <w:r w:rsidR="002068E8" w:rsidRPr="00C43E9C">
        <w:rPr>
          <w:rFonts w:ascii="Times New Roman" w:hAnsi="Times New Roman"/>
          <w:sz w:val="28"/>
          <w:szCs w:val="28"/>
          <w:lang w:val="uk-UA"/>
        </w:rPr>
        <w:t xml:space="preserve"> </w:t>
      </w:r>
      <w:r>
        <w:rPr>
          <w:rFonts w:ascii="Times New Roman" w:hAnsi="Times New Roman"/>
          <w:sz w:val="28"/>
          <w:szCs w:val="28"/>
          <w:lang w:val="uk-UA"/>
        </w:rPr>
        <w:t>та Yammer.</w:t>
      </w:r>
    </w:p>
    <w:p w:rsidR="00C43E9C" w:rsidRPr="00C43E9C" w:rsidRDefault="00C43E9C" w:rsidP="0081740B">
      <w:pPr>
        <w:spacing w:after="0" w:line="360" w:lineRule="auto"/>
        <w:ind w:firstLine="567"/>
        <w:jc w:val="both"/>
        <w:rPr>
          <w:rFonts w:ascii="Times New Roman" w:hAnsi="Times New Roman"/>
          <w:sz w:val="28"/>
          <w:szCs w:val="28"/>
          <w:lang w:val="uk-UA"/>
        </w:rPr>
      </w:pPr>
      <w:r w:rsidRPr="00C43E9C">
        <w:rPr>
          <w:rFonts w:ascii="Times New Roman" w:hAnsi="Times New Roman"/>
          <w:sz w:val="28"/>
          <w:szCs w:val="28"/>
          <w:lang w:val="uk-UA"/>
        </w:rPr>
        <w:t>Microsoft Translator може використовуватися в веб-</w:t>
      </w:r>
      <w:r>
        <w:rPr>
          <w:rFonts w:ascii="Times New Roman" w:hAnsi="Times New Roman"/>
          <w:sz w:val="28"/>
          <w:szCs w:val="28"/>
          <w:lang w:val="uk-UA"/>
        </w:rPr>
        <w:t xml:space="preserve"> </w:t>
      </w:r>
      <w:r w:rsidRPr="00C43E9C">
        <w:rPr>
          <w:rFonts w:ascii="Times New Roman" w:hAnsi="Times New Roman"/>
          <w:sz w:val="28"/>
          <w:szCs w:val="28"/>
          <w:lang w:val="uk-UA"/>
        </w:rPr>
        <w:t>або клієнтських додатках на будь-якій апаратній платформі та в будь-якій операційній системі для виконання мовного перекладу та інш</w:t>
      </w:r>
      <w:r>
        <w:rPr>
          <w:rFonts w:ascii="Times New Roman" w:hAnsi="Times New Roman"/>
          <w:sz w:val="28"/>
          <w:szCs w:val="28"/>
          <w:lang w:val="uk-UA"/>
        </w:rPr>
        <w:t>их операцій, пов</w:t>
      </w:r>
      <w:r w:rsidRPr="00C43E9C">
        <w:rPr>
          <w:rFonts w:ascii="Times New Roman" w:hAnsi="Times New Roman"/>
          <w:sz w:val="28"/>
          <w:szCs w:val="28"/>
          <w:lang w:val="uk-UA"/>
        </w:rPr>
        <w:t>’</w:t>
      </w:r>
      <w:r>
        <w:rPr>
          <w:rFonts w:ascii="Times New Roman" w:hAnsi="Times New Roman"/>
          <w:sz w:val="28"/>
          <w:szCs w:val="28"/>
          <w:lang w:val="uk-UA"/>
        </w:rPr>
        <w:t>язаних з мовою</w:t>
      </w:r>
      <w:r w:rsidR="0081740B">
        <w:rPr>
          <w:rFonts w:ascii="Times New Roman" w:hAnsi="Times New Roman"/>
          <w:sz w:val="28"/>
          <w:szCs w:val="28"/>
          <w:lang w:val="uk-UA"/>
        </w:rPr>
        <w:t>.</w:t>
      </w:r>
    </w:p>
    <w:p w:rsidR="00C43E9C" w:rsidRPr="00C43E9C" w:rsidRDefault="00C43E9C" w:rsidP="0081740B">
      <w:pPr>
        <w:spacing w:after="0" w:line="360" w:lineRule="auto"/>
        <w:ind w:firstLine="567"/>
        <w:jc w:val="both"/>
        <w:rPr>
          <w:rFonts w:ascii="Times New Roman" w:hAnsi="Times New Roman"/>
          <w:sz w:val="28"/>
          <w:szCs w:val="28"/>
          <w:lang w:val="uk-UA"/>
        </w:rPr>
      </w:pPr>
      <w:r w:rsidRPr="00C43E9C">
        <w:rPr>
          <w:rFonts w:ascii="Times New Roman" w:hAnsi="Times New Roman"/>
          <w:sz w:val="28"/>
          <w:szCs w:val="28"/>
          <w:lang w:val="uk-UA"/>
        </w:rPr>
        <w:t xml:space="preserve">Використовуючи </w:t>
      </w:r>
      <w:r w:rsidR="0081740B">
        <w:rPr>
          <w:rFonts w:ascii="Times New Roman" w:hAnsi="Times New Roman"/>
          <w:sz w:val="28"/>
          <w:szCs w:val="28"/>
          <w:lang w:val="uk-UA"/>
        </w:rPr>
        <w:t>стандартну технологію</w:t>
      </w:r>
      <w:r w:rsidRPr="00C43E9C">
        <w:rPr>
          <w:rFonts w:ascii="Times New Roman" w:hAnsi="Times New Roman"/>
          <w:sz w:val="28"/>
          <w:szCs w:val="28"/>
          <w:lang w:val="uk-UA"/>
        </w:rPr>
        <w:t xml:space="preserve">, розробник надсилає службі вихідний текст </w:t>
      </w:r>
      <w:r w:rsidR="0081740B">
        <w:rPr>
          <w:rFonts w:ascii="Times New Roman" w:hAnsi="Times New Roman"/>
          <w:sz w:val="28"/>
          <w:szCs w:val="28"/>
          <w:lang w:val="uk-UA"/>
        </w:rPr>
        <w:t>та</w:t>
      </w:r>
      <w:r w:rsidRPr="00C43E9C">
        <w:rPr>
          <w:rFonts w:ascii="Times New Roman" w:hAnsi="Times New Roman"/>
          <w:sz w:val="28"/>
          <w:szCs w:val="28"/>
          <w:lang w:val="uk-UA"/>
        </w:rPr>
        <w:t xml:space="preserve"> вказує цільову мову, а служба відправляє назад перекладений текст для клієнта чи веб-програм</w:t>
      </w:r>
      <w:r w:rsidR="0081740B">
        <w:rPr>
          <w:rFonts w:ascii="Times New Roman" w:hAnsi="Times New Roman"/>
          <w:sz w:val="28"/>
          <w:szCs w:val="28"/>
          <w:lang w:val="uk-UA"/>
        </w:rPr>
        <w:t>и.</w:t>
      </w:r>
    </w:p>
    <w:p w:rsidR="00582AD8" w:rsidRDefault="0081740B" w:rsidP="00C43E9C">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Система машинного перекладу від </w:t>
      </w:r>
      <w:r w:rsidR="00C43E9C" w:rsidRPr="00C43E9C">
        <w:rPr>
          <w:rFonts w:ascii="Times New Roman" w:hAnsi="Times New Roman"/>
          <w:sz w:val="28"/>
          <w:szCs w:val="28"/>
          <w:lang w:val="uk-UA"/>
        </w:rPr>
        <w:t xml:space="preserve">Microsoft </w:t>
      </w:r>
      <w:r>
        <w:rPr>
          <w:rFonts w:ascii="Times New Roman" w:hAnsi="Times New Roman"/>
          <w:sz w:val="28"/>
          <w:szCs w:val="28"/>
          <w:lang w:val="uk-UA"/>
        </w:rPr>
        <w:t>забезпечує безпеку</w:t>
      </w:r>
      <w:r w:rsidR="00C43E9C" w:rsidRPr="00C43E9C">
        <w:rPr>
          <w:rFonts w:ascii="Times New Roman" w:hAnsi="Times New Roman"/>
          <w:sz w:val="28"/>
          <w:szCs w:val="28"/>
          <w:lang w:val="uk-UA"/>
        </w:rPr>
        <w:t>, надійні</w:t>
      </w:r>
      <w:r>
        <w:rPr>
          <w:rFonts w:ascii="Times New Roman" w:hAnsi="Times New Roman"/>
          <w:sz w:val="28"/>
          <w:szCs w:val="28"/>
          <w:lang w:val="uk-UA"/>
        </w:rPr>
        <w:t>сть та безперервну доступність – характеристики притаманні й іншим хмарним сервісам</w:t>
      </w:r>
      <w:r w:rsidR="00C43E9C" w:rsidRPr="00C43E9C">
        <w:rPr>
          <w:rFonts w:ascii="Times New Roman" w:hAnsi="Times New Roman"/>
          <w:sz w:val="28"/>
          <w:szCs w:val="28"/>
          <w:lang w:val="uk-UA"/>
        </w:rPr>
        <w:t xml:space="preserve"> Microsoft.</w:t>
      </w:r>
    </w:p>
    <w:p w:rsidR="0081740B" w:rsidRDefault="0081740B" w:rsidP="00C43E9C">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Компанія </w:t>
      </w:r>
      <w:r>
        <w:rPr>
          <w:rFonts w:ascii="Times New Roman" w:hAnsi="Times New Roman"/>
          <w:sz w:val="28"/>
          <w:szCs w:val="28"/>
          <w:lang w:val="en-US"/>
        </w:rPr>
        <w:t>SDL</w:t>
      </w:r>
      <w:r w:rsidRPr="0081740B">
        <w:rPr>
          <w:rFonts w:ascii="Times New Roman" w:hAnsi="Times New Roman"/>
          <w:sz w:val="28"/>
          <w:szCs w:val="28"/>
          <w:lang w:val="uk-UA"/>
        </w:rPr>
        <w:t xml:space="preserve"> </w:t>
      </w:r>
      <w:r w:rsidR="005B4499">
        <w:rPr>
          <w:rFonts w:ascii="Times New Roman" w:hAnsi="Times New Roman"/>
          <w:sz w:val="28"/>
          <w:szCs w:val="28"/>
          <w:lang w:val="uk-UA"/>
        </w:rPr>
        <w:t>(</w:t>
      </w:r>
      <w:r w:rsidR="005B4499" w:rsidRPr="005B4499">
        <w:rPr>
          <w:rFonts w:ascii="Times New Roman" w:hAnsi="Times New Roman"/>
          <w:sz w:val="28"/>
          <w:szCs w:val="28"/>
          <w:lang w:val="uk-UA"/>
        </w:rPr>
        <w:t>http://www.sdl.com/software-and-services/translation-software/machine-translation/</w:t>
      </w:r>
      <w:r w:rsidR="005B4499">
        <w:rPr>
          <w:rFonts w:ascii="Times New Roman" w:hAnsi="Times New Roman"/>
          <w:sz w:val="28"/>
          <w:szCs w:val="28"/>
          <w:lang w:val="uk-UA"/>
        </w:rPr>
        <w:t xml:space="preserve">) </w:t>
      </w:r>
      <w:r>
        <w:rPr>
          <w:rFonts w:ascii="Times New Roman" w:hAnsi="Times New Roman"/>
          <w:sz w:val="28"/>
          <w:szCs w:val="28"/>
          <w:lang w:val="uk-UA"/>
        </w:rPr>
        <w:t>з метою забезпечення високої якості</w:t>
      </w:r>
      <w:r w:rsidRPr="0081740B">
        <w:rPr>
          <w:rFonts w:ascii="Times New Roman" w:hAnsi="Times New Roman"/>
          <w:sz w:val="28"/>
          <w:szCs w:val="28"/>
          <w:lang w:val="uk-UA"/>
        </w:rPr>
        <w:t xml:space="preserve"> машинного перекладу </w:t>
      </w:r>
      <w:r>
        <w:rPr>
          <w:rFonts w:ascii="Times New Roman" w:hAnsi="Times New Roman"/>
          <w:sz w:val="28"/>
          <w:szCs w:val="28"/>
          <w:lang w:val="uk-UA"/>
        </w:rPr>
        <w:t>застосовує технологію невронного машинного перекладу</w:t>
      </w:r>
      <w:r w:rsidRPr="0081740B">
        <w:rPr>
          <w:rFonts w:ascii="Times New Roman" w:hAnsi="Times New Roman"/>
          <w:sz w:val="28"/>
          <w:szCs w:val="28"/>
          <w:lang w:val="uk-UA"/>
        </w:rPr>
        <w:t xml:space="preserve">, що дозволяє організаціям здійснювати миттєві переклади, необхідні для прийняття кращих бізнес-рішень. </w:t>
      </w:r>
      <w:r>
        <w:rPr>
          <w:rFonts w:ascii="Times New Roman" w:hAnsi="Times New Roman"/>
          <w:sz w:val="28"/>
          <w:szCs w:val="28"/>
          <w:lang w:val="uk-UA"/>
        </w:rPr>
        <w:t xml:space="preserve">Модуль машинного перекладу від </w:t>
      </w:r>
      <w:r>
        <w:rPr>
          <w:rFonts w:ascii="Times New Roman" w:hAnsi="Times New Roman"/>
          <w:sz w:val="28"/>
          <w:szCs w:val="28"/>
          <w:lang w:val="en-US"/>
        </w:rPr>
        <w:t>SDL</w:t>
      </w:r>
      <w:r w:rsidRPr="0081740B">
        <w:rPr>
          <w:rFonts w:ascii="Times New Roman" w:hAnsi="Times New Roman"/>
          <w:sz w:val="28"/>
          <w:szCs w:val="28"/>
          <w:lang w:val="uk-UA"/>
        </w:rPr>
        <w:t xml:space="preserve"> </w:t>
      </w:r>
      <w:r>
        <w:rPr>
          <w:rFonts w:ascii="Times New Roman" w:hAnsi="Times New Roman"/>
          <w:sz w:val="28"/>
          <w:szCs w:val="28"/>
          <w:lang w:val="uk-UA"/>
        </w:rPr>
        <w:t>п</w:t>
      </w:r>
      <w:r w:rsidRPr="0081740B">
        <w:rPr>
          <w:rFonts w:ascii="Times New Roman" w:hAnsi="Times New Roman"/>
          <w:sz w:val="28"/>
          <w:szCs w:val="28"/>
          <w:lang w:val="uk-UA"/>
        </w:rPr>
        <w:t xml:space="preserve">обудований для </w:t>
      </w:r>
      <w:r>
        <w:rPr>
          <w:rFonts w:ascii="Times New Roman" w:hAnsi="Times New Roman"/>
          <w:sz w:val="28"/>
          <w:szCs w:val="28"/>
          <w:lang w:val="uk-UA"/>
        </w:rPr>
        <w:t>виконання перекладів великих обсягів контенту в будь-якому форматі</w:t>
      </w:r>
      <w:r w:rsidRPr="0081740B">
        <w:rPr>
          <w:rFonts w:ascii="Times New Roman" w:hAnsi="Times New Roman"/>
          <w:sz w:val="28"/>
          <w:szCs w:val="28"/>
          <w:lang w:val="uk-UA"/>
        </w:rPr>
        <w:t xml:space="preserve"> </w:t>
      </w:r>
      <w:r>
        <w:rPr>
          <w:rFonts w:ascii="Times New Roman" w:hAnsi="Times New Roman"/>
          <w:sz w:val="28"/>
          <w:szCs w:val="28"/>
          <w:lang w:val="uk-UA"/>
        </w:rPr>
        <w:t>може бути інтегрованим</w:t>
      </w:r>
      <w:r w:rsidRPr="0081740B">
        <w:rPr>
          <w:rFonts w:ascii="Times New Roman" w:hAnsi="Times New Roman"/>
          <w:sz w:val="28"/>
          <w:szCs w:val="28"/>
          <w:lang w:val="uk-UA"/>
        </w:rPr>
        <w:t xml:space="preserve"> в робочі процеси додатків, щоб </w:t>
      </w:r>
      <w:r>
        <w:rPr>
          <w:rFonts w:ascii="Times New Roman" w:hAnsi="Times New Roman"/>
          <w:sz w:val="28"/>
          <w:szCs w:val="28"/>
          <w:lang w:val="uk-UA"/>
        </w:rPr>
        <w:t>забезпечити кращу взаємодію</w:t>
      </w:r>
      <w:r w:rsidRPr="0081740B">
        <w:rPr>
          <w:rFonts w:ascii="Times New Roman" w:hAnsi="Times New Roman"/>
          <w:sz w:val="28"/>
          <w:szCs w:val="28"/>
          <w:lang w:val="uk-UA"/>
        </w:rPr>
        <w:t xml:space="preserve"> з клієнтами, керувати ризиками, розкривати нове розуміння та </w:t>
      </w:r>
      <w:r w:rsidRPr="0081740B">
        <w:rPr>
          <w:rFonts w:ascii="Times New Roman" w:hAnsi="Times New Roman"/>
          <w:sz w:val="28"/>
          <w:szCs w:val="28"/>
          <w:lang w:val="uk-UA"/>
        </w:rPr>
        <w:lastRenderedPageBreak/>
        <w:t xml:space="preserve">інновації. </w:t>
      </w:r>
      <w:r w:rsidR="003C598E">
        <w:rPr>
          <w:rFonts w:ascii="Times New Roman" w:hAnsi="Times New Roman"/>
          <w:sz w:val="28"/>
          <w:szCs w:val="28"/>
          <w:lang w:val="uk-UA"/>
        </w:rPr>
        <w:t xml:space="preserve">Система машинного перекладу від </w:t>
      </w:r>
      <w:r w:rsidRPr="0081740B">
        <w:rPr>
          <w:rFonts w:ascii="Times New Roman" w:hAnsi="Times New Roman"/>
          <w:sz w:val="28"/>
          <w:szCs w:val="28"/>
          <w:lang w:val="uk-UA"/>
        </w:rPr>
        <w:t xml:space="preserve">SDL пропонує корпоративні технології </w:t>
      </w:r>
      <w:r w:rsidR="003C598E">
        <w:rPr>
          <w:rFonts w:ascii="Times New Roman" w:hAnsi="Times New Roman"/>
          <w:sz w:val="28"/>
          <w:szCs w:val="28"/>
          <w:lang w:val="uk-UA"/>
        </w:rPr>
        <w:t>машинного перекладу</w:t>
      </w:r>
      <w:r w:rsidRPr="0081740B">
        <w:rPr>
          <w:rFonts w:ascii="Times New Roman" w:hAnsi="Times New Roman"/>
          <w:sz w:val="28"/>
          <w:szCs w:val="28"/>
          <w:lang w:val="uk-UA"/>
        </w:rPr>
        <w:t xml:space="preserve"> з гнучкими та безпе</w:t>
      </w:r>
      <w:r w:rsidR="003C598E">
        <w:rPr>
          <w:rFonts w:ascii="Times New Roman" w:hAnsi="Times New Roman"/>
          <w:sz w:val="28"/>
          <w:szCs w:val="28"/>
          <w:lang w:val="uk-UA"/>
        </w:rPr>
        <w:t xml:space="preserve">чними параметрами розгортання – </w:t>
      </w:r>
      <w:r w:rsidRPr="0081740B">
        <w:rPr>
          <w:rFonts w:ascii="Times New Roman" w:hAnsi="Times New Roman"/>
          <w:sz w:val="28"/>
          <w:szCs w:val="28"/>
          <w:lang w:val="uk-UA"/>
        </w:rPr>
        <w:t>керованим клієнтом SDL Enterprise Translation Server на локальному, при</w:t>
      </w:r>
      <w:r w:rsidR="003C598E">
        <w:rPr>
          <w:rFonts w:ascii="Times New Roman" w:hAnsi="Times New Roman"/>
          <w:sz w:val="28"/>
          <w:szCs w:val="28"/>
          <w:lang w:val="uk-UA"/>
        </w:rPr>
        <w:t>ватному хмарному</w:t>
      </w:r>
      <w:r w:rsidRPr="0081740B">
        <w:rPr>
          <w:rFonts w:ascii="Times New Roman" w:hAnsi="Times New Roman"/>
          <w:sz w:val="28"/>
          <w:szCs w:val="28"/>
          <w:lang w:val="uk-UA"/>
        </w:rPr>
        <w:t xml:space="preserve"> т</w:t>
      </w:r>
      <w:r w:rsidR="003C598E">
        <w:rPr>
          <w:rFonts w:ascii="Times New Roman" w:hAnsi="Times New Roman"/>
          <w:sz w:val="28"/>
          <w:szCs w:val="28"/>
          <w:lang w:val="uk-UA"/>
        </w:rPr>
        <w:t>а віртуальному приватному хмарному рівні, а також повністю керований, багатоваріантний хмарний модуль</w:t>
      </w:r>
      <w:r w:rsidRPr="0081740B">
        <w:rPr>
          <w:rFonts w:ascii="Times New Roman" w:hAnsi="Times New Roman"/>
          <w:sz w:val="28"/>
          <w:szCs w:val="28"/>
          <w:lang w:val="uk-UA"/>
        </w:rPr>
        <w:t xml:space="preserve"> SDL BeGlobal.</w:t>
      </w:r>
    </w:p>
    <w:p w:rsidR="00C21EBB" w:rsidRDefault="00C21EBB" w:rsidP="00C21EBB">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Також, слід приділити увагу і модулям машинного перекладу, які використовуються у популярних серед перекладачів системах автоматизації перекладу.</w:t>
      </w:r>
    </w:p>
    <w:p w:rsidR="006B4A51" w:rsidRDefault="006F747A" w:rsidP="006B4A51">
      <w:pPr>
        <w:spacing w:after="0" w:line="360" w:lineRule="auto"/>
        <w:ind w:firstLine="567"/>
        <w:jc w:val="both"/>
        <w:rPr>
          <w:rFonts w:ascii="Times New Roman" w:hAnsi="Times New Roman"/>
          <w:sz w:val="28"/>
          <w:szCs w:val="28"/>
          <w:lang w:val="uk-UA"/>
        </w:rPr>
      </w:pPr>
      <w:r w:rsidRPr="006F747A">
        <w:rPr>
          <w:rFonts w:ascii="Times New Roman" w:hAnsi="Times New Roman"/>
          <w:sz w:val="28"/>
          <w:szCs w:val="28"/>
          <w:lang w:val="uk-UA"/>
        </w:rPr>
        <w:t xml:space="preserve">На офіційному сайті відомої системи автоматизації перекладу </w:t>
      </w:r>
      <w:r w:rsidRPr="006F747A">
        <w:rPr>
          <w:rFonts w:ascii="Times New Roman" w:hAnsi="Times New Roman"/>
          <w:sz w:val="28"/>
          <w:szCs w:val="28"/>
          <w:lang w:val="en-US"/>
        </w:rPr>
        <w:t>SMARTCAT</w:t>
      </w:r>
      <w:r w:rsidRPr="006F747A">
        <w:rPr>
          <w:rFonts w:ascii="Times New Roman" w:hAnsi="Times New Roman"/>
          <w:sz w:val="28"/>
          <w:szCs w:val="28"/>
          <w:lang w:val="uk-UA"/>
        </w:rPr>
        <w:t xml:space="preserve"> (</w:t>
      </w:r>
      <w:hyperlink r:id="rId37" w:history="1">
        <w:r w:rsidRPr="006F747A">
          <w:rPr>
            <w:rStyle w:val="af5"/>
            <w:rFonts w:ascii="Times New Roman" w:hAnsi="Times New Roman"/>
            <w:color w:val="auto"/>
            <w:sz w:val="28"/>
            <w:szCs w:val="28"/>
            <w:lang w:val="uk-UA"/>
          </w:rPr>
          <w:t>https://smartcat.ai/Help/corp/en/cat_pane_mt_en.htm</w:t>
        </w:r>
      </w:hyperlink>
      <w:r w:rsidRPr="006F747A">
        <w:rPr>
          <w:rFonts w:ascii="Times New Roman" w:hAnsi="Times New Roman"/>
          <w:sz w:val="28"/>
          <w:szCs w:val="28"/>
          <w:lang w:val="uk-UA"/>
        </w:rPr>
        <w:t>) відзначається, що к</w:t>
      </w:r>
      <w:r w:rsidR="00C21EBB" w:rsidRPr="006F747A">
        <w:rPr>
          <w:rFonts w:ascii="Times New Roman" w:hAnsi="Times New Roman"/>
          <w:sz w:val="28"/>
          <w:szCs w:val="28"/>
          <w:lang w:val="uk-UA"/>
        </w:rPr>
        <w:t xml:space="preserve">ожного разу, коли </w:t>
      </w:r>
      <w:r w:rsidRPr="006F747A">
        <w:rPr>
          <w:rFonts w:ascii="Times New Roman" w:hAnsi="Times New Roman"/>
          <w:sz w:val="28"/>
          <w:szCs w:val="28"/>
          <w:lang w:val="uk-UA"/>
        </w:rPr>
        <w:t xml:space="preserve">перекладачає перекладає контракти, технічні описи </w:t>
      </w:r>
      <w:r w:rsidR="00C21EBB" w:rsidRPr="006F747A">
        <w:rPr>
          <w:rFonts w:ascii="Times New Roman" w:hAnsi="Times New Roman"/>
          <w:sz w:val="28"/>
          <w:szCs w:val="28"/>
          <w:lang w:val="uk-UA"/>
        </w:rPr>
        <w:t>або інші стандартні документи, машинний переклад може заощадити величезну кількість часу. У більшості випадків машинний перекл</w:t>
      </w:r>
      <w:r w:rsidRPr="006F747A">
        <w:rPr>
          <w:rFonts w:ascii="Times New Roman" w:hAnsi="Times New Roman"/>
          <w:sz w:val="28"/>
          <w:szCs w:val="28"/>
          <w:lang w:val="uk-UA"/>
        </w:rPr>
        <w:t>ад вимагатиме редагування,</w:t>
      </w:r>
      <w:r w:rsidR="00C21EBB" w:rsidRPr="006F747A">
        <w:rPr>
          <w:rFonts w:ascii="Times New Roman" w:hAnsi="Times New Roman"/>
          <w:sz w:val="28"/>
          <w:szCs w:val="28"/>
          <w:lang w:val="uk-UA"/>
        </w:rPr>
        <w:t xml:space="preserve"> </w:t>
      </w:r>
      <w:r w:rsidRPr="006F747A">
        <w:rPr>
          <w:rFonts w:ascii="Times New Roman" w:hAnsi="Times New Roman"/>
          <w:sz w:val="28"/>
          <w:szCs w:val="28"/>
          <w:lang w:val="uk-UA"/>
        </w:rPr>
        <w:t>проте</w:t>
      </w:r>
      <w:r w:rsidR="00C21EBB" w:rsidRPr="006F747A">
        <w:rPr>
          <w:rFonts w:ascii="Times New Roman" w:hAnsi="Times New Roman"/>
          <w:sz w:val="28"/>
          <w:szCs w:val="28"/>
          <w:lang w:val="uk-UA"/>
        </w:rPr>
        <w:t xml:space="preserve"> використовуючи його як чернетку, </w:t>
      </w:r>
      <w:r w:rsidRPr="006F747A">
        <w:rPr>
          <w:rFonts w:ascii="Times New Roman" w:hAnsi="Times New Roman"/>
          <w:sz w:val="28"/>
          <w:szCs w:val="28"/>
          <w:lang w:val="uk-UA"/>
        </w:rPr>
        <w:t>перекладач зможе виконати</w:t>
      </w:r>
      <w:r w:rsidR="00C21EBB" w:rsidRPr="006F747A">
        <w:rPr>
          <w:rFonts w:ascii="Times New Roman" w:hAnsi="Times New Roman"/>
          <w:sz w:val="28"/>
          <w:szCs w:val="28"/>
          <w:lang w:val="uk-UA"/>
        </w:rPr>
        <w:t xml:space="preserve"> своє завдання набагато швидше, особливо якщо налаштувати </w:t>
      </w:r>
      <w:r w:rsidRPr="006F747A">
        <w:rPr>
          <w:rFonts w:ascii="Times New Roman" w:hAnsi="Times New Roman"/>
          <w:sz w:val="28"/>
          <w:szCs w:val="28"/>
          <w:lang w:val="uk-UA"/>
        </w:rPr>
        <w:t>опцію перед-перекладу усього документу</w:t>
      </w:r>
      <w:r w:rsidR="00C21EBB" w:rsidRPr="006F747A">
        <w:rPr>
          <w:rFonts w:ascii="Times New Roman" w:hAnsi="Times New Roman"/>
          <w:sz w:val="28"/>
          <w:szCs w:val="28"/>
          <w:lang w:val="uk-UA"/>
        </w:rPr>
        <w:t>.</w:t>
      </w:r>
    </w:p>
    <w:p w:rsidR="00C21EBB" w:rsidRPr="006B4A51" w:rsidRDefault="006B4A51" w:rsidP="006B4A51">
      <w:pPr>
        <w:spacing w:after="0" w:line="360" w:lineRule="auto"/>
        <w:ind w:firstLine="567"/>
        <w:jc w:val="both"/>
        <w:rPr>
          <w:rFonts w:ascii="Times New Roman" w:hAnsi="Times New Roman"/>
          <w:sz w:val="28"/>
          <w:szCs w:val="28"/>
          <w:lang w:val="uk-UA"/>
        </w:rPr>
      </w:pPr>
      <w:r w:rsidRPr="006B4A51">
        <w:rPr>
          <w:rFonts w:ascii="Times New Roman" w:hAnsi="Times New Roman"/>
          <w:sz w:val="28"/>
          <w:szCs w:val="28"/>
          <w:lang w:val="uk-UA"/>
        </w:rPr>
        <w:t>М</w:t>
      </w:r>
      <w:r w:rsidR="00C21EBB" w:rsidRPr="006B4A51">
        <w:rPr>
          <w:rFonts w:ascii="Times New Roman" w:hAnsi="Times New Roman"/>
          <w:sz w:val="28"/>
          <w:szCs w:val="28"/>
          <w:lang w:val="uk-UA"/>
        </w:rPr>
        <w:t>ашинний переклад</w:t>
      </w:r>
      <w:r w:rsidRPr="006B4A51">
        <w:rPr>
          <w:rFonts w:ascii="Times New Roman" w:hAnsi="Times New Roman"/>
          <w:sz w:val="28"/>
          <w:szCs w:val="28"/>
          <w:lang w:val="uk-UA"/>
        </w:rPr>
        <w:t xml:space="preserve"> в межах середи</w:t>
      </w:r>
      <w:r w:rsidR="00C21EBB" w:rsidRPr="006B4A51">
        <w:rPr>
          <w:rFonts w:ascii="Times New Roman" w:hAnsi="Times New Roman"/>
          <w:sz w:val="28"/>
          <w:szCs w:val="28"/>
          <w:lang w:val="uk-UA"/>
        </w:rPr>
        <w:t xml:space="preserve"> </w:t>
      </w:r>
      <w:r w:rsidRPr="006B4A51">
        <w:rPr>
          <w:rFonts w:ascii="Times New Roman" w:hAnsi="Times New Roman"/>
          <w:sz w:val="28"/>
          <w:szCs w:val="28"/>
          <w:lang w:val="en-US"/>
        </w:rPr>
        <w:t>SMARTCAT</w:t>
      </w:r>
      <w:r w:rsidRPr="006B4A51">
        <w:rPr>
          <w:rFonts w:ascii="Times New Roman" w:hAnsi="Times New Roman"/>
          <w:sz w:val="28"/>
          <w:szCs w:val="28"/>
          <w:lang w:val="uk-UA"/>
        </w:rPr>
        <w:t xml:space="preserve"> </w:t>
      </w:r>
      <w:r w:rsidR="00C21EBB" w:rsidRPr="006B4A51">
        <w:rPr>
          <w:rFonts w:ascii="Times New Roman" w:hAnsi="Times New Roman"/>
          <w:sz w:val="28"/>
          <w:szCs w:val="28"/>
          <w:lang w:val="uk-UA"/>
        </w:rPr>
        <w:t xml:space="preserve">забезпечується сторонніми постачальниками, </w:t>
      </w:r>
      <w:r w:rsidRPr="006B4A51">
        <w:rPr>
          <w:rFonts w:ascii="Times New Roman" w:hAnsi="Times New Roman"/>
          <w:sz w:val="28"/>
          <w:szCs w:val="28"/>
          <w:lang w:val="uk-UA"/>
        </w:rPr>
        <w:t xml:space="preserve">а </w:t>
      </w:r>
      <w:r w:rsidR="00C21EBB" w:rsidRPr="006B4A51">
        <w:rPr>
          <w:rFonts w:ascii="Times New Roman" w:hAnsi="Times New Roman"/>
          <w:sz w:val="28"/>
          <w:szCs w:val="28"/>
          <w:lang w:val="uk-UA"/>
        </w:rPr>
        <w:t>тому послуга</w:t>
      </w:r>
      <w:r w:rsidRPr="006B4A51">
        <w:rPr>
          <w:rFonts w:ascii="Times New Roman" w:hAnsi="Times New Roman"/>
          <w:sz w:val="28"/>
          <w:szCs w:val="28"/>
          <w:lang w:val="uk-UA"/>
        </w:rPr>
        <w:t xml:space="preserve"> є платною. Підключити її можна </w:t>
      </w:r>
      <w:r w:rsidR="00C21EBB" w:rsidRPr="006B4A51">
        <w:rPr>
          <w:rFonts w:ascii="Times New Roman" w:hAnsi="Times New Roman"/>
          <w:sz w:val="28"/>
          <w:szCs w:val="28"/>
          <w:lang w:val="uk-UA"/>
        </w:rPr>
        <w:t xml:space="preserve">на сторінці </w:t>
      </w:r>
      <w:r w:rsidRPr="006B4A51">
        <w:rPr>
          <w:rFonts w:ascii="Times New Roman" w:hAnsi="Times New Roman"/>
          <w:sz w:val="28"/>
          <w:szCs w:val="28"/>
          <w:lang w:val="uk-UA"/>
        </w:rPr>
        <w:t>з надання</w:t>
      </w:r>
      <w:r w:rsidR="00C21EBB" w:rsidRPr="006B4A51">
        <w:rPr>
          <w:rFonts w:ascii="Times New Roman" w:hAnsi="Times New Roman"/>
          <w:sz w:val="28"/>
          <w:szCs w:val="28"/>
          <w:lang w:val="uk-UA"/>
        </w:rPr>
        <w:t xml:space="preserve"> </w:t>
      </w:r>
      <w:r w:rsidRPr="006B4A51">
        <w:rPr>
          <w:rFonts w:ascii="Times New Roman" w:hAnsi="Times New Roman"/>
          <w:sz w:val="28"/>
          <w:szCs w:val="28"/>
          <w:lang w:val="uk-UA"/>
        </w:rPr>
        <w:t xml:space="preserve">додаткових </w:t>
      </w:r>
      <w:r w:rsidR="00C21EBB" w:rsidRPr="006B4A51">
        <w:rPr>
          <w:rFonts w:ascii="Times New Roman" w:hAnsi="Times New Roman"/>
          <w:sz w:val="28"/>
          <w:szCs w:val="28"/>
          <w:lang w:val="uk-UA"/>
        </w:rPr>
        <w:t>послуг</w:t>
      </w:r>
      <w:r w:rsidRPr="006B4A51">
        <w:rPr>
          <w:rFonts w:ascii="Times New Roman" w:hAnsi="Times New Roman"/>
          <w:sz w:val="28"/>
          <w:szCs w:val="28"/>
          <w:lang w:val="uk-UA"/>
        </w:rPr>
        <w:t>.</w:t>
      </w:r>
    </w:p>
    <w:p w:rsidR="00C21EBB" w:rsidRPr="006B4A51" w:rsidRDefault="00C21EBB" w:rsidP="00C21EBB">
      <w:pPr>
        <w:spacing w:after="0" w:line="360" w:lineRule="auto"/>
        <w:ind w:firstLine="567"/>
        <w:jc w:val="both"/>
        <w:rPr>
          <w:rFonts w:ascii="Times New Roman" w:hAnsi="Times New Roman"/>
          <w:sz w:val="28"/>
          <w:szCs w:val="28"/>
          <w:lang w:val="uk-UA"/>
        </w:rPr>
      </w:pPr>
      <w:r w:rsidRPr="006B4A51">
        <w:rPr>
          <w:rFonts w:ascii="Times New Roman" w:hAnsi="Times New Roman"/>
          <w:sz w:val="28"/>
          <w:szCs w:val="28"/>
          <w:lang w:val="uk-UA"/>
        </w:rPr>
        <w:t xml:space="preserve">Доступні </w:t>
      </w:r>
      <w:r w:rsidR="006B4A51" w:rsidRPr="006B4A51">
        <w:rPr>
          <w:rFonts w:ascii="Times New Roman" w:hAnsi="Times New Roman"/>
          <w:sz w:val="28"/>
          <w:szCs w:val="28"/>
          <w:lang w:val="uk-UA"/>
        </w:rPr>
        <w:t>системи</w:t>
      </w:r>
      <w:r w:rsidRPr="006B4A51">
        <w:rPr>
          <w:rFonts w:ascii="Times New Roman" w:hAnsi="Times New Roman"/>
          <w:sz w:val="28"/>
          <w:szCs w:val="28"/>
          <w:lang w:val="uk-UA"/>
        </w:rPr>
        <w:t xml:space="preserve"> машинного перекладу залежать від мовної пари. За замовчуванням </w:t>
      </w:r>
      <w:r w:rsidR="006B4A51" w:rsidRPr="006B4A51">
        <w:rPr>
          <w:rFonts w:ascii="Times New Roman" w:hAnsi="Times New Roman"/>
          <w:sz w:val="28"/>
          <w:szCs w:val="28"/>
          <w:lang w:val="uk-UA"/>
        </w:rPr>
        <w:t>можна</w:t>
      </w:r>
      <w:r w:rsidRPr="006B4A51">
        <w:rPr>
          <w:rFonts w:ascii="Times New Roman" w:hAnsi="Times New Roman"/>
          <w:sz w:val="28"/>
          <w:szCs w:val="28"/>
          <w:lang w:val="uk-UA"/>
        </w:rPr>
        <w:t xml:space="preserve"> </w:t>
      </w:r>
      <w:r w:rsidR="006B4A51" w:rsidRPr="006B4A51">
        <w:rPr>
          <w:rFonts w:ascii="Times New Roman" w:hAnsi="Times New Roman"/>
          <w:sz w:val="28"/>
          <w:szCs w:val="28"/>
          <w:lang w:val="uk-UA"/>
        </w:rPr>
        <w:t xml:space="preserve">скористатися стандартними системами машинного перекладу, а саме: Google </w:t>
      </w:r>
      <w:r w:rsidR="006B4A51" w:rsidRPr="006B4A51">
        <w:rPr>
          <w:rFonts w:ascii="Times New Roman" w:hAnsi="Times New Roman"/>
          <w:sz w:val="28"/>
          <w:szCs w:val="28"/>
          <w:lang w:val="en-US"/>
        </w:rPr>
        <w:t>Translate</w:t>
      </w:r>
      <w:r w:rsidR="006B4A51" w:rsidRPr="006B4A51">
        <w:rPr>
          <w:rFonts w:ascii="Times New Roman" w:hAnsi="Times New Roman"/>
          <w:sz w:val="28"/>
          <w:szCs w:val="28"/>
          <w:lang w:val="uk-UA"/>
        </w:rPr>
        <w:t xml:space="preserve"> та </w:t>
      </w:r>
      <w:r w:rsidRPr="006B4A51">
        <w:rPr>
          <w:rFonts w:ascii="Times New Roman" w:hAnsi="Times New Roman"/>
          <w:sz w:val="28"/>
          <w:szCs w:val="28"/>
          <w:lang w:val="uk-UA"/>
        </w:rPr>
        <w:t xml:space="preserve">Microsoft Bing. Інші </w:t>
      </w:r>
      <w:r w:rsidR="006B4A51" w:rsidRPr="006B4A51">
        <w:rPr>
          <w:rFonts w:ascii="Times New Roman" w:hAnsi="Times New Roman"/>
          <w:sz w:val="28"/>
          <w:szCs w:val="28"/>
          <w:lang w:val="uk-UA"/>
        </w:rPr>
        <w:t>системи</w:t>
      </w:r>
      <w:r w:rsidRPr="006B4A51">
        <w:rPr>
          <w:rFonts w:ascii="Times New Roman" w:hAnsi="Times New Roman"/>
          <w:sz w:val="28"/>
          <w:szCs w:val="28"/>
          <w:lang w:val="uk-UA"/>
        </w:rPr>
        <w:t xml:space="preserve"> доступні за запитом.</w:t>
      </w:r>
    </w:p>
    <w:p w:rsidR="00C21EBB" w:rsidRPr="006B4A51" w:rsidRDefault="00C21EBB" w:rsidP="00C21EBB">
      <w:pPr>
        <w:spacing w:after="0" w:line="360" w:lineRule="auto"/>
        <w:ind w:firstLine="567"/>
        <w:jc w:val="both"/>
        <w:rPr>
          <w:rFonts w:ascii="Times New Roman" w:hAnsi="Times New Roman"/>
          <w:sz w:val="28"/>
          <w:szCs w:val="28"/>
          <w:lang w:val="uk-UA"/>
        </w:rPr>
      </w:pPr>
      <w:r w:rsidRPr="006B4A51">
        <w:rPr>
          <w:rFonts w:ascii="Times New Roman" w:hAnsi="Times New Roman"/>
          <w:sz w:val="28"/>
          <w:szCs w:val="28"/>
          <w:lang w:val="uk-UA"/>
        </w:rPr>
        <w:t xml:space="preserve">Якщо на проекті </w:t>
      </w:r>
      <w:r w:rsidR="006B4A51" w:rsidRPr="006B4A51">
        <w:rPr>
          <w:rFonts w:ascii="Times New Roman" w:hAnsi="Times New Roman"/>
          <w:sz w:val="28"/>
          <w:szCs w:val="28"/>
          <w:lang w:val="uk-UA"/>
        </w:rPr>
        <w:t>активується опція</w:t>
      </w:r>
      <w:r w:rsidRPr="006B4A51">
        <w:rPr>
          <w:rFonts w:ascii="Times New Roman" w:hAnsi="Times New Roman"/>
          <w:sz w:val="28"/>
          <w:szCs w:val="28"/>
          <w:lang w:val="uk-UA"/>
        </w:rPr>
        <w:t xml:space="preserve"> </w:t>
      </w:r>
      <w:r w:rsidR="006B4A51" w:rsidRPr="006B4A51">
        <w:rPr>
          <w:rFonts w:ascii="Times New Roman" w:hAnsi="Times New Roman"/>
          <w:sz w:val="28"/>
          <w:szCs w:val="28"/>
          <w:lang w:val="uk-UA"/>
        </w:rPr>
        <w:t>машинного перекладу від Google</w:t>
      </w:r>
      <w:r w:rsidRPr="006B4A51">
        <w:rPr>
          <w:rFonts w:ascii="Times New Roman" w:hAnsi="Times New Roman"/>
          <w:sz w:val="28"/>
          <w:szCs w:val="28"/>
          <w:lang w:val="uk-UA"/>
        </w:rPr>
        <w:t xml:space="preserve"> </w:t>
      </w:r>
      <w:r w:rsidR="006B4A51" w:rsidRPr="006B4A51">
        <w:rPr>
          <w:rFonts w:ascii="Times New Roman" w:hAnsi="Times New Roman"/>
          <w:sz w:val="28"/>
          <w:szCs w:val="28"/>
          <w:lang w:val="uk-UA"/>
        </w:rPr>
        <w:t xml:space="preserve">за замовчуванням в результаті якої </w:t>
      </w:r>
      <w:r w:rsidRPr="006B4A51">
        <w:rPr>
          <w:rFonts w:ascii="Times New Roman" w:hAnsi="Times New Roman"/>
          <w:sz w:val="28"/>
          <w:szCs w:val="28"/>
          <w:lang w:val="uk-UA"/>
        </w:rPr>
        <w:t xml:space="preserve">машинний переклад </w:t>
      </w:r>
      <w:r w:rsidR="006B4A51" w:rsidRPr="006B4A51">
        <w:rPr>
          <w:rFonts w:ascii="Times New Roman" w:hAnsi="Times New Roman"/>
          <w:sz w:val="28"/>
          <w:szCs w:val="28"/>
          <w:lang w:val="uk-UA"/>
        </w:rPr>
        <w:t>підставляється у відповідний</w:t>
      </w:r>
      <w:r w:rsidRPr="006B4A51">
        <w:rPr>
          <w:rFonts w:ascii="Times New Roman" w:hAnsi="Times New Roman"/>
          <w:sz w:val="28"/>
          <w:szCs w:val="28"/>
          <w:lang w:val="uk-UA"/>
        </w:rPr>
        <w:t xml:space="preserve"> сегмент, теги та </w:t>
      </w:r>
      <w:r w:rsidR="006B4A51" w:rsidRPr="006B4A51">
        <w:rPr>
          <w:rFonts w:ascii="Times New Roman" w:hAnsi="Times New Roman"/>
          <w:sz w:val="28"/>
          <w:szCs w:val="28"/>
          <w:lang w:val="uk-UA"/>
        </w:rPr>
        <w:t>інші знаки форматування будуть розміщуватися</w:t>
      </w:r>
      <w:r w:rsidRPr="006B4A51">
        <w:rPr>
          <w:rFonts w:ascii="Times New Roman" w:hAnsi="Times New Roman"/>
          <w:sz w:val="28"/>
          <w:szCs w:val="28"/>
          <w:lang w:val="uk-UA"/>
        </w:rPr>
        <w:t xml:space="preserve"> автоматично, що </w:t>
      </w:r>
      <w:r w:rsidR="006B4A51" w:rsidRPr="006B4A51">
        <w:rPr>
          <w:rFonts w:ascii="Times New Roman" w:hAnsi="Times New Roman"/>
          <w:sz w:val="28"/>
          <w:szCs w:val="28"/>
          <w:lang w:val="uk-UA"/>
        </w:rPr>
        <w:t>значною мірою полегшує та прискорює процес виконання професійного перекладу</w:t>
      </w:r>
      <w:r w:rsidRPr="006B4A51">
        <w:rPr>
          <w:rFonts w:ascii="Times New Roman" w:hAnsi="Times New Roman"/>
          <w:sz w:val="28"/>
          <w:szCs w:val="28"/>
          <w:lang w:val="uk-UA"/>
        </w:rPr>
        <w:t>.</w:t>
      </w:r>
    </w:p>
    <w:p w:rsidR="00620777" w:rsidRPr="00620777" w:rsidRDefault="00620777" w:rsidP="00620777">
      <w:pPr>
        <w:spacing w:after="0" w:line="360" w:lineRule="auto"/>
        <w:ind w:firstLine="567"/>
        <w:jc w:val="both"/>
        <w:rPr>
          <w:rFonts w:ascii="Times New Roman" w:hAnsi="Times New Roman"/>
          <w:sz w:val="28"/>
          <w:szCs w:val="28"/>
          <w:lang w:val="uk-UA"/>
        </w:rPr>
      </w:pPr>
      <w:r w:rsidRPr="00620777">
        <w:rPr>
          <w:rFonts w:ascii="Times New Roman" w:hAnsi="Times New Roman"/>
          <w:sz w:val="28"/>
          <w:szCs w:val="28"/>
          <w:lang w:val="uk-UA"/>
        </w:rPr>
        <w:lastRenderedPageBreak/>
        <w:t xml:space="preserve">Всі користувачі </w:t>
      </w:r>
      <w:r>
        <w:rPr>
          <w:rFonts w:ascii="Times New Roman" w:hAnsi="Times New Roman"/>
          <w:sz w:val="28"/>
          <w:szCs w:val="28"/>
          <w:lang w:val="uk-UA"/>
        </w:rPr>
        <w:t xml:space="preserve">відомої системи автоматизації перекладу </w:t>
      </w:r>
      <w:r w:rsidRPr="00620777">
        <w:rPr>
          <w:rFonts w:ascii="Times New Roman" w:hAnsi="Times New Roman"/>
          <w:sz w:val="28"/>
          <w:szCs w:val="28"/>
          <w:lang w:val="uk-UA"/>
        </w:rPr>
        <w:t xml:space="preserve">Memsource можуть безкоштовно користуватися </w:t>
      </w:r>
      <w:r>
        <w:rPr>
          <w:rFonts w:ascii="Times New Roman" w:hAnsi="Times New Roman"/>
          <w:sz w:val="28"/>
          <w:szCs w:val="28"/>
          <w:lang w:val="uk-UA"/>
        </w:rPr>
        <w:t xml:space="preserve">модулем машинного перекладу </w:t>
      </w:r>
      <w:r w:rsidRPr="00620777">
        <w:rPr>
          <w:rFonts w:ascii="Times New Roman" w:hAnsi="Times New Roman"/>
          <w:sz w:val="28"/>
          <w:szCs w:val="28"/>
          <w:lang w:val="uk-UA"/>
        </w:rPr>
        <w:t xml:space="preserve">Microsoft Translator. </w:t>
      </w:r>
      <w:r>
        <w:rPr>
          <w:rFonts w:ascii="Times New Roman" w:hAnsi="Times New Roman"/>
          <w:sz w:val="28"/>
          <w:szCs w:val="28"/>
          <w:lang w:val="uk-UA"/>
        </w:rPr>
        <w:t>Ця система машинного перекладу</w:t>
      </w:r>
      <w:r w:rsidRPr="00620777">
        <w:rPr>
          <w:rFonts w:ascii="Times New Roman" w:hAnsi="Times New Roman"/>
          <w:sz w:val="28"/>
          <w:szCs w:val="28"/>
          <w:lang w:val="uk-UA"/>
        </w:rPr>
        <w:t xml:space="preserve"> встановлюється за замовчуванням для всіх нових користувачів Memsource, і </w:t>
      </w:r>
      <w:r>
        <w:rPr>
          <w:rFonts w:ascii="Times New Roman" w:hAnsi="Times New Roman"/>
          <w:sz w:val="28"/>
          <w:szCs w:val="28"/>
          <w:lang w:val="uk-UA"/>
        </w:rPr>
        <w:t>її</w:t>
      </w:r>
      <w:r w:rsidRPr="00620777">
        <w:rPr>
          <w:rFonts w:ascii="Times New Roman" w:hAnsi="Times New Roman"/>
          <w:sz w:val="28"/>
          <w:szCs w:val="28"/>
          <w:lang w:val="uk-UA"/>
        </w:rPr>
        <w:t xml:space="preserve"> не потрібно налаштовувати. </w:t>
      </w:r>
      <w:r>
        <w:rPr>
          <w:rFonts w:ascii="Times New Roman" w:hAnsi="Times New Roman"/>
          <w:sz w:val="28"/>
          <w:szCs w:val="28"/>
          <w:lang w:val="uk-UA"/>
        </w:rPr>
        <w:t>Цей п</w:t>
      </w:r>
      <w:r w:rsidRPr="00620777">
        <w:rPr>
          <w:rFonts w:ascii="Times New Roman" w:hAnsi="Times New Roman"/>
          <w:sz w:val="28"/>
          <w:szCs w:val="28"/>
          <w:lang w:val="uk-UA"/>
        </w:rPr>
        <w:t xml:space="preserve">ерекладач із зворотним зв'язком більше не доступний </w:t>
      </w:r>
      <w:r>
        <w:rPr>
          <w:rFonts w:ascii="Times New Roman" w:hAnsi="Times New Roman"/>
          <w:sz w:val="28"/>
          <w:szCs w:val="28"/>
          <w:lang w:val="uk-UA"/>
        </w:rPr>
        <w:t>в опції перед-переклад, а тому й</w:t>
      </w:r>
      <w:r w:rsidRPr="00620777">
        <w:rPr>
          <w:rFonts w:ascii="Times New Roman" w:hAnsi="Times New Roman"/>
          <w:sz w:val="28"/>
          <w:szCs w:val="28"/>
          <w:lang w:val="uk-UA"/>
        </w:rPr>
        <w:t xml:space="preserve">ого можна використовувати лише для </w:t>
      </w:r>
      <w:r>
        <w:rPr>
          <w:rFonts w:ascii="Times New Roman" w:hAnsi="Times New Roman"/>
          <w:sz w:val="28"/>
          <w:szCs w:val="28"/>
          <w:lang w:val="uk-UA"/>
        </w:rPr>
        <w:t xml:space="preserve">по сегментного </w:t>
      </w:r>
      <w:r w:rsidRPr="00620777">
        <w:rPr>
          <w:rFonts w:ascii="Times New Roman" w:hAnsi="Times New Roman"/>
          <w:sz w:val="28"/>
          <w:szCs w:val="28"/>
          <w:lang w:val="uk-UA"/>
        </w:rPr>
        <w:t xml:space="preserve">перекладу </w:t>
      </w:r>
      <w:r>
        <w:rPr>
          <w:rFonts w:ascii="Times New Roman" w:hAnsi="Times New Roman"/>
          <w:sz w:val="28"/>
          <w:szCs w:val="28"/>
          <w:lang w:val="uk-UA"/>
        </w:rPr>
        <w:t>тексту</w:t>
      </w:r>
      <w:r w:rsidRPr="00620777">
        <w:rPr>
          <w:rFonts w:ascii="Times New Roman" w:hAnsi="Times New Roman"/>
          <w:sz w:val="28"/>
          <w:szCs w:val="28"/>
          <w:lang w:val="uk-UA"/>
        </w:rPr>
        <w:t xml:space="preserve"> у </w:t>
      </w:r>
      <w:r>
        <w:rPr>
          <w:rFonts w:ascii="Times New Roman" w:hAnsi="Times New Roman"/>
          <w:sz w:val="28"/>
          <w:szCs w:val="28"/>
          <w:lang w:val="uk-UA"/>
        </w:rPr>
        <w:t>веб-</w:t>
      </w:r>
      <w:r w:rsidRPr="00620777">
        <w:rPr>
          <w:rFonts w:ascii="Times New Roman" w:hAnsi="Times New Roman"/>
          <w:sz w:val="28"/>
          <w:szCs w:val="28"/>
          <w:lang w:val="uk-UA"/>
        </w:rPr>
        <w:t>редакторі.</w:t>
      </w:r>
    </w:p>
    <w:p w:rsidR="00C21EBB" w:rsidRPr="00C21EBB" w:rsidRDefault="00620777" w:rsidP="00926396">
      <w:pPr>
        <w:spacing w:after="0" w:line="360" w:lineRule="auto"/>
        <w:ind w:firstLine="567"/>
        <w:jc w:val="both"/>
        <w:rPr>
          <w:rFonts w:ascii="Times New Roman" w:hAnsi="Times New Roman"/>
          <w:sz w:val="28"/>
          <w:szCs w:val="28"/>
          <w:lang w:val="uk-UA"/>
        </w:rPr>
      </w:pPr>
      <w:r w:rsidRPr="00620777">
        <w:rPr>
          <w:rFonts w:ascii="Times New Roman" w:hAnsi="Times New Roman"/>
          <w:sz w:val="28"/>
          <w:szCs w:val="28"/>
          <w:lang w:val="uk-UA"/>
        </w:rPr>
        <w:t xml:space="preserve">Memsource не </w:t>
      </w:r>
      <w:r w:rsidR="00926396">
        <w:rPr>
          <w:rFonts w:ascii="Times New Roman" w:hAnsi="Times New Roman"/>
          <w:sz w:val="28"/>
          <w:szCs w:val="28"/>
          <w:lang w:val="uk-UA"/>
        </w:rPr>
        <w:t>має власної системи</w:t>
      </w:r>
      <w:r w:rsidRPr="00620777">
        <w:rPr>
          <w:rFonts w:ascii="Times New Roman" w:hAnsi="Times New Roman"/>
          <w:sz w:val="28"/>
          <w:szCs w:val="28"/>
          <w:lang w:val="uk-UA"/>
        </w:rPr>
        <w:t xml:space="preserve"> машинного перекладу, але пропонує доступ до </w:t>
      </w:r>
      <w:r w:rsidR="00926396">
        <w:rPr>
          <w:rFonts w:ascii="Times New Roman" w:hAnsi="Times New Roman"/>
          <w:sz w:val="28"/>
          <w:szCs w:val="28"/>
          <w:lang w:val="uk-UA"/>
        </w:rPr>
        <w:t>систем</w:t>
      </w:r>
      <w:r w:rsidRPr="00620777">
        <w:rPr>
          <w:rFonts w:ascii="Times New Roman" w:hAnsi="Times New Roman"/>
          <w:sz w:val="28"/>
          <w:szCs w:val="28"/>
          <w:lang w:val="uk-UA"/>
        </w:rPr>
        <w:t xml:space="preserve"> машинного перекладу </w:t>
      </w:r>
      <w:r w:rsidR="00926396">
        <w:rPr>
          <w:rFonts w:ascii="Times New Roman" w:hAnsi="Times New Roman"/>
          <w:sz w:val="28"/>
          <w:szCs w:val="28"/>
          <w:lang w:val="uk-UA"/>
        </w:rPr>
        <w:t>від інших постачальників</w:t>
      </w:r>
      <w:r w:rsidRPr="00620777">
        <w:rPr>
          <w:rFonts w:ascii="Times New Roman" w:hAnsi="Times New Roman"/>
          <w:sz w:val="28"/>
          <w:szCs w:val="28"/>
          <w:lang w:val="uk-UA"/>
        </w:rPr>
        <w:t xml:space="preserve">. </w:t>
      </w:r>
      <w:r w:rsidR="00926396">
        <w:rPr>
          <w:rFonts w:ascii="Times New Roman" w:hAnsi="Times New Roman"/>
          <w:sz w:val="28"/>
          <w:szCs w:val="28"/>
          <w:lang w:val="uk-UA"/>
        </w:rPr>
        <w:t>Зокрема в межах згаданої системи автоматизації перекладу можна скористатися такими відомими системами машинного перекладу</w:t>
      </w:r>
      <w:r w:rsidRPr="00620777">
        <w:rPr>
          <w:rFonts w:ascii="Times New Roman" w:hAnsi="Times New Roman"/>
          <w:sz w:val="28"/>
          <w:szCs w:val="28"/>
          <w:lang w:val="uk-UA"/>
        </w:rPr>
        <w:t xml:space="preserve"> як Microsoft Translator</w:t>
      </w:r>
      <w:r w:rsidR="00926396">
        <w:rPr>
          <w:rFonts w:ascii="Times New Roman" w:hAnsi="Times New Roman"/>
          <w:sz w:val="28"/>
          <w:szCs w:val="28"/>
          <w:lang w:val="uk-UA"/>
        </w:rPr>
        <w:t xml:space="preserve"> та </w:t>
      </w:r>
      <w:r w:rsidR="00926396" w:rsidRPr="00620777">
        <w:rPr>
          <w:rFonts w:ascii="Times New Roman" w:hAnsi="Times New Roman"/>
          <w:sz w:val="28"/>
          <w:szCs w:val="28"/>
          <w:lang w:val="uk-UA"/>
        </w:rPr>
        <w:t>Google</w:t>
      </w:r>
      <w:r w:rsidR="00926396">
        <w:rPr>
          <w:rFonts w:ascii="Times New Roman" w:hAnsi="Times New Roman"/>
          <w:sz w:val="28"/>
          <w:szCs w:val="28"/>
          <w:lang w:val="uk-UA"/>
        </w:rPr>
        <w:t xml:space="preserve"> </w:t>
      </w:r>
      <w:r w:rsidR="00926396">
        <w:rPr>
          <w:rFonts w:ascii="Times New Roman" w:hAnsi="Times New Roman"/>
          <w:sz w:val="28"/>
          <w:szCs w:val="28"/>
          <w:lang w:val="en-US"/>
        </w:rPr>
        <w:t>Translate</w:t>
      </w:r>
      <w:r w:rsidRPr="00620777">
        <w:rPr>
          <w:rFonts w:ascii="Times New Roman" w:hAnsi="Times New Roman"/>
          <w:sz w:val="28"/>
          <w:szCs w:val="28"/>
          <w:lang w:val="uk-UA"/>
        </w:rPr>
        <w:t xml:space="preserve">, а також </w:t>
      </w:r>
      <w:r w:rsidR="00926396">
        <w:rPr>
          <w:rFonts w:ascii="Times New Roman" w:hAnsi="Times New Roman"/>
          <w:sz w:val="28"/>
          <w:szCs w:val="28"/>
          <w:lang w:val="uk-UA"/>
        </w:rPr>
        <w:t>такі системи машинного перекладу, що можуть навчатися користувачем –</w:t>
      </w:r>
      <w:r w:rsidRPr="00620777">
        <w:rPr>
          <w:rFonts w:ascii="Times New Roman" w:hAnsi="Times New Roman"/>
          <w:sz w:val="28"/>
          <w:szCs w:val="28"/>
          <w:lang w:val="uk-UA"/>
        </w:rPr>
        <w:t xml:space="preserve"> Systran, </w:t>
      </w:r>
      <w:r w:rsidR="00926396">
        <w:rPr>
          <w:rFonts w:ascii="Times New Roman" w:hAnsi="Times New Roman"/>
          <w:sz w:val="28"/>
          <w:szCs w:val="28"/>
          <w:lang w:val="uk-UA"/>
        </w:rPr>
        <w:t>Tauyou тощо</w:t>
      </w:r>
      <w:r w:rsidRPr="00620777">
        <w:rPr>
          <w:rFonts w:ascii="Times New Roman" w:hAnsi="Times New Roman"/>
          <w:sz w:val="28"/>
          <w:szCs w:val="28"/>
          <w:lang w:val="uk-UA"/>
        </w:rPr>
        <w:t>.</w:t>
      </w:r>
    </w:p>
    <w:p w:rsidR="00CD20D8" w:rsidRDefault="00B1480B" w:rsidP="00F56FE2">
      <w:pPr>
        <w:spacing w:after="0" w:line="360" w:lineRule="auto"/>
        <w:ind w:firstLine="709"/>
        <w:jc w:val="both"/>
        <w:rPr>
          <w:rFonts w:ascii="Times New Roman" w:hAnsi="Times New Roman"/>
          <w:sz w:val="28"/>
          <w:szCs w:val="28"/>
          <w:lang w:val="uk-UA"/>
        </w:rPr>
      </w:pPr>
      <w:r w:rsidRPr="009D2E56">
        <w:rPr>
          <w:rFonts w:ascii="Times New Roman" w:hAnsi="Times New Roman"/>
          <w:sz w:val="28"/>
          <w:szCs w:val="28"/>
          <w:lang w:val="uk-UA"/>
        </w:rPr>
        <w:t>Оволодіння новими технологіями, включаючи і системи машинного перекладу, на сучасному етапі є обов’язковою умовою під час професійної підготовки майбутніх перекладачів, оскільки вони здатні значною мірою підвищити продуктивність виконання перекладу та його якість [</w:t>
      </w:r>
      <w:r w:rsidR="00CD20D8">
        <w:rPr>
          <w:rFonts w:ascii="Times New Roman" w:hAnsi="Times New Roman"/>
          <w:color w:val="FF0000"/>
          <w:sz w:val="28"/>
          <w:szCs w:val="28"/>
          <w:lang w:val="en-US"/>
        </w:rPr>
        <w:fldChar w:fldCharType="begin"/>
      </w:r>
      <w:r w:rsidR="00CD20D8">
        <w:rPr>
          <w:rFonts w:ascii="Times New Roman" w:hAnsi="Times New Roman"/>
          <w:sz w:val="28"/>
          <w:szCs w:val="28"/>
          <w:lang w:val="uk-UA"/>
        </w:rPr>
        <w:instrText xml:space="preserve"> REF _Ref501314082 \r \h </w:instrText>
      </w:r>
      <w:r w:rsidR="00CD20D8">
        <w:rPr>
          <w:rFonts w:ascii="Times New Roman" w:hAnsi="Times New Roman"/>
          <w:color w:val="FF0000"/>
          <w:sz w:val="28"/>
          <w:szCs w:val="28"/>
          <w:lang w:val="en-US"/>
        </w:rPr>
      </w:r>
      <w:r w:rsidR="00CD20D8">
        <w:rPr>
          <w:rFonts w:ascii="Times New Roman" w:hAnsi="Times New Roman"/>
          <w:color w:val="FF0000"/>
          <w:sz w:val="28"/>
          <w:szCs w:val="28"/>
          <w:lang w:val="en-US"/>
        </w:rPr>
        <w:fldChar w:fldCharType="separate"/>
      </w:r>
      <w:r w:rsidR="00BF4122">
        <w:rPr>
          <w:rFonts w:ascii="Times New Roman" w:hAnsi="Times New Roman"/>
          <w:sz w:val="28"/>
          <w:szCs w:val="28"/>
          <w:lang w:val="uk-UA"/>
        </w:rPr>
        <w:t>13</w:t>
      </w:r>
      <w:r w:rsidR="00CD20D8">
        <w:rPr>
          <w:rFonts w:ascii="Times New Roman" w:hAnsi="Times New Roman"/>
          <w:color w:val="FF0000"/>
          <w:sz w:val="28"/>
          <w:szCs w:val="28"/>
          <w:lang w:val="en-US"/>
        </w:rPr>
        <w:fldChar w:fldCharType="end"/>
      </w:r>
      <w:r w:rsidR="00CD20D8">
        <w:rPr>
          <w:rFonts w:ascii="Times New Roman" w:hAnsi="Times New Roman"/>
          <w:sz w:val="28"/>
          <w:szCs w:val="28"/>
          <w:lang w:val="uk-UA"/>
        </w:rPr>
        <w:t>].</w:t>
      </w:r>
    </w:p>
    <w:p w:rsidR="00DB2F40" w:rsidRPr="006C0D2F" w:rsidRDefault="00DB2F40" w:rsidP="00F56FE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Як відомо, навички й уміння використання систем машинного перекладу є елементом інструментального складника перекладацького компонента фахової компетентності перекладача, яка, окрім інструментального, включає ще білінгвальний, екстралінгвістичний, перекладацький, особлистіний та стратегічний </w:t>
      </w:r>
      <w:r w:rsidRPr="006C0D2F">
        <w:rPr>
          <w:rFonts w:ascii="Times New Roman" w:hAnsi="Times New Roman"/>
          <w:sz w:val="28"/>
          <w:szCs w:val="28"/>
          <w:lang w:val="uk-UA"/>
        </w:rPr>
        <w:t>компоненти</w:t>
      </w:r>
      <w:r w:rsidR="00325DA1" w:rsidRPr="006C0D2F">
        <w:rPr>
          <w:rFonts w:ascii="Times New Roman" w:hAnsi="Times New Roman"/>
          <w:sz w:val="28"/>
          <w:szCs w:val="28"/>
        </w:rPr>
        <w:t xml:space="preserve"> [</w:t>
      </w:r>
      <w:r w:rsidR="00CD20D8" w:rsidRPr="006C0D2F">
        <w:rPr>
          <w:rFonts w:ascii="Times New Roman" w:hAnsi="Times New Roman" w:cs="Times New Roman"/>
          <w:sz w:val="28"/>
          <w:szCs w:val="28"/>
          <w:lang w:val="uk-UA"/>
        </w:rPr>
        <w:fldChar w:fldCharType="begin"/>
      </w:r>
      <w:r w:rsidR="00CD20D8" w:rsidRPr="006C0D2F">
        <w:rPr>
          <w:rFonts w:ascii="Times New Roman" w:hAnsi="Times New Roman"/>
          <w:sz w:val="28"/>
          <w:szCs w:val="28"/>
        </w:rPr>
        <w:instrText xml:space="preserve"> REF _Ref497774558 \r \h </w:instrText>
      </w:r>
      <w:r w:rsidR="006C0D2F">
        <w:rPr>
          <w:rFonts w:ascii="Times New Roman" w:hAnsi="Times New Roman" w:cs="Times New Roman"/>
          <w:sz w:val="28"/>
          <w:szCs w:val="28"/>
          <w:lang w:val="uk-UA"/>
        </w:rPr>
        <w:instrText xml:space="preserve"> \* MERGEFORMAT </w:instrText>
      </w:r>
      <w:r w:rsidR="00CD20D8" w:rsidRPr="006C0D2F">
        <w:rPr>
          <w:rFonts w:ascii="Times New Roman" w:hAnsi="Times New Roman" w:cs="Times New Roman"/>
          <w:sz w:val="28"/>
          <w:szCs w:val="28"/>
          <w:lang w:val="uk-UA"/>
        </w:rPr>
      </w:r>
      <w:r w:rsidR="00CD20D8" w:rsidRPr="006C0D2F">
        <w:rPr>
          <w:rFonts w:ascii="Times New Roman" w:hAnsi="Times New Roman" w:cs="Times New Roman"/>
          <w:sz w:val="28"/>
          <w:szCs w:val="28"/>
          <w:lang w:val="uk-UA"/>
        </w:rPr>
        <w:fldChar w:fldCharType="separate"/>
      </w:r>
      <w:r w:rsidR="00BF4122" w:rsidRPr="006C0D2F">
        <w:rPr>
          <w:rFonts w:ascii="Times New Roman" w:hAnsi="Times New Roman"/>
          <w:sz w:val="28"/>
          <w:szCs w:val="28"/>
        </w:rPr>
        <w:t>4</w:t>
      </w:r>
      <w:r w:rsidR="00CD20D8" w:rsidRPr="006C0D2F">
        <w:rPr>
          <w:rFonts w:ascii="Times New Roman" w:hAnsi="Times New Roman" w:cs="Times New Roman"/>
          <w:sz w:val="28"/>
          <w:szCs w:val="28"/>
          <w:lang w:val="uk-UA"/>
        </w:rPr>
        <w:fldChar w:fldCharType="end"/>
      </w:r>
      <w:r w:rsidR="00325DA1" w:rsidRPr="006C0D2F">
        <w:rPr>
          <w:rFonts w:ascii="Times New Roman" w:hAnsi="Times New Roman" w:cs="Times New Roman"/>
          <w:sz w:val="28"/>
          <w:szCs w:val="28"/>
        </w:rPr>
        <w:t xml:space="preserve">; </w:t>
      </w:r>
      <w:r w:rsidR="00CD20D8" w:rsidRPr="006C0D2F">
        <w:rPr>
          <w:rFonts w:ascii="Times New Roman" w:hAnsi="Times New Roman"/>
          <w:sz w:val="28"/>
          <w:szCs w:val="28"/>
          <w:lang w:val="uk-UA"/>
        </w:rPr>
        <w:fldChar w:fldCharType="begin"/>
      </w:r>
      <w:r w:rsidR="00CD20D8" w:rsidRPr="006C0D2F">
        <w:rPr>
          <w:rFonts w:ascii="Times New Roman" w:hAnsi="Times New Roman" w:cs="Times New Roman"/>
          <w:sz w:val="28"/>
          <w:szCs w:val="28"/>
        </w:rPr>
        <w:instrText xml:space="preserve"> REF _Ref501314509 \r \h </w:instrText>
      </w:r>
      <w:r w:rsidR="006C0D2F">
        <w:rPr>
          <w:rFonts w:ascii="Times New Roman" w:hAnsi="Times New Roman"/>
          <w:sz w:val="28"/>
          <w:szCs w:val="28"/>
          <w:lang w:val="uk-UA"/>
        </w:rPr>
        <w:instrText xml:space="preserve"> \* MERGEFORMAT </w:instrText>
      </w:r>
      <w:r w:rsidR="00CD20D8" w:rsidRPr="006C0D2F">
        <w:rPr>
          <w:rFonts w:ascii="Times New Roman" w:hAnsi="Times New Roman"/>
          <w:sz w:val="28"/>
          <w:szCs w:val="28"/>
          <w:lang w:val="uk-UA"/>
        </w:rPr>
      </w:r>
      <w:r w:rsidR="00CD20D8" w:rsidRPr="006C0D2F">
        <w:rPr>
          <w:rFonts w:ascii="Times New Roman" w:hAnsi="Times New Roman"/>
          <w:sz w:val="28"/>
          <w:szCs w:val="28"/>
          <w:lang w:val="uk-UA"/>
        </w:rPr>
        <w:fldChar w:fldCharType="separate"/>
      </w:r>
      <w:r w:rsidR="00BF4122" w:rsidRPr="006C0D2F">
        <w:rPr>
          <w:rFonts w:ascii="Times New Roman" w:hAnsi="Times New Roman" w:cs="Times New Roman"/>
          <w:sz w:val="28"/>
          <w:szCs w:val="28"/>
        </w:rPr>
        <w:t>5</w:t>
      </w:r>
      <w:r w:rsidR="00CD20D8" w:rsidRPr="006C0D2F">
        <w:rPr>
          <w:rFonts w:ascii="Times New Roman" w:hAnsi="Times New Roman"/>
          <w:sz w:val="28"/>
          <w:szCs w:val="28"/>
          <w:lang w:val="uk-UA"/>
        </w:rPr>
        <w:fldChar w:fldCharType="end"/>
      </w:r>
      <w:r w:rsidR="00325DA1" w:rsidRPr="006C0D2F">
        <w:rPr>
          <w:rFonts w:ascii="Times New Roman" w:hAnsi="Times New Roman"/>
          <w:sz w:val="28"/>
          <w:szCs w:val="28"/>
        </w:rPr>
        <w:t>]</w:t>
      </w:r>
      <w:r w:rsidRPr="006C0D2F">
        <w:rPr>
          <w:rFonts w:ascii="Times New Roman" w:hAnsi="Times New Roman"/>
          <w:sz w:val="28"/>
          <w:szCs w:val="28"/>
          <w:lang w:val="uk-UA"/>
        </w:rPr>
        <w:t>.</w:t>
      </w:r>
    </w:p>
    <w:p w:rsidR="00DB2F40" w:rsidRDefault="00DB2F40" w:rsidP="00DB2F40">
      <w:pPr>
        <w:spacing w:after="0" w:line="360" w:lineRule="auto"/>
        <w:jc w:val="both"/>
        <w:rPr>
          <w:rFonts w:ascii="Times New Roman" w:hAnsi="Times New Roman"/>
          <w:sz w:val="28"/>
          <w:szCs w:val="28"/>
          <w:lang w:val="uk-UA"/>
        </w:rPr>
      </w:pPr>
    </w:p>
    <w:p w:rsidR="00DB2F40" w:rsidRDefault="00DB2F40" w:rsidP="00DB2F40">
      <w:pPr>
        <w:spacing w:after="0" w:line="360" w:lineRule="auto"/>
        <w:jc w:val="both"/>
        <w:rPr>
          <w:rFonts w:ascii="Times New Roman" w:hAnsi="Times New Roman"/>
          <w:sz w:val="28"/>
          <w:szCs w:val="28"/>
          <w:lang w:val="uk-UA"/>
        </w:rPr>
      </w:pPr>
      <w:r>
        <w:rPr>
          <w:rFonts w:ascii="Times New Roman" w:hAnsi="Times New Roman"/>
          <w:noProof/>
          <w:sz w:val="28"/>
          <w:szCs w:val="28"/>
          <w:lang w:eastAsia="ru-RU"/>
        </w:rPr>
        <w:lastRenderedPageBreak/>
        <w:drawing>
          <wp:inline distT="0" distB="0" distL="0" distR="0" wp14:anchorId="467EE967" wp14:editId="0DCD01F8">
            <wp:extent cx="6048375" cy="4648200"/>
            <wp:effectExtent l="0" t="0" r="0" b="0"/>
            <wp:docPr id="9"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rsidR="00DB2F40" w:rsidRDefault="00DB2F40" w:rsidP="00DB2F40">
      <w:pPr>
        <w:spacing w:after="0" w:line="360" w:lineRule="auto"/>
        <w:jc w:val="both"/>
        <w:rPr>
          <w:rFonts w:ascii="Times New Roman" w:hAnsi="Times New Roman"/>
          <w:sz w:val="28"/>
          <w:szCs w:val="28"/>
          <w:lang w:val="uk-UA"/>
        </w:rPr>
      </w:pPr>
    </w:p>
    <w:p w:rsidR="00DB2F40" w:rsidRPr="00944EE8" w:rsidRDefault="00A5704E" w:rsidP="00944EE8">
      <w:pPr>
        <w:spacing w:after="0" w:line="360" w:lineRule="auto"/>
        <w:jc w:val="center"/>
        <w:rPr>
          <w:rFonts w:ascii="Times New Roman" w:hAnsi="Times New Roman"/>
          <w:b/>
          <w:sz w:val="28"/>
          <w:szCs w:val="28"/>
          <w:lang w:val="uk-UA"/>
        </w:rPr>
      </w:pPr>
      <w:r>
        <w:rPr>
          <w:rFonts w:ascii="Times New Roman" w:hAnsi="Times New Roman"/>
          <w:b/>
          <w:sz w:val="28"/>
          <w:szCs w:val="28"/>
          <w:lang w:val="uk-UA"/>
        </w:rPr>
        <w:t>Рис. 1.</w:t>
      </w:r>
      <w:r w:rsidRPr="003762A0">
        <w:rPr>
          <w:rFonts w:ascii="Times New Roman" w:hAnsi="Times New Roman"/>
          <w:b/>
          <w:sz w:val="28"/>
          <w:szCs w:val="28"/>
        </w:rPr>
        <w:t>8</w:t>
      </w:r>
      <w:r w:rsidR="00DB2F40" w:rsidRPr="00944EE8">
        <w:rPr>
          <w:rFonts w:ascii="Times New Roman" w:hAnsi="Times New Roman"/>
          <w:b/>
          <w:sz w:val="28"/>
          <w:szCs w:val="28"/>
          <w:lang w:val="uk-UA"/>
        </w:rPr>
        <w:t>. Компонентка структура фахової компетентності перекладача</w:t>
      </w:r>
    </w:p>
    <w:p w:rsidR="00DB2F40" w:rsidRDefault="00DB2F40" w:rsidP="00F56FE2">
      <w:pPr>
        <w:spacing w:after="0" w:line="360" w:lineRule="auto"/>
        <w:ind w:firstLine="709"/>
        <w:jc w:val="both"/>
        <w:rPr>
          <w:rFonts w:ascii="Times New Roman" w:hAnsi="Times New Roman"/>
          <w:sz w:val="28"/>
          <w:szCs w:val="28"/>
          <w:lang w:val="uk-UA"/>
        </w:rPr>
      </w:pPr>
    </w:p>
    <w:p w:rsidR="00BA6AA8" w:rsidRDefault="00B1480B" w:rsidP="00F56FE2">
      <w:pPr>
        <w:spacing w:after="0" w:line="360" w:lineRule="auto"/>
        <w:ind w:firstLine="709"/>
        <w:jc w:val="both"/>
        <w:rPr>
          <w:rFonts w:ascii="Times New Roman" w:hAnsi="Times New Roman"/>
          <w:sz w:val="28"/>
          <w:szCs w:val="28"/>
          <w:lang w:val="uk-UA"/>
        </w:rPr>
      </w:pPr>
      <w:r w:rsidRPr="009D2E56">
        <w:rPr>
          <w:rFonts w:ascii="Times New Roman" w:hAnsi="Times New Roman"/>
          <w:sz w:val="28"/>
          <w:szCs w:val="28"/>
          <w:lang w:val="uk-UA"/>
        </w:rPr>
        <w:t>У методичному плані навчання майбутніх перекладачів використання систем машинного перекладу має свої особливості. Так, проведені дослідження [</w:t>
      </w:r>
      <w:r w:rsidR="00CD20D8">
        <w:rPr>
          <w:rFonts w:ascii="Times New Roman" w:hAnsi="Times New Roman"/>
          <w:color w:val="FF0000"/>
          <w:sz w:val="28"/>
          <w:szCs w:val="28"/>
          <w:lang w:val="en-US"/>
        </w:rPr>
        <w:fldChar w:fldCharType="begin"/>
      </w:r>
      <w:r w:rsidR="00CD20D8">
        <w:rPr>
          <w:rFonts w:ascii="Times New Roman" w:hAnsi="Times New Roman"/>
          <w:sz w:val="28"/>
          <w:szCs w:val="28"/>
          <w:lang w:val="uk-UA"/>
        </w:rPr>
        <w:instrText xml:space="preserve"> REF _Ref501314578 \r \h </w:instrText>
      </w:r>
      <w:r w:rsidR="00CD20D8">
        <w:rPr>
          <w:rFonts w:ascii="Times New Roman" w:hAnsi="Times New Roman"/>
          <w:color w:val="FF0000"/>
          <w:sz w:val="28"/>
          <w:szCs w:val="28"/>
          <w:lang w:val="en-US"/>
        </w:rPr>
      </w:r>
      <w:r w:rsidR="00CD20D8">
        <w:rPr>
          <w:rFonts w:ascii="Times New Roman" w:hAnsi="Times New Roman"/>
          <w:color w:val="FF0000"/>
          <w:sz w:val="28"/>
          <w:szCs w:val="28"/>
          <w:lang w:val="en-US"/>
        </w:rPr>
        <w:fldChar w:fldCharType="separate"/>
      </w:r>
      <w:r w:rsidR="00BF4122">
        <w:rPr>
          <w:rFonts w:ascii="Times New Roman" w:hAnsi="Times New Roman"/>
          <w:sz w:val="28"/>
          <w:szCs w:val="28"/>
          <w:lang w:val="uk-UA"/>
        </w:rPr>
        <w:t>46</w:t>
      </w:r>
      <w:r w:rsidR="00CD20D8">
        <w:rPr>
          <w:rFonts w:ascii="Times New Roman" w:hAnsi="Times New Roman"/>
          <w:color w:val="FF0000"/>
          <w:sz w:val="28"/>
          <w:szCs w:val="28"/>
          <w:lang w:val="en-US"/>
        </w:rPr>
        <w:fldChar w:fldCharType="end"/>
      </w:r>
      <w:r w:rsidRPr="00132602">
        <w:rPr>
          <w:rFonts w:ascii="Times New Roman" w:hAnsi="Times New Roman"/>
          <w:sz w:val="28"/>
          <w:szCs w:val="28"/>
        </w:rPr>
        <w:t xml:space="preserve">, </w:t>
      </w:r>
      <w:r>
        <w:rPr>
          <w:rFonts w:ascii="Times New Roman" w:hAnsi="Times New Roman"/>
          <w:sz w:val="28"/>
          <w:szCs w:val="28"/>
          <w:lang w:val="en-US"/>
        </w:rPr>
        <w:t>c</w:t>
      </w:r>
      <w:r w:rsidRPr="00132602">
        <w:rPr>
          <w:rFonts w:ascii="Times New Roman" w:hAnsi="Times New Roman"/>
          <w:sz w:val="28"/>
          <w:szCs w:val="28"/>
        </w:rPr>
        <w:t>.</w:t>
      </w:r>
      <w:r>
        <w:rPr>
          <w:rFonts w:ascii="Times New Roman" w:hAnsi="Times New Roman"/>
          <w:sz w:val="28"/>
          <w:szCs w:val="28"/>
          <w:lang w:val="en-US"/>
        </w:rPr>
        <w:t> </w:t>
      </w:r>
      <w:r w:rsidRPr="00132602">
        <w:rPr>
          <w:rFonts w:ascii="Times New Roman" w:hAnsi="Times New Roman"/>
          <w:sz w:val="28"/>
          <w:szCs w:val="28"/>
        </w:rPr>
        <w:t>207</w:t>
      </w:r>
      <w:r w:rsidRPr="009D2E56">
        <w:rPr>
          <w:rFonts w:ascii="Times New Roman" w:hAnsi="Times New Roman"/>
          <w:sz w:val="28"/>
          <w:szCs w:val="28"/>
          <w:lang w:val="uk-UA"/>
        </w:rPr>
        <w:t xml:space="preserve">] вказують на те, що застосування систем машинного перекладу студентами аж ніяк не призводило до спрощення виконання перекладів, а скоріше навіть навпаки ускладнювало виконання завдання, оскільки студенти часто не </w:t>
      </w:r>
      <w:proofErr w:type="gramStart"/>
      <w:r w:rsidRPr="009D2E56">
        <w:rPr>
          <w:rFonts w:ascii="Times New Roman" w:hAnsi="Times New Roman"/>
          <w:sz w:val="28"/>
          <w:szCs w:val="28"/>
          <w:lang w:val="uk-UA"/>
        </w:rPr>
        <w:t>помічали</w:t>
      </w:r>
      <w:proofErr w:type="gramEnd"/>
      <w:r w:rsidRPr="009D2E56">
        <w:rPr>
          <w:rFonts w:ascii="Times New Roman" w:hAnsi="Times New Roman"/>
          <w:sz w:val="28"/>
          <w:szCs w:val="28"/>
          <w:lang w:val="uk-UA"/>
        </w:rPr>
        <w:t xml:space="preserve"> помилок, припущених системою машинного перекладу та</w:t>
      </w:r>
      <w:r w:rsidR="00BA6AA8">
        <w:rPr>
          <w:rFonts w:ascii="Times New Roman" w:hAnsi="Times New Roman"/>
          <w:sz w:val="28"/>
          <w:szCs w:val="28"/>
          <w:lang w:val="uk-UA"/>
        </w:rPr>
        <w:t>, відповідно, не виправляли їх.</w:t>
      </w:r>
    </w:p>
    <w:p w:rsidR="00984AFA" w:rsidRDefault="00B1480B" w:rsidP="00F56FE2">
      <w:pPr>
        <w:spacing w:after="0" w:line="360" w:lineRule="auto"/>
        <w:ind w:firstLine="709"/>
        <w:jc w:val="both"/>
        <w:rPr>
          <w:rFonts w:ascii="Times New Roman" w:hAnsi="Times New Roman"/>
          <w:sz w:val="28"/>
          <w:szCs w:val="28"/>
          <w:lang w:val="uk-UA"/>
        </w:rPr>
      </w:pPr>
      <w:r w:rsidRPr="009D2E56">
        <w:rPr>
          <w:rFonts w:ascii="Times New Roman" w:hAnsi="Times New Roman"/>
          <w:sz w:val="28"/>
          <w:szCs w:val="28"/>
          <w:lang w:val="uk-UA"/>
        </w:rPr>
        <w:t xml:space="preserve">До того ж, </w:t>
      </w:r>
      <w:r w:rsidRPr="006C0D2F">
        <w:rPr>
          <w:rFonts w:ascii="Times New Roman" w:hAnsi="Times New Roman"/>
          <w:sz w:val="28"/>
          <w:szCs w:val="28"/>
          <w:lang w:val="uk-UA"/>
        </w:rPr>
        <w:t>дослідники [</w:t>
      </w:r>
      <w:r w:rsidR="00CD20D8" w:rsidRPr="006C0D2F">
        <w:rPr>
          <w:rFonts w:ascii="Times New Roman" w:hAnsi="Times New Roman"/>
          <w:sz w:val="28"/>
          <w:szCs w:val="28"/>
          <w:lang w:val="en-US"/>
        </w:rPr>
        <w:fldChar w:fldCharType="begin"/>
      </w:r>
      <w:r w:rsidR="00CD20D8" w:rsidRPr="006C0D2F">
        <w:rPr>
          <w:rFonts w:ascii="Times New Roman" w:hAnsi="Times New Roman"/>
          <w:sz w:val="28"/>
          <w:szCs w:val="28"/>
          <w:lang w:val="uk-UA"/>
        </w:rPr>
        <w:instrText xml:space="preserve"> REF _Ref501314555 \r \h </w:instrText>
      </w:r>
      <w:r w:rsidR="006C0D2F" w:rsidRPr="006C0D2F">
        <w:rPr>
          <w:rFonts w:ascii="Times New Roman" w:hAnsi="Times New Roman"/>
          <w:sz w:val="28"/>
          <w:szCs w:val="28"/>
        </w:rPr>
        <w:instrText xml:space="preserve"> \* </w:instrText>
      </w:r>
      <w:r w:rsidR="006C0D2F">
        <w:rPr>
          <w:rFonts w:ascii="Times New Roman" w:hAnsi="Times New Roman"/>
          <w:sz w:val="28"/>
          <w:szCs w:val="28"/>
          <w:lang w:val="en-US"/>
        </w:rPr>
        <w:instrText>MERGEFORMAT</w:instrText>
      </w:r>
      <w:r w:rsidR="006C0D2F" w:rsidRPr="006C0D2F">
        <w:rPr>
          <w:rFonts w:ascii="Times New Roman" w:hAnsi="Times New Roman"/>
          <w:sz w:val="28"/>
          <w:szCs w:val="28"/>
        </w:rPr>
        <w:instrText xml:space="preserve"> </w:instrText>
      </w:r>
      <w:r w:rsidR="00CD20D8" w:rsidRPr="006C0D2F">
        <w:rPr>
          <w:rFonts w:ascii="Times New Roman" w:hAnsi="Times New Roman"/>
          <w:sz w:val="28"/>
          <w:szCs w:val="28"/>
          <w:lang w:val="en-US"/>
        </w:rPr>
      </w:r>
      <w:r w:rsidR="00CD20D8" w:rsidRPr="006C0D2F">
        <w:rPr>
          <w:rFonts w:ascii="Times New Roman" w:hAnsi="Times New Roman"/>
          <w:sz w:val="28"/>
          <w:szCs w:val="28"/>
          <w:lang w:val="en-US"/>
        </w:rPr>
        <w:fldChar w:fldCharType="separate"/>
      </w:r>
      <w:r w:rsidR="00BF4122" w:rsidRPr="006C0D2F">
        <w:rPr>
          <w:rFonts w:ascii="Times New Roman" w:hAnsi="Times New Roman"/>
          <w:sz w:val="28"/>
          <w:szCs w:val="28"/>
          <w:lang w:val="uk-UA"/>
        </w:rPr>
        <w:t>38</w:t>
      </w:r>
      <w:r w:rsidR="00CD20D8" w:rsidRPr="006C0D2F">
        <w:rPr>
          <w:rFonts w:ascii="Times New Roman" w:hAnsi="Times New Roman"/>
          <w:sz w:val="28"/>
          <w:szCs w:val="28"/>
          <w:lang w:val="en-US"/>
        </w:rPr>
        <w:fldChar w:fldCharType="end"/>
      </w:r>
      <w:r w:rsidRPr="006C0D2F">
        <w:rPr>
          <w:rFonts w:ascii="Times New Roman" w:hAnsi="Times New Roman"/>
          <w:sz w:val="28"/>
          <w:szCs w:val="28"/>
          <w:lang w:val="uk-UA"/>
        </w:rPr>
        <w:t xml:space="preserve">, </w:t>
      </w:r>
      <w:r w:rsidRPr="006C0D2F">
        <w:rPr>
          <w:rFonts w:ascii="Times New Roman" w:hAnsi="Times New Roman"/>
          <w:sz w:val="28"/>
          <w:szCs w:val="28"/>
          <w:lang w:val="en-US"/>
        </w:rPr>
        <w:t>c</w:t>
      </w:r>
      <w:r w:rsidRPr="006C0D2F">
        <w:rPr>
          <w:rFonts w:ascii="Times New Roman" w:hAnsi="Times New Roman"/>
          <w:sz w:val="28"/>
          <w:szCs w:val="28"/>
          <w:lang w:val="uk-UA"/>
        </w:rPr>
        <w:t>.</w:t>
      </w:r>
      <w:r w:rsidRPr="006C0D2F">
        <w:rPr>
          <w:rFonts w:ascii="Times New Roman" w:hAnsi="Times New Roman"/>
          <w:sz w:val="28"/>
          <w:szCs w:val="28"/>
          <w:lang w:val="en-US"/>
        </w:rPr>
        <w:t> </w:t>
      </w:r>
      <w:r w:rsidRPr="006C0D2F">
        <w:rPr>
          <w:rFonts w:ascii="Times New Roman" w:hAnsi="Times New Roman"/>
          <w:sz w:val="28"/>
          <w:szCs w:val="28"/>
          <w:lang w:val="uk-UA"/>
        </w:rPr>
        <w:t>493</w:t>
      </w:r>
      <w:r w:rsidR="00CD20D8" w:rsidRPr="006C0D2F">
        <w:rPr>
          <w:rFonts w:ascii="Times New Roman" w:hAnsi="Times New Roman"/>
          <w:sz w:val="28"/>
          <w:szCs w:val="28"/>
          <w:lang w:val="uk-UA"/>
        </w:rPr>
        <w:t>;</w:t>
      </w:r>
      <w:r w:rsidR="00CD20D8" w:rsidRPr="006C0D2F">
        <w:rPr>
          <w:rFonts w:ascii="Times New Roman" w:hAnsi="Times New Roman"/>
          <w:sz w:val="28"/>
          <w:szCs w:val="28"/>
        </w:rPr>
        <w:t xml:space="preserve"> </w:t>
      </w:r>
      <w:r w:rsidR="00CD20D8" w:rsidRPr="006C0D2F">
        <w:rPr>
          <w:rFonts w:ascii="Times New Roman" w:hAnsi="Times New Roman"/>
          <w:sz w:val="28"/>
          <w:szCs w:val="28"/>
          <w:lang w:val="en-US"/>
        </w:rPr>
        <w:fldChar w:fldCharType="begin"/>
      </w:r>
      <w:r w:rsidR="00CD20D8" w:rsidRPr="006C0D2F">
        <w:rPr>
          <w:rFonts w:ascii="Times New Roman" w:hAnsi="Times New Roman"/>
          <w:sz w:val="28"/>
          <w:szCs w:val="28"/>
        </w:rPr>
        <w:instrText xml:space="preserve"> </w:instrText>
      </w:r>
      <w:r w:rsidR="00CD20D8" w:rsidRPr="006C0D2F">
        <w:rPr>
          <w:rFonts w:ascii="Times New Roman" w:hAnsi="Times New Roman"/>
          <w:sz w:val="28"/>
          <w:szCs w:val="28"/>
          <w:lang w:val="en-US"/>
        </w:rPr>
        <w:instrText>REF</w:instrText>
      </w:r>
      <w:r w:rsidR="00CD20D8" w:rsidRPr="006C0D2F">
        <w:rPr>
          <w:rFonts w:ascii="Times New Roman" w:hAnsi="Times New Roman"/>
          <w:sz w:val="28"/>
          <w:szCs w:val="28"/>
        </w:rPr>
        <w:instrText xml:space="preserve"> _</w:instrText>
      </w:r>
      <w:r w:rsidR="00CD20D8" w:rsidRPr="006C0D2F">
        <w:rPr>
          <w:rFonts w:ascii="Times New Roman" w:hAnsi="Times New Roman"/>
          <w:sz w:val="28"/>
          <w:szCs w:val="28"/>
          <w:lang w:val="en-US"/>
        </w:rPr>
        <w:instrText>Ref</w:instrText>
      </w:r>
      <w:r w:rsidR="00CD20D8" w:rsidRPr="006C0D2F">
        <w:rPr>
          <w:rFonts w:ascii="Times New Roman" w:hAnsi="Times New Roman"/>
          <w:sz w:val="28"/>
          <w:szCs w:val="28"/>
        </w:rPr>
        <w:instrText>501314578 \</w:instrText>
      </w:r>
      <w:r w:rsidR="00CD20D8" w:rsidRPr="006C0D2F">
        <w:rPr>
          <w:rFonts w:ascii="Times New Roman" w:hAnsi="Times New Roman"/>
          <w:sz w:val="28"/>
          <w:szCs w:val="28"/>
          <w:lang w:val="en-US"/>
        </w:rPr>
        <w:instrText>r</w:instrText>
      </w:r>
      <w:r w:rsidR="00CD20D8" w:rsidRPr="006C0D2F">
        <w:rPr>
          <w:rFonts w:ascii="Times New Roman" w:hAnsi="Times New Roman"/>
          <w:sz w:val="28"/>
          <w:szCs w:val="28"/>
        </w:rPr>
        <w:instrText xml:space="preserve"> \</w:instrText>
      </w:r>
      <w:r w:rsidR="00CD20D8" w:rsidRPr="006C0D2F">
        <w:rPr>
          <w:rFonts w:ascii="Times New Roman" w:hAnsi="Times New Roman"/>
          <w:sz w:val="28"/>
          <w:szCs w:val="28"/>
          <w:lang w:val="en-US"/>
        </w:rPr>
        <w:instrText>h</w:instrText>
      </w:r>
      <w:r w:rsidR="00CD20D8" w:rsidRPr="006C0D2F">
        <w:rPr>
          <w:rFonts w:ascii="Times New Roman" w:hAnsi="Times New Roman"/>
          <w:sz w:val="28"/>
          <w:szCs w:val="28"/>
        </w:rPr>
        <w:instrText xml:space="preserve"> </w:instrText>
      </w:r>
      <w:r w:rsidR="006C0D2F" w:rsidRPr="006C0D2F">
        <w:rPr>
          <w:rFonts w:ascii="Times New Roman" w:hAnsi="Times New Roman"/>
          <w:sz w:val="28"/>
          <w:szCs w:val="28"/>
        </w:rPr>
        <w:instrText xml:space="preserve"> \* </w:instrText>
      </w:r>
      <w:r w:rsidR="006C0D2F">
        <w:rPr>
          <w:rFonts w:ascii="Times New Roman" w:hAnsi="Times New Roman"/>
          <w:sz w:val="28"/>
          <w:szCs w:val="28"/>
          <w:lang w:val="en-US"/>
        </w:rPr>
        <w:instrText>MERGEFORMAT</w:instrText>
      </w:r>
      <w:r w:rsidR="006C0D2F" w:rsidRPr="006C0D2F">
        <w:rPr>
          <w:rFonts w:ascii="Times New Roman" w:hAnsi="Times New Roman"/>
          <w:sz w:val="28"/>
          <w:szCs w:val="28"/>
        </w:rPr>
        <w:instrText xml:space="preserve"> </w:instrText>
      </w:r>
      <w:r w:rsidR="00CD20D8" w:rsidRPr="006C0D2F">
        <w:rPr>
          <w:rFonts w:ascii="Times New Roman" w:hAnsi="Times New Roman"/>
          <w:sz w:val="28"/>
          <w:szCs w:val="28"/>
          <w:lang w:val="en-US"/>
        </w:rPr>
      </w:r>
      <w:r w:rsidR="00CD20D8" w:rsidRPr="006C0D2F">
        <w:rPr>
          <w:rFonts w:ascii="Times New Roman" w:hAnsi="Times New Roman"/>
          <w:sz w:val="28"/>
          <w:szCs w:val="28"/>
          <w:lang w:val="en-US"/>
        </w:rPr>
        <w:fldChar w:fldCharType="separate"/>
      </w:r>
      <w:r w:rsidR="00BF4122" w:rsidRPr="006C0D2F">
        <w:rPr>
          <w:rFonts w:ascii="Times New Roman" w:hAnsi="Times New Roman"/>
          <w:sz w:val="28"/>
          <w:szCs w:val="28"/>
        </w:rPr>
        <w:t>46</w:t>
      </w:r>
      <w:r w:rsidR="00CD20D8" w:rsidRPr="006C0D2F">
        <w:rPr>
          <w:rFonts w:ascii="Times New Roman" w:hAnsi="Times New Roman"/>
          <w:sz w:val="28"/>
          <w:szCs w:val="28"/>
          <w:lang w:val="en-US"/>
        </w:rPr>
        <w:fldChar w:fldCharType="end"/>
      </w:r>
      <w:r w:rsidRPr="006C0D2F">
        <w:rPr>
          <w:rFonts w:ascii="Times New Roman" w:hAnsi="Times New Roman"/>
          <w:sz w:val="28"/>
          <w:szCs w:val="28"/>
          <w:lang w:val="uk-UA"/>
        </w:rPr>
        <w:t xml:space="preserve">, </w:t>
      </w:r>
      <w:r w:rsidRPr="006C0D2F">
        <w:rPr>
          <w:rFonts w:ascii="Times New Roman" w:hAnsi="Times New Roman"/>
          <w:sz w:val="28"/>
          <w:szCs w:val="28"/>
          <w:lang w:val="en-US"/>
        </w:rPr>
        <w:t>c</w:t>
      </w:r>
      <w:r w:rsidRPr="006C0D2F">
        <w:rPr>
          <w:rFonts w:ascii="Times New Roman" w:hAnsi="Times New Roman"/>
          <w:sz w:val="28"/>
          <w:szCs w:val="28"/>
          <w:lang w:val="uk-UA"/>
        </w:rPr>
        <w:t>.</w:t>
      </w:r>
      <w:r w:rsidRPr="006C0D2F">
        <w:rPr>
          <w:rFonts w:ascii="Times New Roman" w:hAnsi="Times New Roman"/>
          <w:sz w:val="28"/>
          <w:szCs w:val="28"/>
          <w:lang w:val="en-US"/>
        </w:rPr>
        <w:t> </w:t>
      </w:r>
      <w:r w:rsidRPr="006C0D2F">
        <w:rPr>
          <w:rFonts w:ascii="Times New Roman" w:hAnsi="Times New Roman"/>
          <w:sz w:val="28"/>
          <w:szCs w:val="28"/>
          <w:lang w:val="uk-UA"/>
        </w:rPr>
        <w:t>196] відзначають</w:t>
      </w:r>
      <w:r w:rsidRPr="009D2E56">
        <w:rPr>
          <w:rFonts w:ascii="Times New Roman" w:hAnsi="Times New Roman"/>
          <w:sz w:val="28"/>
          <w:szCs w:val="28"/>
          <w:lang w:val="uk-UA"/>
        </w:rPr>
        <w:t xml:space="preserve"> те, що виконання перекладу із застосуванням систем машинного перекладу значно відрізняється від виконання перекладу без їх застосування та передбачає формування дещо відмінних навичок та вмінь, зокрема критичного мислення, </w:t>
      </w:r>
      <w:r w:rsidRPr="009D2E56">
        <w:rPr>
          <w:rFonts w:ascii="Times New Roman" w:hAnsi="Times New Roman"/>
          <w:sz w:val="28"/>
          <w:szCs w:val="28"/>
          <w:lang w:val="uk-UA"/>
        </w:rPr>
        <w:lastRenderedPageBreak/>
        <w:t>проникливості, здатності оцінювати валідність перекладу, виконаного системою машинного перекладу з метою його подальшого редагування</w:t>
      </w:r>
      <w:r w:rsidR="00BA6AA8">
        <w:rPr>
          <w:rFonts w:ascii="Times New Roman" w:hAnsi="Times New Roman"/>
          <w:sz w:val="28"/>
          <w:szCs w:val="28"/>
          <w:lang w:val="uk-UA"/>
        </w:rPr>
        <w:t xml:space="preserve"> і, власне, навички виконання такого редагування</w:t>
      </w:r>
      <w:r w:rsidRPr="009D2E56">
        <w:rPr>
          <w:rFonts w:ascii="Times New Roman" w:hAnsi="Times New Roman"/>
          <w:sz w:val="28"/>
          <w:szCs w:val="28"/>
          <w:lang w:val="uk-UA"/>
        </w:rPr>
        <w:t>.</w:t>
      </w:r>
    </w:p>
    <w:p w:rsidR="004A6353" w:rsidRDefault="004A6353" w:rsidP="00F56FE2">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t xml:space="preserve">Отже, зважаючи на усю значущість та вагомість систем машинного перекладу в діяльності професійного перекладача, логічно припустити необхідність його запровадження до структури фахової підготови майбутніх перекладачів. Саме тому, наступний розділ нашого дослідження буде присвячено розробці засад побудови методики навчання майбутніх </w:t>
      </w:r>
      <w:r w:rsidR="00E630C2">
        <w:rPr>
          <w:rFonts w:ascii="Times New Roman" w:hAnsi="Times New Roman"/>
          <w:sz w:val="28"/>
          <w:szCs w:val="28"/>
          <w:lang w:val="uk-UA"/>
        </w:rPr>
        <w:t>перекладачів систем машинного перекладу</w:t>
      </w:r>
      <w:r>
        <w:rPr>
          <w:rFonts w:ascii="Times New Roman" w:hAnsi="Times New Roman"/>
          <w:sz w:val="28"/>
          <w:szCs w:val="28"/>
          <w:lang w:val="uk-UA"/>
        </w:rPr>
        <w:t>.</w:t>
      </w:r>
    </w:p>
    <w:p w:rsidR="00984AFA" w:rsidRPr="004F3E5B" w:rsidRDefault="00984AFA" w:rsidP="003822B2">
      <w:pPr>
        <w:spacing w:after="0" w:line="360" w:lineRule="auto"/>
        <w:ind w:firstLine="709"/>
        <w:jc w:val="both"/>
        <w:rPr>
          <w:rFonts w:ascii="Times New Roman" w:hAnsi="Times New Roman" w:cs="Times New Roman"/>
          <w:sz w:val="28"/>
          <w:szCs w:val="28"/>
          <w:lang w:val="uk-UA"/>
        </w:rPr>
      </w:pPr>
    </w:p>
    <w:p w:rsidR="007D6395" w:rsidRDefault="007D6395" w:rsidP="00D16A4A">
      <w:pPr>
        <w:ind w:firstLine="709"/>
        <w:rPr>
          <w:rFonts w:ascii="Times New Roman" w:eastAsia="Times New Roman" w:hAnsi="Times New Roman" w:cs="Times New Roman"/>
          <w:b/>
          <w:bCs/>
          <w:sz w:val="28"/>
          <w:szCs w:val="28"/>
          <w:lang w:val="uk-UA" w:eastAsia="ru-RU"/>
        </w:rPr>
      </w:pPr>
    </w:p>
    <w:p w:rsidR="00774F4F" w:rsidRPr="004F3E5B" w:rsidRDefault="00774F4F" w:rsidP="00217F18">
      <w:pPr>
        <w:pStyle w:val="2"/>
        <w:ind w:firstLine="709"/>
        <w:rPr>
          <w:sz w:val="28"/>
          <w:szCs w:val="28"/>
          <w:lang w:val="uk-UA"/>
        </w:rPr>
      </w:pPr>
      <w:r w:rsidRPr="004F3E5B">
        <w:rPr>
          <w:sz w:val="28"/>
          <w:szCs w:val="28"/>
          <w:lang w:val="uk-UA"/>
        </w:rPr>
        <w:t>Висновки до розділу 1</w:t>
      </w:r>
    </w:p>
    <w:p w:rsidR="00774F4F" w:rsidRPr="004F3E5B" w:rsidRDefault="00774F4F" w:rsidP="00774F4F">
      <w:pPr>
        <w:spacing w:after="0" w:line="360" w:lineRule="auto"/>
        <w:ind w:firstLine="709"/>
        <w:jc w:val="both"/>
        <w:rPr>
          <w:rFonts w:ascii="Times New Roman" w:eastAsia="Times New Roman" w:hAnsi="Times New Roman" w:cs="Times New Roman"/>
          <w:b/>
          <w:sz w:val="28"/>
          <w:szCs w:val="28"/>
          <w:lang w:val="uk-UA" w:eastAsia="ru-RU"/>
        </w:rPr>
      </w:pPr>
    </w:p>
    <w:p w:rsidR="00D20F32" w:rsidRDefault="0029465B" w:rsidP="00D20F32">
      <w:pPr>
        <w:spacing w:after="0" w:line="360" w:lineRule="auto"/>
        <w:ind w:firstLine="709"/>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У розділі вивчено </w:t>
      </w:r>
      <w:r w:rsidRPr="0029465B">
        <w:rPr>
          <w:rFonts w:ascii="Times New Roman" w:hAnsi="Times New Roman" w:cs="Times New Roman"/>
          <w:sz w:val="28"/>
          <w:szCs w:val="28"/>
          <w:lang w:val="uk-UA"/>
        </w:rPr>
        <w:t>теоретичні</w:t>
      </w:r>
      <w:r w:rsidRPr="0029465B">
        <w:rPr>
          <w:sz w:val="28"/>
          <w:szCs w:val="28"/>
          <w:lang w:val="uk-UA"/>
        </w:rPr>
        <w:t xml:space="preserve"> </w:t>
      </w:r>
      <w:r w:rsidRPr="0029465B">
        <w:rPr>
          <w:rFonts w:ascii="Times New Roman" w:hAnsi="Times New Roman" w:cs="Times New Roman"/>
          <w:sz w:val="28"/>
          <w:szCs w:val="28"/>
          <w:lang w:val="uk-UA"/>
        </w:rPr>
        <w:t>засади дослідження систем машинного перекладу як складової підготовки майбутніх перекладачів</w:t>
      </w:r>
      <w:r w:rsidR="00B543DA">
        <w:rPr>
          <w:rFonts w:ascii="Times New Roman" w:hAnsi="Times New Roman" w:cs="Times New Roman"/>
          <w:sz w:val="28"/>
          <w:szCs w:val="28"/>
          <w:lang w:val="uk-UA"/>
        </w:rPr>
        <w:t>.</w:t>
      </w:r>
    </w:p>
    <w:p w:rsidR="00B543DA" w:rsidRDefault="00B543DA" w:rsidP="00D20F3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Комплексний аналіз ринку перекладацьких послуг вказує на те, що попит на перекладачів навряд чи знижуватиметься найближчим часом. Звіти </w:t>
      </w:r>
      <w:r>
        <w:rPr>
          <w:rFonts w:ascii="Times New Roman" w:hAnsi="Times New Roman" w:cs="Times New Roman"/>
          <w:sz w:val="28"/>
          <w:szCs w:val="28"/>
          <w:lang w:val="en-US"/>
        </w:rPr>
        <w:t>Common</w:t>
      </w:r>
      <w:r w:rsidRPr="00B543DA">
        <w:rPr>
          <w:rFonts w:ascii="Times New Roman" w:hAnsi="Times New Roman" w:cs="Times New Roman"/>
          <w:sz w:val="28"/>
          <w:szCs w:val="28"/>
        </w:rPr>
        <w:t xml:space="preserve"> </w:t>
      </w:r>
      <w:r>
        <w:rPr>
          <w:rFonts w:ascii="Times New Roman" w:hAnsi="Times New Roman" w:cs="Times New Roman"/>
          <w:sz w:val="28"/>
          <w:szCs w:val="28"/>
          <w:lang w:val="en-US"/>
        </w:rPr>
        <w:t>Sence</w:t>
      </w:r>
      <w:r w:rsidRPr="00B543DA">
        <w:rPr>
          <w:rFonts w:ascii="Times New Roman" w:hAnsi="Times New Roman" w:cs="Times New Roman"/>
          <w:sz w:val="28"/>
          <w:szCs w:val="28"/>
        </w:rPr>
        <w:t xml:space="preserve"> </w:t>
      </w:r>
      <w:r>
        <w:rPr>
          <w:rFonts w:ascii="Times New Roman" w:hAnsi="Times New Roman" w:cs="Times New Roman"/>
          <w:sz w:val="28"/>
          <w:szCs w:val="28"/>
          <w:lang w:val="en-US"/>
        </w:rPr>
        <w:t>Advisory</w:t>
      </w:r>
      <w:r w:rsidRPr="00B543DA">
        <w:rPr>
          <w:rFonts w:ascii="Times New Roman" w:hAnsi="Times New Roman" w:cs="Times New Roman"/>
          <w:sz w:val="28"/>
          <w:szCs w:val="28"/>
        </w:rPr>
        <w:t xml:space="preserve"> </w:t>
      </w:r>
      <w:r>
        <w:rPr>
          <w:rFonts w:ascii="Times New Roman" w:hAnsi="Times New Roman" w:cs="Times New Roman"/>
          <w:sz w:val="28"/>
          <w:szCs w:val="28"/>
          <w:lang w:val="uk-UA"/>
        </w:rPr>
        <w:t xml:space="preserve">свідчать про постійне зростання обсягів перекладу, при чому спостерігається тенденція до зниження цін власне на переклад поряд із зростанням кількості текстів на переклад. </w:t>
      </w:r>
    </w:p>
    <w:p w:rsidR="00B543DA" w:rsidRPr="00B543DA" w:rsidRDefault="00B543DA" w:rsidP="00D20F32">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Ключовими асоціаціями перекладацької галузі є </w:t>
      </w:r>
      <w:r w:rsidR="00F221F9" w:rsidRPr="00D07B33">
        <w:rPr>
          <w:rFonts w:ascii="Times New Roman" w:hAnsi="Times New Roman" w:cs="Times New Roman"/>
          <w:sz w:val="28"/>
          <w:szCs w:val="28"/>
          <w:lang w:val="en-US"/>
        </w:rPr>
        <w:t>FIT</w:t>
      </w:r>
      <w:r w:rsidR="00F221F9" w:rsidRPr="00D07B33">
        <w:rPr>
          <w:rFonts w:ascii="Times New Roman" w:hAnsi="Times New Roman" w:cs="Times New Roman"/>
          <w:sz w:val="28"/>
          <w:szCs w:val="28"/>
          <w:lang w:val="uk-UA"/>
        </w:rPr>
        <w:t xml:space="preserve">, </w:t>
      </w:r>
      <w:r w:rsidR="00F221F9" w:rsidRPr="00D07B33">
        <w:rPr>
          <w:rFonts w:ascii="Times New Roman" w:hAnsi="Times New Roman" w:cs="Times New Roman"/>
          <w:sz w:val="28"/>
          <w:szCs w:val="28"/>
          <w:lang w:val="en-US"/>
        </w:rPr>
        <w:t>GALA</w:t>
      </w:r>
      <w:r w:rsidR="00F221F9" w:rsidRPr="00D313BE">
        <w:rPr>
          <w:rFonts w:ascii="Times New Roman" w:hAnsi="Times New Roman" w:cs="Times New Roman"/>
          <w:sz w:val="28"/>
          <w:szCs w:val="28"/>
          <w:lang w:val="uk-UA"/>
        </w:rPr>
        <w:t xml:space="preserve">, </w:t>
      </w:r>
      <w:r w:rsidR="00F221F9" w:rsidRPr="00D07B33">
        <w:rPr>
          <w:rFonts w:ascii="Times New Roman" w:hAnsi="Times New Roman" w:cs="Times New Roman"/>
          <w:sz w:val="28"/>
          <w:szCs w:val="28"/>
          <w:lang w:val="en-US"/>
        </w:rPr>
        <w:t>ELIA</w:t>
      </w:r>
    </w:p>
    <w:p w:rsidR="00F221F9" w:rsidRPr="00D07B33" w:rsidRDefault="00F221F9" w:rsidP="00387880">
      <w:pPr>
        <w:pStyle w:val="af6"/>
        <w:ind w:firstLine="709"/>
        <w:rPr>
          <w:rFonts w:cs="Times New Roman"/>
        </w:rPr>
      </w:pPr>
      <w:r w:rsidRPr="00D07B33">
        <w:rPr>
          <w:rFonts w:cs="Times New Roman"/>
        </w:rPr>
        <w:t xml:space="preserve">FIT </w:t>
      </w:r>
      <w:r>
        <w:rPr>
          <w:rFonts w:cs="Times New Roman"/>
        </w:rPr>
        <w:t>(</w:t>
      </w:r>
      <w:r w:rsidRPr="00D07B33">
        <w:rPr>
          <w:rFonts w:cs="Times New Roman"/>
        </w:rPr>
        <w:t>Міжнародна федерація перекладачів</w:t>
      </w:r>
      <w:r>
        <w:rPr>
          <w:rFonts w:cs="Times New Roman"/>
        </w:rPr>
        <w:t>) являє собою всесвітню організацію</w:t>
      </w:r>
      <w:r w:rsidRPr="00D07B33">
        <w:rPr>
          <w:rFonts w:cs="Times New Roman"/>
        </w:rPr>
        <w:t xml:space="preserve">, </w:t>
      </w:r>
      <w:r>
        <w:rPr>
          <w:rFonts w:cs="Times New Roman"/>
        </w:rPr>
        <w:t>яка має на меті забезпечувати кооперацію між існуючими асоціаціями</w:t>
      </w:r>
      <w:r w:rsidR="00387880">
        <w:rPr>
          <w:rFonts w:cs="Times New Roman"/>
        </w:rPr>
        <w:t xml:space="preserve"> перекладачів, а також </w:t>
      </w:r>
      <w:r w:rsidRPr="00D07B33">
        <w:rPr>
          <w:rFonts w:cs="Times New Roman"/>
        </w:rPr>
        <w:t>розвивати та підтримувати добрі стосунки</w:t>
      </w:r>
      <w:r w:rsidR="00387880">
        <w:rPr>
          <w:rFonts w:cs="Times New Roman"/>
        </w:rPr>
        <w:t xml:space="preserve"> поміж усіх учасників</w:t>
      </w:r>
    </w:p>
    <w:p w:rsidR="005A2B5D" w:rsidRDefault="004978CC" w:rsidP="005A2B5D">
      <w:pPr>
        <w:spacing w:after="0" w:line="360" w:lineRule="auto"/>
        <w:ind w:firstLine="709"/>
        <w:jc w:val="both"/>
        <w:rPr>
          <w:rFonts w:ascii="Times New Roman" w:hAnsi="Times New Roman" w:cs="Times New Roman"/>
          <w:sz w:val="28"/>
          <w:szCs w:val="28"/>
          <w:lang w:val="uk-UA"/>
        </w:rPr>
      </w:pPr>
      <w:r w:rsidRPr="004978CC">
        <w:rPr>
          <w:rFonts w:ascii="Times New Roman" w:hAnsi="Times New Roman" w:cs="Times New Roman"/>
          <w:sz w:val="28"/>
          <w:szCs w:val="28"/>
          <w:lang w:val="uk-UA"/>
        </w:rPr>
        <w:t xml:space="preserve">Схожі цілі проголошує й асоціація </w:t>
      </w:r>
      <w:r w:rsidRPr="004978CC">
        <w:rPr>
          <w:rFonts w:ascii="Times New Roman" w:hAnsi="Times New Roman" w:cs="Times New Roman"/>
          <w:sz w:val="28"/>
          <w:szCs w:val="28"/>
        </w:rPr>
        <w:t>GALA</w:t>
      </w:r>
      <w:r w:rsidRPr="004978CC">
        <w:rPr>
          <w:rFonts w:ascii="Times New Roman" w:hAnsi="Times New Roman" w:cs="Times New Roman"/>
          <w:sz w:val="28"/>
          <w:szCs w:val="28"/>
          <w:lang w:val="uk-UA"/>
        </w:rPr>
        <w:t>, яка забезпечує кооперацію між усіма перекладацькими компаніями, компаніями з локалізації, глобалізації веб-сайтів й інтернаціоналізації.</w:t>
      </w:r>
    </w:p>
    <w:p w:rsidR="00671817" w:rsidRPr="00806DB4" w:rsidRDefault="00671817" w:rsidP="00671817">
      <w:pPr>
        <w:pStyle w:val="af6"/>
        <w:ind w:firstLine="709"/>
        <w:rPr>
          <w:rFonts w:cs="Times New Roman"/>
        </w:rPr>
      </w:pPr>
      <w:r w:rsidRPr="00671817">
        <w:rPr>
          <w:rFonts w:cs="Times New Roman"/>
        </w:rPr>
        <w:lastRenderedPageBreak/>
        <w:t xml:space="preserve">Основна мета </w:t>
      </w:r>
      <w:r w:rsidRPr="00806DB4">
        <w:rPr>
          <w:rFonts w:cs="Times New Roman"/>
          <w:lang w:val="en-US"/>
        </w:rPr>
        <w:t>Elia</w:t>
      </w:r>
      <w:r w:rsidRPr="00D07B33">
        <w:rPr>
          <w:rFonts w:cs="Times New Roman"/>
        </w:rPr>
        <w:t xml:space="preserve"> </w:t>
      </w:r>
      <w:r>
        <w:rPr>
          <w:rFonts w:cs="Times New Roman"/>
        </w:rPr>
        <w:t>полягає у забезпеченні ділового</w:t>
      </w:r>
      <w:r w:rsidRPr="00D07B33">
        <w:rPr>
          <w:rFonts w:cs="Times New Roman"/>
        </w:rPr>
        <w:t xml:space="preserve"> успіх</w:t>
      </w:r>
      <w:r>
        <w:rPr>
          <w:rFonts w:cs="Times New Roman"/>
        </w:rPr>
        <w:t>у</w:t>
      </w:r>
      <w:r w:rsidRPr="00D07B33">
        <w:rPr>
          <w:rFonts w:cs="Times New Roman"/>
        </w:rPr>
        <w:t xml:space="preserve"> своїх </w:t>
      </w:r>
      <w:r>
        <w:rPr>
          <w:rFonts w:cs="Times New Roman"/>
        </w:rPr>
        <w:t xml:space="preserve">учасників та пропонує цілий ряж </w:t>
      </w:r>
      <w:r w:rsidRPr="00D07B33">
        <w:rPr>
          <w:rFonts w:cs="Times New Roman"/>
        </w:rPr>
        <w:t>ініціатив</w:t>
      </w:r>
      <w:r w:rsidRPr="00671817">
        <w:rPr>
          <w:rFonts w:cs="Times New Roman"/>
        </w:rPr>
        <w:t xml:space="preserve"> </w:t>
      </w:r>
      <w:r>
        <w:rPr>
          <w:rFonts w:cs="Times New Roman"/>
        </w:rPr>
        <w:t xml:space="preserve">і </w:t>
      </w:r>
      <w:r w:rsidRPr="00D07B33">
        <w:rPr>
          <w:rFonts w:cs="Times New Roman"/>
        </w:rPr>
        <w:t xml:space="preserve">програм, як для перекладацьких компаній так і для </w:t>
      </w:r>
      <w:r>
        <w:rPr>
          <w:rFonts w:cs="Times New Roman"/>
        </w:rPr>
        <w:t>окремих перекладачів (</w:t>
      </w:r>
      <w:r w:rsidRPr="00D07B33">
        <w:rPr>
          <w:rFonts w:cs="Times New Roman"/>
        </w:rPr>
        <w:t xml:space="preserve">у тому числі </w:t>
      </w:r>
      <w:r>
        <w:rPr>
          <w:rFonts w:cs="Times New Roman"/>
        </w:rPr>
        <w:t xml:space="preserve">й </w:t>
      </w:r>
      <w:r w:rsidRPr="00D07B33">
        <w:rPr>
          <w:rFonts w:cs="Times New Roman"/>
        </w:rPr>
        <w:t>початківців</w:t>
      </w:r>
      <w:r>
        <w:rPr>
          <w:rFonts w:cs="Times New Roman"/>
        </w:rPr>
        <w:t>)</w:t>
      </w:r>
      <w:r w:rsidRPr="00D07B33">
        <w:rPr>
          <w:rFonts w:cs="Times New Roman"/>
        </w:rPr>
        <w:t xml:space="preserve">, </w:t>
      </w:r>
      <w:r>
        <w:rPr>
          <w:rFonts w:cs="Times New Roman"/>
        </w:rPr>
        <w:t>а саме</w:t>
      </w:r>
      <w:r w:rsidRPr="00D07B33">
        <w:rPr>
          <w:rFonts w:cs="Times New Roman"/>
        </w:rPr>
        <w:t xml:space="preserve">: </w:t>
      </w:r>
      <w:r w:rsidRPr="00806DB4">
        <w:rPr>
          <w:rFonts w:cs="Times New Roman"/>
          <w:lang w:val="en-US"/>
        </w:rPr>
        <w:t>Elia</w:t>
      </w:r>
      <w:r w:rsidRPr="00806DB4">
        <w:rPr>
          <w:rFonts w:cs="Times New Roman"/>
        </w:rPr>
        <w:t xml:space="preserve"> </w:t>
      </w:r>
      <w:r w:rsidRPr="00806DB4">
        <w:rPr>
          <w:rFonts w:cs="Times New Roman"/>
          <w:lang w:val="en-US"/>
        </w:rPr>
        <w:t>Engage</w:t>
      </w:r>
      <w:r w:rsidRPr="00806DB4">
        <w:rPr>
          <w:rFonts w:cs="Times New Roman"/>
        </w:rPr>
        <w:t xml:space="preserve">, </w:t>
      </w:r>
      <w:r w:rsidRPr="00806DB4">
        <w:rPr>
          <w:rFonts w:cs="Times New Roman"/>
          <w:lang w:val="en-US"/>
        </w:rPr>
        <w:t>Elia</w:t>
      </w:r>
      <w:r w:rsidRPr="00806DB4">
        <w:rPr>
          <w:rFonts w:cs="Times New Roman"/>
        </w:rPr>
        <w:t xml:space="preserve"> </w:t>
      </w:r>
      <w:r w:rsidRPr="00806DB4">
        <w:rPr>
          <w:rFonts w:cs="Times New Roman"/>
          <w:lang w:val="en-US"/>
        </w:rPr>
        <w:t>Exchange</w:t>
      </w:r>
      <w:r w:rsidRPr="00806DB4">
        <w:rPr>
          <w:rFonts w:cs="Times New Roman"/>
        </w:rPr>
        <w:t>.</w:t>
      </w:r>
    </w:p>
    <w:p w:rsidR="004978CC" w:rsidRDefault="00671817" w:rsidP="005A2B5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 ключових європейських</w:t>
      </w:r>
      <w:r w:rsidRPr="00D07B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галузевих </w:t>
      </w:r>
      <w:r w:rsidRPr="00D07B33">
        <w:rPr>
          <w:rFonts w:ascii="Times New Roman" w:hAnsi="Times New Roman" w:cs="Times New Roman"/>
          <w:sz w:val="28"/>
          <w:szCs w:val="28"/>
          <w:lang w:val="uk-UA"/>
        </w:rPr>
        <w:t>стандарт</w:t>
      </w:r>
      <w:r>
        <w:rPr>
          <w:rFonts w:ascii="Times New Roman" w:hAnsi="Times New Roman" w:cs="Times New Roman"/>
          <w:sz w:val="28"/>
          <w:szCs w:val="28"/>
          <w:lang w:val="uk-UA"/>
        </w:rPr>
        <w:t xml:space="preserve">ів належать </w:t>
      </w:r>
      <w:r w:rsidRPr="00D07B33">
        <w:rPr>
          <w:rFonts w:ascii="Times New Roman" w:hAnsi="Times New Roman" w:cs="Times New Roman"/>
          <w:sz w:val="28"/>
          <w:szCs w:val="28"/>
          <w:lang w:val="en-US"/>
        </w:rPr>
        <w:t>EN</w:t>
      </w:r>
      <w:r w:rsidRPr="00485F4D">
        <w:rPr>
          <w:rFonts w:ascii="Times New Roman" w:hAnsi="Times New Roman" w:cs="Times New Roman"/>
          <w:sz w:val="28"/>
          <w:szCs w:val="28"/>
          <w:lang w:val="uk-UA"/>
        </w:rPr>
        <w:t xml:space="preserve"> 15038</w:t>
      </w:r>
      <w:r w:rsidRPr="00D07B33">
        <w:rPr>
          <w:rFonts w:ascii="Times New Roman" w:hAnsi="Times New Roman" w:cs="Times New Roman"/>
          <w:sz w:val="28"/>
          <w:szCs w:val="28"/>
          <w:lang w:val="uk-UA"/>
        </w:rPr>
        <w:t>, який об</w:t>
      </w:r>
      <w:r w:rsidRPr="00485F4D">
        <w:rPr>
          <w:rFonts w:ascii="Times New Roman" w:hAnsi="Times New Roman" w:cs="Times New Roman"/>
          <w:sz w:val="28"/>
          <w:szCs w:val="28"/>
          <w:lang w:val="uk-UA"/>
        </w:rPr>
        <w:t>’</w:t>
      </w:r>
      <w:r w:rsidRPr="00D07B33">
        <w:rPr>
          <w:rFonts w:ascii="Times New Roman" w:hAnsi="Times New Roman" w:cs="Times New Roman"/>
          <w:sz w:val="28"/>
          <w:szCs w:val="28"/>
          <w:lang w:val="uk-UA"/>
        </w:rPr>
        <w:t xml:space="preserve">єднав </w:t>
      </w:r>
      <w:r>
        <w:rPr>
          <w:rFonts w:ascii="Times New Roman" w:hAnsi="Times New Roman" w:cs="Times New Roman"/>
          <w:sz w:val="28"/>
          <w:szCs w:val="28"/>
          <w:lang w:val="uk-UA"/>
        </w:rPr>
        <w:t>цілу низку</w:t>
      </w:r>
      <w:r w:rsidRPr="00D07B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перекладацьких </w:t>
      </w:r>
      <w:r w:rsidRPr="00D07B33">
        <w:rPr>
          <w:rFonts w:ascii="Times New Roman" w:hAnsi="Times New Roman" w:cs="Times New Roman"/>
          <w:sz w:val="28"/>
          <w:szCs w:val="28"/>
          <w:lang w:val="uk-UA"/>
        </w:rPr>
        <w:t>стандартів країн</w:t>
      </w:r>
      <w:r>
        <w:rPr>
          <w:rFonts w:ascii="Times New Roman" w:hAnsi="Times New Roman" w:cs="Times New Roman"/>
          <w:sz w:val="28"/>
          <w:szCs w:val="28"/>
          <w:lang w:val="uk-UA"/>
        </w:rPr>
        <w:t xml:space="preserve"> ЄС</w:t>
      </w:r>
      <w:r w:rsidRPr="00D07B3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 саме </w:t>
      </w:r>
      <w:r w:rsidRPr="00D07B33">
        <w:rPr>
          <w:rFonts w:ascii="Times New Roman" w:hAnsi="Times New Roman" w:cs="Times New Roman"/>
          <w:sz w:val="28"/>
          <w:szCs w:val="28"/>
          <w:lang w:val="uk-UA"/>
        </w:rPr>
        <w:t xml:space="preserve">UNI 10574, </w:t>
      </w:r>
      <w:r>
        <w:rPr>
          <w:rFonts w:ascii="Times New Roman" w:hAnsi="Times New Roman" w:cs="Times New Roman"/>
          <w:sz w:val="28"/>
          <w:szCs w:val="28"/>
          <w:lang w:val="uk-UA"/>
        </w:rPr>
        <w:t xml:space="preserve">DIN 2345 та </w:t>
      </w:r>
      <w:r w:rsidRPr="00802E28">
        <w:rPr>
          <w:rFonts w:ascii="Times New Roman" w:hAnsi="Times New Roman" w:cs="Times New Roman"/>
          <w:sz w:val="28"/>
          <w:szCs w:val="28"/>
          <w:lang w:val="uk-UA"/>
        </w:rPr>
        <w:t>Ö</w:t>
      </w:r>
      <w:r w:rsidRPr="00802E28">
        <w:rPr>
          <w:rFonts w:ascii="Times New Roman" w:hAnsi="Times New Roman" w:cs="Times New Roman"/>
          <w:sz w:val="28"/>
          <w:szCs w:val="28"/>
        </w:rPr>
        <w:t>NORM</w:t>
      </w:r>
      <w:r>
        <w:rPr>
          <w:rFonts w:ascii="Times New Roman" w:hAnsi="Times New Roman" w:cs="Times New Roman"/>
          <w:sz w:val="28"/>
          <w:szCs w:val="28"/>
          <w:lang w:val="uk-UA"/>
        </w:rPr>
        <w:t xml:space="preserve"> D 1200 і </w:t>
      </w:r>
      <w:r w:rsidRPr="00802E28">
        <w:rPr>
          <w:rFonts w:ascii="Times New Roman" w:hAnsi="Times New Roman" w:cs="Times New Roman"/>
          <w:sz w:val="28"/>
          <w:szCs w:val="28"/>
          <w:lang w:val="uk-UA"/>
        </w:rPr>
        <w:t>Ö</w:t>
      </w:r>
      <w:r w:rsidRPr="00802E28">
        <w:rPr>
          <w:rFonts w:ascii="Times New Roman" w:hAnsi="Times New Roman" w:cs="Times New Roman"/>
          <w:sz w:val="28"/>
          <w:szCs w:val="28"/>
        </w:rPr>
        <w:t>NORM</w:t>
      </w:r>
      <w:r>
        <w:rPr>
          <w:rFonts w:ascii="Times New Roman" w:hAnsi="Times New Roman" w:cs="Times New Roman"/>
          <w:sz w:val="28"/>
          <w:szCs w:val="28"/>
          <w:lang w:val="uk-UA"/>
        </w:rPr>
        <w:t xml:space="preserve"> D 1201</w:t>
      </w:r>
      <w:r w:rsidRPr="00D07B33">
        <w:rPr>
          <w:rFonts w:ascii="Times New Roman" w:hAnsi="Times New Roman" w:cs="Times New Roman"/>
          <w:sz w:val="28"/>
          <w:szCs w:val="28"/>
          <w:lang w:val="uk-UA"/>
        </w:rPr>
        <w:t>.</w:t>
      </w:r>
    </w:p>
    <w:p w:rsidR="00645E66" w:rsidRDefault="00645E66" w:rsidP="005A2B5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Ринок машинного перекладу є дуже динамічним, він активно зростає та розширюються, а технології машинного перекладу постійно вдосконалюються. Машинний переклад – дуже перспективна галузь яка в довгостроковому пронозі продовить свій розвиток і користуватиметься не аби яким попитом з боку користувачів.</w:t>
      </w:r>
    </w:p>
    <w:p w:rsidR="00645E66" w:rsidRDefault="00645E66" w:rsidP="00645E66">
      <w:pPr>
        <w:spacing w:after="0" w:line="360" w:lineRule="auto"/>
        <w:ind w:firstLine="709"/>
        <w:jc w:val="both"/>
        <w:rPr>
          <w:rFonts w:ascii="Times New Roman" w:hAnsi="Times New Roman"/>
          <w:sz w:val="28"/>
          <w:szCs w:val="28"/>
          <w:lang w:val="uk-UA"/>
        </w:rPr>
      </w:pPr>
      <w:r w:rsidRPr="009D2E56">
        <w:rPr>
          <w:rFonts w:ascii="Times New Roman" w:hAnsi="Times New Roman"/>
          <w:sz w:val="28"/>
          <w:szCs w:val="28"/>
          <w:lang w:val="uk-UA"/>
        </w:rPr>
        <w:t xml:space="preserve">Під машинним перекладом мається на увазі повністю автоматизований переклад тексту без </w:t>
      </w:r>
      <w:r>
        <w:rPr>
          <w:rFonts w:ascii="Times New Roman" w:hAnsi="Times New Roman"/>
          <w:sz w:val="28"/>
          <w:szCs w:val="28"/>
          <w:lang w:val="uk-UA"/>
        </w:rPr>
        <w:t xml:space="preserve">будь-якого </w:t>
      </w:r>
      <w:r w:rsidRPr="009D2E56">
        <w:rPr>
          <w:rFonts w:ascii="Times New Roman" w:hAnsi="Times New Roman"/>
          <w:sz w:val="28"/>
          <w:szCs w:val="28"/>
          <w:lang w:val="uk-UA"/>
        </w:rPr>
        <w:t>втручання людини до цього процесу, відповід</w:t>
      </w:r>
      <w:r>
        <w:rPr>
          <w:rFonts w:ascii="Times New Roman" w:hAnsi="Times New Roman"/>
          <w:sz w:val="28"/>
          <w:szCs w:val="28"/>
          <w:lang w:val="uk-UA"/>
        </w:rPr>
        <w:t>но системи машинного перекладу можна визначити як</w:t>
      </w:r>
      <w:r w:rsidRPr="009D2E56">
        <w:rPr>
          <w:rFonts w:ascii="Times New Roman" w:hAnsi="Times New Roman"/>
          <w:sz w:val="28"/>
          <w:szCs w:val="28"/>
          <w:lang w:val="uk-UA"/>
        </w:rPr>
        <w:t xml:space="preserve"> програмне забезпечення, </w:t>
      </w:r>
      <w:r>
        <w:rPr>
          <w:rFonts w:ascii="Times New Roman" w:hAnsi="Times New Roman"/>
          <w:sz w:val="28"/>
          <w:szCs w:val="28"/>
          <w:lang w:val="uk-UA"/>
        </w:rPr>
        <w:t>що</w:t>
      </w:r>
      <w:r w:rsidRPr="009D2E56">
        <w:rPr>
          <w:rFonts w:ascii="Times New Roman" w:hAnsi="Times New Roman"/>
          <w:sz w:val="28"/>
          <w:szCs w:val="28"/>
          <w:lang w:val="uk-UA"/>
        </w:rPr>
        <w:t xml:space="preserve"> уможливлює здійснення такого перекладу.</w:t>
      </w:r>
    </w:p>
    <w:p w:rsidR="00645E66" w:rsidRDefault="00645E66" w:rsidP="00645E6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ринку машинного перекладу існує ціла низка ключових гравці</w:t>
      </w:r>
      <w:r w:rsidR="005976D0">
        <w:rPr>
          <w:rFonts w:ascii="Times New Roman" w:hAnsi="Times New Roman"/>
          <w:sz w:val="28"/>
          <w:szCs w:val="28"/>
          <w:lang w:val="uk-UA"/>
        </w:rPr>
        <w:t>в</w:t>
      </w:r>
      <w:r>
        <w:rPr>
          <w:rFonts w:ascii="Times New Roman" w:hAnsi="Times New Roman"/>
          <w:sz w:val="28"/>
          <w:szCs w:val="28"/>
          <w:lang w:val="uk-UA"/>
        </w:rPr>
        <w:t>, а саме: S</w:t>
      </w:r>
      <w:r>
        <w:rPr>
          <w:rFonts w:ascii="Times New Roman" w:hAnsi="Times New Roman"/>
          <w:sz w:val="28"/>
          <w:szCs w:val="28"/>
          <w:lang w:val="en-US"/>
        </w:rPr>
        <w:t>YSTRAN</w:t>
      </w:r>
      <w:r>
        <w:rPr>
          <w:rFonts w:ascii="Times New Roman" w:hAnsi="Times New Roman"/>
          <w:sz w:val="28"/>
          <w:szCs w:val="28"/>
          <w:lang w:val="uk-UA"/>
        </w:rPr>
        <w:t xml:space="preserve">, </w:t>
      </w:r>
      <w:r>
        <w:rPr>
          <w:rFonts w:ascii="Times New Roman" w:hAnsi="Times New Roman"/>
          <w:sz w:val="28"/>
          <w:szCs w:val="28"/>
          <w:lang w:val="en-US"/>
        </w:rPr>
        <w:t>PROMT</w:t>
      </w:r>
      <w:r>
        <w:rPr>
          <w:rFonts w:ascii="Times New Roman" w:hAnsi="Times New Roman"/>
          <w:sz w:val="28"/>
          <w:szCs w:val="28"/>
          <w:lang w:val="uk-UA"/>
        </w:rPr>
        <w:t xml:space="preserve">, SDL, </w:t>
      </w:r>
      <w:r>
        <w:rPr>
          <w:rFonts w:ascii="Times New Roman" w:hAnsi="Times New Roman"/>
          <w:sz w:val="28"/>
          <w:szCs w:val="28"/>
          <w:lang w:val="en-US"/>
        </w:rPr>
        <w:t>Microsoft</w:t>
      </w:r>
      <w:r>
        <w:rPr>
          <w:rFonts w:ascii="Times New Roman" w:hAnsi="Times New Roman"/>
          <w:sz w:val="28"/>
          <w:szCs w:val="28"/>
          <w:lang w:val="uk-UA"/>
        </w:rPr>
        <w:t xml:space="preserve"> та багато інших.</w:t>
      </w:r>
    </w:p>
    <w:p w:rsidR="005976D0" w:rsidRDefault="005976D0" w:rsidP="00645E6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До основних переваг машинного перекладу належать:</w:t>
      </w:r>
    </w:p>
    <w:p w:rsidR="005976D0" w:rsidRDefault="005976D0" w:rsidP="005976D0">
      <w:pPr>
        <w:ind w:firstLine="709"/>
      </w:pPr>
      <w:r>
        <w:rPr>
          <w:rFonts w:ascii="Times New Roman" w:hAnsi="Times New Roman"/>
          <w:sz w:val="28"/>
          <w:szCs w:val="28"/>
          <w:lang w:val="uk-UA"/>
        </w:rPr>
        <w:t xml:space="preserve">1. Час. </w:t>
      </w:r>
    </w:p>
    <w:p w:rsidR="005976D0" w:rsidRDefault="005976D0" w:rsidP="005976D0">
      <w:pPr>
        <w:ind w:firstLine="709"/>
      </w:pPr>
      <w:r>
        <w:rPr>
          <w:rFonts w:ascii="Times New Roman" w:hAnsi="Times New Roman"/>
          <w:sz w:val="28"/>
          <w:szCs w:val="28"/>
          <w:lang w:val="uk-UA"/>
        </w:rPr>
        <w:t>2. Вартість.</w:t>
      </w:r>
    </w:p>
    <w:p w:rsidR="005976D0" w:rsidRDefault="005976D0" w:rsidP="005976D0">
      <w:pPr>
        <w:ind w:firstLine="709"/>
      </w:pPr>
      <w:r>
        <w:rPr>
          <w:rFonts w:ascii="Times New Roman" w:hAnsi="Times New Roman"/>
          <w:sz w:val="28"/>
          <w:szCs w:val="28"/>
          <w:lang w:val="uk-UA"/>
        </w:rPr>
        <w:t>3. Адаптивність.</w:t>
      </w:r>
    </w:p>
    <w:p w:rsidR="005976D0" w:rsidRDefault="005976D0" w:rsidP="005976D0">
      <w:pPr>
        <w:ind w:firstLine="709"/>
      </w:pPr>
      <w:r>
        <w:rPr>
          <w:rFonts w:ascii="Times New Roman" w:hAnsi="Times New Roman"/>
          <w:sz w:val="28"/>
          <w:szCs w:val="28"/>
          <w:lang w:val="uk-UA"/>
        </w:rPr>
        <w:t xml:space="preserve">4. Конфіденційність </w:t>
      </w:r>
    </w:p>
    <w:p w:rsidR="005976D0" w:rsidRDefault="005976D0" w:rsidP="005976D0">
      <w:pPr>
        <w:ind w:firstLine="709"/>
        <w:rPr>
          <w:rFonts w:ascii="Times New Roman" w:hAnsi="Times New Roman"/>
          <w:sz w:val="28"/>
          <w:szCs w:val="28"/>
          <w:lang w:val="uk-UA"/>
        </w:rPr>
      </w:pPr>
      <w:r>
        <w:rPr>
          <w:rFonts w:ascii="Times New Roman" w:hAnsi="Times New Roman"/>
          <w:sz w:val="28"/>
          <w:szCs w:val="28"/>
          <w:lang w:val="uk-UA"/>
        </w:rPr>
        <w:t>5. Широка спеціалізація.</w:t>
      </w:r>
    </w:p>
    <w:p w:rsidR="005976D0" w:rsidRDefault="005976D0" w:rsidP="005976D0">
      <w:pPr>
        <w:ind w:firstLine="709"/>
        <w:rPr>
          <w:rFonts w:ascii="Times New Roman" w:hAnsi="Times New Roman"/>
          <w:sz w:val="28"/>
          <w:szCs w:val="28"/>
          <w:lang w:val="uk-UA"/>
        </w:rPr>
      </w:pPr>
      <w:r>
        <w:rPr>
          <w:rFonts w:ascii="Times New Roman" w:hAnsi="Times New Roman"/>
          <w:sz w:val="28"/>
          <w:szCs w:val="28"/>
          <w:lang w:val="uk-UA"/>
        </w:rPr>
        <w:t>Основні недоліку машинного перекладу:</w:t>
      </w:r>
    </w:p>
    <w:p w:rsidR="005976D0" w:rsidRDefault="005976D0" w:rsidP="005976D0">
      <w:pPr>
        <w:ind w:firstLine="709"/>
        <w:rPr>
          <w:rFonts w:ascii="Times New Roman" w:hAnsi="Times New Roman"/>
          <w:sz w:val="28"/>
          <w:szCs w:val="28"/>
          <w:lang w:val="uk-UA"/>
        </w:rPr>
      </w:pPr>
      <w:r>
        <w:rPr>
          <w:rFonts w:ascii="Times New Roman" w:hAnsi="Times New Roman"/>
          <w:sz w:val="28"/>
          <w:szCs w:val="28"/>
          <w:lang w:val="uk-UA"/>
        </w:rPr>
        <w:t>1. Відсутність точності.</w:t>
      </w:r>
    </w:p>
    <w:p w:rsidR="005976D0" w:rsidRPr="005976D0" w:rsidRDefault="005976D0" w:rsidP="005976D0">
      <w:pPr>
        <w:ind w:firstLine="709"/>
        <w:rPr>
          <w:rFonts w:ascii="Times New Roman" w:hAnsi="Times New Roman"/>
          <w:sz w:val="28"/>
          <w:szCs w:val="28"/>
          <w:lang w:val="uk-UA"/>
        </w:rPr>
      </w:pPr>
      <w:r>
        <w:rPr>
          <w:rFonts w:ascii="Times New Roman" w:hAnsi="Times New Roman"/>
          <w:sz w:val="28"/>
          <w:szCs w:val="28"/>
          <w:lang w:val="uk-UA"/>
        </w:rPr>
        <w:t>2. Обмеженість у використанні.</w:t>
      </w:r>
    </w:p>
    <w:p w:rsidR="005976D0" w:rsidRDefault="005976D0" w:rsidP="00645E6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Класифікація систем машинного перекладу здійснюється на основі </w:t>
      </w:r>
      <w:r w:rsidRPr="009D2E56">
        <w:rPr>
          <w:rFonts w:ascii="Times New Roman" w:hAnsi="Times New Roman"/>
          <w:sz w:val="28"/>
          <w:szCs w:val="28"/>
          <w:lang w:val="uk-UA"/>
        </w:rPr>
        <w:t>алгоритмів</w:t>
      </w:r>
      <w:r>
        <w:rPr>
          <w:rFonts w:ascii="Times New Roman" w:hAnsi="Times New Roman"/>
          <w:sz w:val="28"/>
          <w:szCs w:val="28"/>
          <w:lang w:val="uk-UA"/>
        </w:rPr>
        <w:t xml:space="preserve"> на яких вони побудовані. Розрізняються наступні види систем машинного перекладу:</w:t>
      </w:r>
    </w:p>
    <w:p w:rsidR="005976D0" w:rsidRDefault="005976D0" w:rsidP="00645E6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 Засновані</w:t>
      </w:r>
      <w:r w:rsidRPr="009D2E56">
        <w:rPr>
          <w:rFonts w:ascii="Times New Roman" w:hAnsi="Times New Roman"/>
          <w:sz w:val="28"/>
          <w:szCs w:val="28"/>
          <w:lang w:val="uk-UA"/>
        </w:rPr>
        <w:t xml:space="preserve"> на правилах</w:t>
      </w:r>
      <w:r>
        <w:rPr>
          <w:rFonts w:ascii="Times New Roman" w:hAnsi="Times New Roman"/>
          <w:sz w:val="28"/>
          <w:szCs w:val="28"/>
          <w:lang w:val="uk-UA"/>
        </w:rPr>
        <w:t>;</w:t>
      </w:r>
    </w:p>
    <w:p w:rsidR="005976D0" w:rsidRDefault="005976D0" w:rsidP="00645E6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2. Засновані</w:t>
      </w:r>
      <w:r w:rsidRPr="009D2E56">
        <w:rPr>
          <w:rFonts w:ascii="Times New Roman" w:hAnsi="Times New Roman"/>
          <w:sz w:val="28"/>
          <w:szCs w:val="28"/>
          <w:lang w:val="uk-UA"/>
        </w:rPr>
        <w:t xml:space="preserve"> на прикладах</w:t>
      </w:r>
      <w:r>
        <w:rPr>
          <w:rFonts w:ascii="Times New Roman" w:hAnsi="Times New Roman"/>
          <w:sz w:val="28"/>
          <w:szCs w:val="28"/>
          <w:lang w:val="uk-UA"/>
        </w:rPr>
        <w:t>;</w:t>
      </w:r>
    </w:p>
    <w:p w:rsidR="005976D0" w:rsidRDefault="005976D0" w:rsidP="00645E6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3. Засновані</w:t>
      </w:r>
      <w:r w:rsidRPr="009D2E56">
        <w:rPr>
          <w:rFonts w:ascii="Times New Roman" w:hAnsi="Times New Roman"/>
          <w:sz w:val="28"/>
          <w:szCs w:val="28"/>
          <w:lang w:val="uk-UA"/>
        </w:rPr>
        <w:t xml:space="preserve"> на статистиці</w:t>
      </w:r>
      <w:r w:rsidR="006C655E">
        <w:rPr>
          <w:rFonts w:ascii="Times New Roman" w:hAnsi="Times New Roman"/>
          <w:sz w:val="28"/>
          <w:szCs w:val="28"/>
          <w:lang w:val="uk-UA"/>
        </w:rPr>
        <w:t>;</w:t>
      </w:r>
    </w:p>
    <w:p w:rsidR="00645E66" w:rsidRPr="005976D0" w:rsidRDefault="005976D0" w:rsidP="00645E66">
      <w:pPr>
        <w:spacing w:after="0" w:line="360" w:lineRule="auto"/>
        <w:ind w:firstLine="709"/>
        <w:jc w:val="both"/>
        <w:rPr>
          <w:lang w:val="uk-UA"/>
        </w:rPr>
      </w:pPr>
      <w:r>
        <w:rPr>
          <w:rFonts w:ascii="Times New Roman" w:hAnsi="Times New Roman"/>
          <w:sz w:val="28"/>
          <w:szCs w:val="28"/>
          <w:lang w:val="uk-UA"/>
        </w:rPr>
        <w:t>4. Г</w:t>
      </w:r>
      <w:r w:rsidR="006C655E">
        <w:rPr>
          <w:rFonts w:ascii="Times New Roman" w:hAnsi="Times New Roman"/>
          <w:sz w:val="28"/>
          <w:szCs w:val="28"/>
          <w:lang w:val="uk-UA"/>
        </w:rPr>
        <w:t>ібридні.</w:t>
      </w:r>
    </w:p>
    <w:p w:rsidR="006C655E" w:rsidRDefault="006C655E" w:rsidP="006C655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 Системи машинного перекладу нового покоління (нейронний машинний переклад тощо).</w:t>
      </w:r>
    </w:p>
    <w:p w:rsidR="006C655E" w:rsidRDefault="006C655E" w:rsidP="006C655E">
      <w:pPr>
        <w:spacing w:after="0" w:line="360" w:lineRule="auto"/>
        <w:ind w:firstLine="709"/>
        <w:jc w:val="both"/>
        <w:rPr>
          <w:rFonts w:ascii="Times New Roman" w:hAnsi="Times New Roman"/>
          <w:sz w:val="28"/>
          <w:szCs w:val="28"/>
          <w:lang w:val="uk-UA"/>
        </w:rPr>
      </w:pPr>
      <w:r>
        <w:rPr>
          <w:rFonts w:ascii="Times New Roman" w:hAnsi="Times New Roman" w:cs="Times New Roman"/>
          <w:sz w:val="28"/>
          <w:szCs w:val="28"/>
          <w:lang w:val="uk-UA"/>
        </w:rPr>
        <w:t xml:space="preserve">Одними з найвідоміших та найпопулярніших систем машинного перекладу є </w:t>
      </w:r>
      <w:r w:rsidRPr="00C337EB">
        <w:rPr>
          <w:rFonts w:ascii="Times New Roman" w:hAnsi="Times New Roman"/>
          <w:sz w:val="28"/>
          <w:szCs w:val="28"/>
          <w:lang w:val="en-US"/>
        </w:rPr>
        <w:t>S</w:t>
      </w:r>
      <w:r>
        <w:rPr>
          <w:rFonts w:ascii="Times New Roman" w:hAnsi="Times New Roman"/>
          <w:sz w:val="28"/>
          <w:szCs w:val="28"/>
          <w:lang w:val="en-US"/>
        </w:rPr>
        <w:t>YSTRAN</w:t>
      </w:r>
      <w:r>
        <w:rPr>
          <w:rFonts w:ascii="Times New Roman" w:hAnsi="Times New Roman"/>
          <w:sz w:val="28"/>
          <w:szCs w:val="28"/>
          <w:lang w:val="uk-UA"/>
        </w:rPr>
        <w:t>,</w:t>
      </w:r>
      <w:r>
        <w:rPr>
          <w:rFonts w:ascii="Times New Roman" w:hAnsi="Times New Roman" w:cs="Times New Roman"/>
          <w:sz w:val="28"/>
          <w:szCs w:val="28"/>
          <w:lang w:val="uk-UA"/>
        </w:rPr>
        <w:t xml:space="preserve"> </w:t>
      </w:r>
      <w:r w:rsidRPr="00C43E9C">
        <w:rPr>
          <w:rFonts w:ascii="Times New Roman" w:hAnsi="Times New Roman" w:cs="Times New Roman"/>
          <w:sz w:val="28"/>
          <w:szCs w:val="28"/>
        </w:rPr>
        <w:t>Microsoft</w:t>
      </w:r>
      <w:r w:rsidRPr="006C655E">
        <w:rPr>
          <w:rFonts w:ascii="Times New Roman" w:hAnsi="Times New Roman" w:cs="Times New Roman"/>
          <w:sz w:val="28"/>
          <w:szCs w:val="28"/>
          <w:lang w:val="uk-UA"/>
        </w:rPr>
        <w:t xml:space="preserve"> </w:t>
      </w:r>
      <w:r w:rsidRPr="00C43E9C">
        <w:rPr>
          <w:rFonts w:ascii="Times New Roman" w:hAnsi="Times New Roman" w:cs="Times New Roman"/>
          <w:sz w:val="28"/>
          <w:szCs w:val="28"/>
        </w:rPr>
        <w:t>Translator</w:t>
      </w:r>
      <w:r w:rsidRPr="006C655E">
        <w:rPr>
          <w:rFonts w:ascii="Times New Roman" w:hAnsi="Times New Roman" w:cs="Times New Roman"/>
          <w:sz w:val="28"/>
          <w:szCs w:val="28"/>
          <w:lang w:val="uk-UA"/>
        </w:rPr>
        <w:t xml:space="preserve"> </w:t>
      </w:r>
      <w:r w:rsidRPr="00C43E9C">
        <w:rPr>
          <w:rFonts w:ascii="Times New Roman" w:hAnsi="Times New Roman" w:cs="Times New Roman"/>
          <w:sz w:val="28"/>
          <w:szCs w:val="28"/>
        </w:rPr>
        <w:t>text</w:t>
      </w:r>
      <w:r w:rsidRPr="006C655E">
        <w:rPr>
          <w:rFonts w:ascii="Times New Roman" w:hAnsi="Times New Roman" w:cs="Times New Roman"/>
          <w:sz w:val="28"/>
          <w:szCs w:val="28"/>
          <w:lang w:val="uk-UA"/>
        </w:rPr>
        <w:t xml:space="preserve"> </w:t>
      </w:r>
      <w:r w:rsidRPr="00C43E9C">
        <w:rPr>
          <w:rFonts w:ascii="Times New Roman" w:hAnsi="Times New Roman" w:cs="Times New Roman"/>
          <w:sz w:val="28"/>
          <w:szCs w:val="28"/>
        </w:rPr>
        <w:t>API</w:t>
      </w:r>
      <w:r>
        <w:rPr>
          <w:rFonts w:ascii="Times New Roman" w:hAnsi="Times New Roman"/>
          <w:sz w:val="28"/>
          <w:szCs w:val="28"/>
          <w:lang w:val="uk-UA"/>
        </w:rPr>
        <w:t xml:space="preserve">, </w:t>
      </w:r>
      <w:r>
        <w:rPr>
          <w:rFonts w:ascii="Times New Roman" w:hAnsi="Times New Roman"/>
          <w:sz w:val="28"/>
          <w:szCs w:val="28"/>
          <w:lang w:val="en-US"/>
        </w:rPr>
        <w:t>Google</w:t>
      </w:r>
      <w:r w:rsidRPr="006C655E">
        <w:rPr>
          <w:rFonts w:ascii="Times New Roman" w:hAnsi="Times New Roman"/>
          <w:sz w:val="28"/>
          <w:szCs w:val="28"/>
          <w:lang w:val="uk-UA"/>
        </w:rPr>
        <w:t xml:space="preserve"> </w:t>
      </w:r>
      <w:r>
        <w:rPr>
          <w:rFonts w:ascii="Times New Roman" w:hAnsi="Times New Roman"/>
          <w:sz w:val="28"/>
          <w:szCs w:val="28"/>
          <w:lang w:val="en-US"/>
        </w:rPr>
        <w:t>Translate</w:t>
      </w:r>
      <w:r w:rsidRPr="006C655E">
        <w:rPr>
          <w:rFonts w:ascii="Times New Roman" w:hAnsi="Times New Roman"/>
          <w:sz w:val="28"/>
          <w:szCs w:val="28"/>
          <w:lang w:val="uk-UA"/>
        </w:rPr>
        <w:t xml:space="preserve"> </w:t>
      </w:r>
      <w:r>
        <w:rPr>
          <w:rFonts w:ascii="Times New Roman" w:hAnsi="Times New Roman"/>
          <w:sz w:val="28"/>
          <w:szCs w:val="28"/>
          <w:lang w:val="uk-UA"/>
        </w:rPr>
        <w:t>та багато інших.</w:t>
      </w:r>
    </w:p>
    <w:p w:rsidR="006C655E" w:rsidRPr="006C655E" w:rsidRDefault="006C655E" w:rsidP="006C655E">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t xml:space="preserve">Окрім того, багато систем автоматизації перекладу мають вбудовані модулі машинного перекладу, які дозволяють виконувати переклад швидше, ефективніше через те, що перекладачеві більше не доводиться відволікатися на інше програмне забезпечення. </w:t>
      </w:r>
      <w:r w:rsidR="00BD0D56">
        <w:rPr>
          <w:rFonts w:ascii="Times New Roman" w:hAnsi="Times New Roman"/>
          <w:sz w:val="28"/>
          <w:szCs w:val="28"/>
          <w:lang w:val="uk-UA"/>
        </w:rPr>
        <w:t>Особливо ефективним поєднанням є інтеграція модулів машинного перекладу до хмарних систем автоматизації перекладу, таке поєднання здатне значною мірою підвищити продуктивність професійного перекладача.</w:t>
      </w:r>
    </w:p>
    <w:p w:rsidR="006C655E" w:rsidRDefault="00224B93" w:rsidP="005A2B5D">
      <w:pPr>
        <w:spacing w:after="0" w:line="360" w:lineRule="auto"/>
        <w:ind w:firstLine="709"/>
        <w:jc w:val="both"/>
        <w:rPr>
          <w:rFonts w:ascii="Times New Roman" w:hAnsi="Times New Roman"/>
          <w:sz w:val="28"/>
          <w:szCs w:val="28"/>
          <w:lang w:val="uk-UA"/>
        </w:rPr>
      </w:pPr>
      <w:r>
        <w:rPr>
          <w:rFonts w:ascii="Times New Roman" w:hAnsi="Times New Roman" w:cs="Times New Roman"/>
          <w:sz w:val="28"/>
          <w:szCs w:val="28"/>
          <w:lang w:val="uk-UA"/>
        </w:rPr>
        <w:t xml:space="preserve">Так, відомі </w:t>
      </w:r>
      <w:r w:rsidR="00BD0D56">
        <w:rPr>
          <w:rFonts w:ascii="Times New Roman" w:hAnsi="Times New Roman" w:cs="Times New Roman"/>
          <w:sz w:val="28"/>
          <w:szCs w:val="28"/>
          <w:lang w:val="uk-UA"/>
        </w:rPr>
        <w:t xml:space="preserve">хмарні </w:t>
      </w:r>
      <w:r>
        <w:rPr>
          <w:rFonts w:ascii="Times New Roman" w:hAnsi="Times New Roman" w:cs="Times New Roman"/>
          <w:sz w:val="28"/>
          <w:szCs w:val="28"/>
          <w:lang w:val="uk-UA"/>
        </w:rPr>
        <w:t xml:space="preserve">системи автоматизації перекладу </w:t>
      </w:r>
      <w:r>
        <w:rPr>
          <w:rFonts w:ascii="Times New Roman" w:hAnsi="Times New Roman" w:cs="Times New Roman"/>
          <w:sz w:val="28"/>
          <w:szCs w:val="28"/>
          <w:lang w:val="en-US"/>
        </w:rPr>
        <w:t>SmartCAT</w:t>
      </w:r>
      <w:r w:rsidRPr="00224B93">
        <w:rPr>
          <w:rFonts w:ascii="Times New Roman" w:hAnsi="Times New Roman" w:cs="Times New Roman"/>
          <w:sz w:val="28"/>
          <w:szCs w:val="28"/>
          <w:lang w:val="uk-UA"/>
        </w:rPr>
        <w:t xml:space="preserve"> та </w:t>
      </w:r>
      <w:r>
        <w:rPr>
          <w:rFonts w:ascii="Times New Roman" w:hAnsi="Times New Roman" w:cs="Times New Roman"/>
          <w:sz w:val="28"/>
          <w:szCs w:val="28"/>
          <w:lang w:val="en-US"/>
        </w:rPr>
        <w:t>Memsource</w:t>
      </w:r>
      <w:r w:rsidRPr="00224B9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використовують модулі машинного перекладу </w:t>
      </w:r>
      <w:r w:rsidRPr="00620777">
        <w:rPr>
          <w:rFonts w:ascii="Times New Roman" w:hAnsi="Times New Roman"/>
          <w:sz w:val="28"/>
          <w:szCs w:val="28"/>
          <w:lang w:val="uk-UA"/>
        </w:rPr>
        <w:t>Microsoft Translator</w:t>
      </w:r>
      <w:r>
        <w:rPr>
          <w:rFonts w:ascii="Times New Roman" w:hAnsi="Times New Roman"/>
          <w:sz w:val="28"/>
          <w:szCs w:val="28"/>
          <w:lang w:val="uk-UA"/>
        </w:rPr>
        <w:t xml:space="preserve"> та </w:t>
      </w:r>
      <w:r>
        <w:rPr>
          <w:rFonts w:ascii="Times New Roman" w:hAnsi="Times New Roman"/>
          <w:sz w:val="28"/>
          <w:szCs w:val="28"/>
          <w:lang w:val="en-US"/>
        </w:rPr>
        <w:t>Google</w:t>
      </w:r>
      <w:r w:rsidRPr="00224B93">
        <w:rPr>
          <w:rFonts w:ascii="Times New Roman" w:hAnsi="Times New Roman"/>
          <w:sz w:val="28"/>
          <w:szCs w:val="28"/>
          <w:lang w:val="uk-UA"/>
        </w:rPr>
        <w:t xml:space="preserve"> </w:t>
      </w:r>
      <w:r>
        <w:rPr>
          <w:rFonts w:ascii="Times New Roman" w:hAnsi="Times New Roman"/>
          <w:sz w:val="28"/>
          <w:szCs w:val="28"/>
          <w:lang w:val="en-US"/>
        </w:rPr>
        <w:t>Translate</w:t>
      </w:r>
      <w:r>
        <w:rPr>
          <w:rFonts w:ascii="Times New Roman" w:hAnsi="Times New Roman"/>
          <w:sz w:val="28"/>
          <w:szCs w:val="28"/>
          <w:lang w:val="uk-UA"/>
        </w:rPr>
        <w:t>, послуга може надаватися безкоштовно, або бути платною.</w:t>
      </w:r>
    </w:p>
    <w:p w:rsidR="00224B93" w:rsidRDefault="00224B93" w:rsidP="005A2B5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Фахова компетентність перекладача є комплексним утворення</w:t>
      </w:r>
      <w:r w:rsidR="00BD0D56">
        <w:rPr>
          <w:rFonts w:ascii="Times New Roman" w:hAnsi="Times New Roman"/>
          <w:sz w:val="28"/>
          <w:szCs w:val="28"/>
          <w:lang w:val="uk-UA"/>
        </w:rPr>
        <w:t>м,</w:t>
      </w:r>
      <w:r>
        <w:rPr>
          <w:rFonts w:ascii="Times New Roman" w:hAnsi="Times New Roman"/>
          <w:sz w:val="28"/>
          <w:szCs w:val="28"/>
          <w:lang w:val="uk-UA"/>
        </w:rPr>
        <w:t xml:space="preserve"> структуру якого складає </w:t>
      </w:r>
      <w:r w:rsidR="00BD0D56">
        <w:rPr>
          <w:rFonts w:ascii="Times New Roman" w:hAnsi="Times New Roman"/>
          <w:sz w:val="28"/>
          <w:szCs w:val="28"/>
          <w:lang w:val="uk-UA"/>
        </w:rPr>
        <w:t xml:space="preserve">ціла </w:t>
      </w:r>
      <w:r>
        <w:rPr>
          <w:rFonts w:ascii="Times New Roman" w:hAnsi="Times New Roman"/>
          <w:sz w:val="28"/>
          <w:szCs w:val="28"/>
          <w:lang w:val="uk-UA"/>
        </w:rPr>
        <w:t>низка компонентів серед яких одне з найважливіших місць відіграє інструментальний, в структуру якого входить і володіння системами машинного перекладу, а тому вони мають стати обов’язковою складовою системи професійної підготовки майбутніх перекладачів.</w:t>
      </w:r>
    </w:p>
    <w:p w:rsidR="00BD0D56" w:rsidRPr="00224B93" w:rsidRDefault="00BD0D56" w:rsidP="005A2B5D">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lastRenderedPageBreak/>
        <w:t>Навчання систем машинного перекладу має свої особливості, врахування яких сприятиме ефективному формуванню необхідних навичок та вмінь у студентів.</w:t>
      </w:r>
    </w:p>
    <w:p w:rsidR="00217F18" w:rsidRPr="004F3E5B" w:rsidRDefault="00217F18">
      <w:pPr>
        <w:rPr>
          <w:rFonts w:ascii="Times New Roman" w:eastAsiaTheme="majorEastAsia" w:hAnsi="Times New Roman" w:cs="Times New Roman"/>
          <w:bCs/>
          <w:sz w:val="28"/>
          <w:szCs w:val="28"/>
          <w:lang w:val="uk-UA"/>
        </w:rPr>
      </w:pPr>
      <w:r w:rsidRPr="004F3E5B">
        <w:rPr>
          <w:rFonts w:ascii="Times New Roman" w:hAnsi="Times New Roman" w:cs="Times New Roman"/>
          <w:b/>
          <w:lang w:val="uk-UA"/>
        </w:rPr>
        <w:br w:type="page"/>
      </w:r>
    </w:p>
    <w:p w:rsidR="00D7363B" w:rsidRDefault="00D7363B" w:rsidP="00217F18">
      <w:pPr>
        <w:pStyle w:val="1"/>
        <w:spacing w:line="360" w:lineRule="auto"/>
        <w:jc w:val="center"/>
        <w:rPr>
          <w:rFonts w:ascii="Times New Roman" w:hAnsi="Times New Roman" w:cs="Times New Roman"/>
          <w:color w:val="auto"/>
          <w:lang w:val="uk-UA"/>
        </w:rPr>
      </w:pPr>
    </w:p>
    <w:p w:rsidR="005A2B5D" w:rsidRPr="004F3E5B" w:rsidRDefault="005A2B5D" w:rsidP="00217F18">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lang w:val="uk-UA"/>
        </w:rPr>
        <w:t>РОЗДІЛ</w:t>
      </w:r>
      <w:r w:rsidR="00467E7C" w:rsidRPr="004F3E5B">
        <w:rPr>
          <w:rFonts w:ascii="Times New Roman" w:hAnsi="Times New Roman" w:cs="Times New Roman"/>
          <w:color w:val="auto"/>
          <w:lang w:val="uk-UA"/>
        </w:rPr>
        <w:t xml:space="preserve"> 2</w:t>
      </w:r>
    </w:p>
    <w:p w:rsidR="00467E7C" w:rsidRPr="004F3E5B" w:rsidRDefault="00D16A4A" w:rsidP="00217F18">
      <w:pPr>
        <w:spacing w:after="0" w:line="360" w:lineRule="auto"/>
        <w:ind w:firstLine="709"/>
        <w:contextualSpacing/>
        <w:jc w:val="center"/>
        <w:rPr>
          <w:rFonts w:ascii="Times New Roman" w:hAnsi="Times New Roman" w:cs="Times New Roman"/>
          <w:b/>
          <w:sz w:val="28"/>
          <w:szCs w:val="28"/>
          <w:lang w:val="uk-UA"/>
        </w:rPr>
      </w:pPr>
      <w:r w:rsidRPr="00D16A4A">
        <w:rPr>
          <w:rFonts w:ascii="Times New Roman" w:hAnsi="Times New Roman" w:cs="Times New Roman"/>
          <w:b/>
          <w:sz w:val="28"/>
          <w:szCs w:val="28"/>
          <w:lang w:val="uk-UA"/>
        </w:rPr>
        <w:t>МЕТОДИЧНІ ЗАСАДИ ДОСЛІДЖЕННЯ СИСТЕМ МАШИННОГО ПЕРЕКЛАДУ ЯК СКЛАДОВОЇ ПІДГОТОВКИ МАЙБУТНІХ ПЕРЕКЛАДАЧІВ</w:t>
      </w:r>
    </w:p>
    <w:p w:rsidR="00467E7C" w:rsidRPr="004F3E5B" w:rsidRDefault="00467E7C" w:rsidP="00467E7C">
      <w:pPr>
        <w:spacing w:after="0" w:line="360" w:lineRule="auto"/>
        <w:ind w:firstLine="709"/>
        <w:contextualSpacing/>
        <w:jc w:val="center"/>
        <w:rPr>
          <w:rFonts w:ascii="Times New Roman" w:hAnsi="Times New Roman" w:cs="Times New Roman"/>
          <w:b/>
          <w:sz w:val="28"/>
          <w:lang w:val="uk-UA"/>
        </w:rPr>
      </w:pPr>
    </w:p>
    <w:p w:rsidR="00467E7C" w:rsidRPr="004F3E5B" w:rsidRDefault="00467E7C" w:rsidP="00C509D2">
      <w:pPr>
        <w:pStyle w:val="2"/>
        <w:spacing w:line="360" w:lineRule="auto"/>
        <w:ind w:firstLine="709"/>
        <w:jc w:val="both"/>
        <w:rPr>
          <w:sz w:val="28"/>
          <w:szCs w:val="28"/>
          <w:lang w:val="uk-UA"/>
        </w:rPr>
      </w:pPr>
      <w:r w:rsidRPr="004F3E5B">
        <w:rPr>
          <w:sz w:val="28"/>
          <w:szCs w:val="28"/>
          <w:lang w:val="uk-UA"/>
        </w:rPr>
        <w:t xml:space="preserve">2.1. </w:t>
      </w:r>
      <w:r w:rsidR="00D16A4A" w:rsidRPr="00D16A4A">
        <w:rPr>
          <w:sz w:val="28"/>
          <w:szCs w:val="28"/>
          <w:lang w:val="uk-UA"/>
        </w:rPr>
        <w:t xml:space="preserve">Досвід навчання </w:t>
      </w:r>
      <w:r w:rsidR="00D16A4A" w:rsidRPr="00D16A4A">
        <w:rPr>
          <w:sz w:val="28"/>
          <w:lang w:val="uk-UA"/>
        </w:rPr>
        <w:t>систем машинного перекладу у зарубіжній практиці</w:t>
      </w:r>
    </w:p>
    <w:p w:rsidR="002E4453" w:rsidRPr="00BA0EED" w:rsidRDefault="002E4453" w:rsidP="00C509D2">
      <w:pPr>
        <w:spacing w:line="360" w:lineRule="auto"/>
        <w:ind w:firstLine="709"/>
        <w:contextualSpacing/>
        <w:jc w:val="both"/>
        <w:rPr>
          <w:rFonts w:ascii="Times New Roman" w:hAnsi="Times New Roman" w:cs="Times New Roman"/>
          <w:sz w:val="28"/>
          <w:szCs w:val="28"/>
        </w:rPr>
      </w:pPr>
    </w:p>
    <w:p w:rsidR="00BA0EED" w:rsidRDefault="00BA0EED" w:rsidP="002E4453">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Вивчення зарубіжного досвіду навчання </w:t>
      </w:r>
      <w:r w:rsidR="00C9209D">
        <w:rPr>
          <w:rFonts w:ascii="Times New Roman" w:hAnsi="Times New Roman" w:cs="Times New Roman"/>
          <w:sz w:val="28"/>
          <w:szCs w:val="28"/>
          <w:lang w:val="uk-UA"/>
        </w:rPr>
        <w:t xml:space="preserve">систем машинного перекладу </w:t>
      </w:r>
      <w:r>
        <w:rPr>
          <w:rFonts w:ascii="Times New Roman" w:hAnsi="Times New Roman" w:cs="Times New Roman"/>
          <w:sz w:val="28"/>
          <w:szCs w:val="28"/>
          <w:lang w:val="uk-UA"/>
        </w:rPr>
        <w:t xml:space="preserve">має дуже важливе значення, адже </w:t>
      </w:r>
      <w:r w:rsidR="00C9209D">
        <w:rPr>
          <w:rFonts w:ascii="Times New Roman" w:hAnsi="Times New Roman" w:cs="Times New Roman"/>
          <w:sz w:val="28"/>
          <w:szCs w:val="28"/>
          <w:lang w:val="uk-UA"/>
        </w:rPr>
        <w:t>перекладацькі технології вже давно запроваджуються у провідних іноземних ВНЗ.</w:t>
      </w:r>
    </w:p>
    <w:p w:rsidR="00C9209D" w:rsidRPr="0089121D" w:rsidRDefault="00C9209D" w:rsidP="002E4453">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Так, у дуже відомому, найстарішому та одному з найбільших університетів Швеції – Уппсальському університеті (</w:t>
      </w:r>
      <w:r>
        <w:rPr>
          <w:rFonts w:ascii="Times New Roman" w:hAnsi="Times New Roman" w:cs="Times New Roman"/>
          <w:sz w:val="28"/>
          <w:szCs w:val="28"/>
          <w:lang w:val="en-US"/>
        </w:rPr>
        <w:t>Uppsala</w:t>
      </w:r>
      <w:r w:rsidRPr="00C9209D">
        <w:rPr>
          <w:rFonts w:ascii="Times New Roman" w:hAnsi="Times New Roman" w:cs="Times New Roman"/>
          <w:sz w:val="28"/>
          <w:szCs w:val="28"/>
          <w:lang w:val="uk-UA"/>
        </w:rPr>
        <w:t xml:space="preserve"> </w:t>
      </w:r>
      <w:r>
        <w:rPr>
          <w:rFonts w:ascii="Times New Roman" w:hAnsi="Times New Roman" w:cs="Times New Roman"/>
          <w:sz w:val="28"/>
          <w:szCs w:val="28"/>
          <w:lang w:val="en-US"/>
        </w:rPr>
        <w:t>universitet</w:t>
      </w:r>
      <w:r>
        <w:rPr>
          <w:rFonts w:ascii="Times New Roman" w:hAnsi="Times New Roman" w:cs="Times New Roman"/>
          <w:sz w:val="28"/>
          <w:szCs w:val="28"/>
          <w:lang w:val="uk-UA"/>
        </w:rPr>
        <w:t xml:space="preserve">) курс з </w:t>
      </w:r>
      <w:r w:rsidR="009D5887">
        <w:rPr>
          <w:rFonts w:ascii="Times New Roman" w:hAnsi="Times New Roman" w:cs="Times New Roman"/>
          <w:sz w:val="28"/>
          <w:szCs w:val="28"/>
          <w:lang w:val="uk-UA"/>
        </w:rPr>
        <w:t xml:space="preserve">систем </w:t>
      </w:r>
      <w:r>
        <w:rPr>
          <w:rFonts w:ascii="Times New Roman" w:hAnsi="Times New Roman" w:cs="Times New Roman"/>
          <w:sz w:val="28"/>
          <w:szCs w:val="28"/>
          <w:lang w:val="uk-UA"/>
        </w:rPr>
        <w:t xml:space="preserve">машинного перекладу запроваджується в межах магістерського рівня підготовки </w:t>
      </w:r>
      <w:r w:rsidR="008C258B">
        <w:rPr>
          <w:rFonts w:ascii="Times New Roman" w:hAnsi="Times New Roman" w:cs="Times New Roman"/>
          <w:sz w:val="28"/>
          <w:szCs w:val="28"/>
          <w:lang w:val="uk-UA"/>
        </w:rPr>
        <w:t xml:space="preserve">майбутніх </w:t>
      </w:r>
      <w:r>
        <w:rPr>
          <w:rFonts w:ascii="Times New Roman" w:hAnsi="Times New Roman" w:cs="Times New Roman"/>
          <w:sz w:val="28"/>
          <w:szCs w:val="28"/>
          <w:lang w:val="uk-UA"/>
        </w:rPr>
        <w:t>перекладачів, та він розрахований на 7,5 кредитів</w:t>
      </w:r>
      <w:r w:rsidR="0089121D">
        <w:rPr>
          <w:rFonts w:ascii="Times New Roman" w:hAnsi="Times New Roman" w:cs="Times New Roman"/>
          <w:sz w:val="28"/>
          <w:szCs w:val="28"/>
          <w:lang w:val="uk-UA"/>
        </w:rPr>
        <w:t xml:space="preserve"> </w:t>
      </w:r>
      <w:r w:rsidR="009D5887">
        <w:rPr>
          <w:rFonts w:ascii="Times New Roman" w:hAnsi="Times New Roman" w:cs="Times New Roman"/>
          <w:sz w:val="28"/>
          <w:szCs w:val="28"/>
          <w:lang w:val="en-US"/>
        </w:rPr>
        <w:t>ECTS</w:t>
      </w:r>
      <w:r w:rsidR="009D5887" w:rsidRPr="009D5887">
        <w:rPr>
          <w:rFonts w:ascii="Times New Roman" w:hAnsi="Times New Roman" w:cs="Times New Roman"/>
          <w:sz w:val="28"/>
          <w:szCs w:val="28"/>
          <w:lang w:val="uk-UA"/>
        </w:rPr>
        <w:t xml:space="preserve"> </w:t>
      </w:r>
      <w:r w:rsidR="0089121D" w:rsidRPr="0089121D">
        <w:rPr>
          <w:rFonts w:ascii="Times New Roman" w:hAnsi="Times New Roman" w:cs="Times New Roman"/>
          <w:sz w:val="28"/>
          <w:szCs w:val="28"/>
          <w:lang w:val="uk-UA"/>
        </w:rPr>
        <w:t>[</w:t>
      </w:r>
      <w:r w:rsidR="00111082">
        <w:rPr>
          <w:rFonts w:ascii="Times New Roman" w:hAnsi="Times New Roman" w:cs="Times New Roman"/>
          <w:color w:val="FF0000"/>
          <w:sz w:val="28"/>
          <w:szCs w:val="28"/>
          <w:lang w:val="en-US"/>
        </w:rPr>
        <w:fldChar w:fldCharType="begin"/>
      </w:r>
      <w:r w:rsidR="00111082">
        <w:rPr>
          <w:rFonts w:ascii="Times New Roman" w:hAnsi="Times New Roman" w:cs="Times New Roman"/>
          <w:sz w:val="28"/>
          <w:szCs w:val="28"/>
          <w:lang w:val="uk-UA"/>
        </w:rPr>
        <w:instrText xml:space="preserve"> REF _Ref501314702 \r \h </w:instrText>
      </w:r>
      <w:r w:rsidR="00111082">
        <w:rPr>
          <w:rFonts w:ascii="Times New Roman" w:hAnsi="Times New Roman" w:cs="Times New Roman"/>
          <w:color w:val="FF0000"/>
          <w:sz w:val="28"/>
          <w:szCs w:val="28"/>
          <w:lang w:val="en-US"/>
        </w:rPr>
      </w:r>
      <w:r w:rsidR="00111082">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47</w:t>
      </w:r>
      <w:r w:rsidR="00111082">
        <w:rPr>
          <w:rFonts w:ascii="Times New Roman" w:hAnsi="Times New Roman" w:cs="Times New Roman"/>
          <w:color w:val="FF0000"/>
          <w:sz w:val="28"/>
          <w:szCs w:val="28"/>
          <w:lang w:val="en-US"/>
        </w:rPr>
        <w:fldChar w:fldCharType="end"/>
      </w:r>
      <w:r w:rsidR="0089121D" w:rsidRPr="0089121D">
        <w:rPr>
          <w:rFonts w:ascii="Times New Roman" w:hAnsi="Times New Roman" w:cs="Times New Roman"/>
          <w:sz w:val="28"/>
          <w:szCs w:val="28"/>
          <w:lang w:val="uk-UA"/>
        </w:rPr>
        <w:t>]</w:t>
      </w:r>
      <w:r w:rsidR="0089121D">
        <w:rPr>
          <w:rFonts w:ascii="Times New Roman" w:hAnsi="Times New Roman" w:cs="Times New Roman"/>
          <w:sz w:val="28"/>
          <w:szCs w:val="28"/>
          <w:lang w:val="uk-UA"/>
        </w:rPr>
        <w:t>.</w:t>
      </w:r>
    </w:p>
    <w:p w:rsidR="00C9209D" w:rsidRDefault="000E1740" w:rsidP="002E4453">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Для вивчення курсу студент має відповідати певним вимогам: мати ступінь бакалавра та не менше</w:t>
      </w:r>
      <w:r w:rsidR="00C9209D" w:rsidRPr="00C9209D">
        <w:rPr>
          <w:rFonts w:ascii="Times New Roman" w:hAnsi="Times New Roman" w:cs="Times New Roman"/>
          <w:sz w:val="28"/>
          <w:szCs w:val="28"/>
          <w:lang w:val="uk-UA"/>
        </w:rPr>
        <w:t xml:space="preserve"> 60 креди</w:t>
      </w:r>
      <w:r>
        <w:rPr>
          <w:rFonts w:ascii="Times New Roman" w:hAnsi="Times New Roman" w:cs="Times New Roman"/>
          <w:sz w:val="28"/>
          <w:szCs w:val="28"/>
          <w:lang w:val="uk-UA"/>
        </w:rPr>
        <w:t>тів в галузі мовної технології або</w:t>
      </w:r>
      <w:r w:rsidR="00C9209D" w:rsidRPr="00C9209D">
        <w:rPr>
          <w:rFonts w:ascii="Times New Roman" w:hAnsi="Times New Roman" w:cs="Times New Roman"/>
          <w:sz w:val="28"/>
          <w:szCs w:val="28"/>
          <w:lang w:val="uk-UA"/>
        </w:rPr>
        <w:t xml:space="preserve"> обч</w:t>
      </w:r>
      <w:r>
        <w:rPr>
          <w:rFonts w:ascii="Times New Roman" w:hAnsi="Times New Roman" w:cs="Times New Roman"/>
          <w:sz w:val="28"/>
          <w:szCs w:val="28"/>
          <w:lang w:val="uk-UA"/>
        </w:rPr>
        <w:t xml:space="preserve">ислювальної лінгвістики, або </w:t>
      </w:r>
      <w:r w:rsidR="00C9209D" w:rsidRPr="00C9209D">
        <w:rPr>
          <w:rFonts w:ascii="Times New Roman" w:hAnsi="Times New Roman" w:cs="Times New Roman"/>
          <w:sz w:val="28"/>
          <w:szCs w:val="28"/>
          <w:lang w:val="uk-UA"/>
        </w:rPr>
        <w:t>інформатики</w:t>
      </w:r>
      <w:r>
        <w:rPr>
          <w:rFonts w:ascii="Times New Roman" w:hAnsi="Times New Roman" w:cs="Times New Roman"/>
          <w:sz w:val="28"/>
          <w:szCs w:val="28"/>
          <w:lang w:val="uk-UA"/>
        </w:rPr>
        <w:t>;</w:t>
      </w:r>
      <w:r w:rsidR="00505B12">
        <w:rPr>
          <w:rFonts w:ascii="Times New Roman" w:hAnsi="Times New Roman" w:cs="Times New Roman"/>
          <w:sz w:val="28"/>
          <w:szCs w:val="28"/>
          <w:lang w:val="uk-UA"/>
        </w:rPr>
        <w:t xml:space="preserve"> 15 кредитів в комп</w:t>
      </w:r>
      <w:r w:rsidR="00505B12" w:rsidRPr="00505B12">
        <w:rPr>
          <w:rFonts w:ascii="Times New Roman" w:hAnsi="Times New Roman" w:cs="Times New Roman"/>
          <w:sz w:val="28"/>
          <w:szCs w:val="28"/>
          <w:lang w:val="uk-UA"/>
        </w:rPr>
        <w:t>’</w:t>
      </w:r>
      <w:r w:rsidR="00C9209D" w:rsidRPr="00C9209D">
        <w:rPr>
          <w:rFonts w:ascii="Times New Roman" w:hAnsi="Times New Roman" w:cs="Times New Roman"/>
          <w:sz w:val="28"/>
          <w:szCs w:val="28"/>
          <w:lang w:val="uk-UA"/>
        </w:rPr>
        <w:t>ютерному програму</w:t>
      </w:r>
      <w:r>
        <w:rPr>
          <w:rFonts w:ascii="Times New Roman" w:hAnsi="Times New Roman" w:cs="Times New Roman"/>
          <w:sz w:val="28"/>
          <w:szCs w:val="28"/>
          <w:lang w:val="uk-UA"/>
        </w:rPr>
        <w:t>ванні та 7,5 кредитів в логіці чи дискретній математиці</w:t>
      </w:r>
      <w:r w:rsidR="00C9209D" w:rsidRPr="00C9209D">
        <w:rPr>
          <w:rFonts w:ascii="Times New Roman" w:hAnsi="Times New Roman" w:cs="Times New Roman"/>
          <w:sz w:val="28"/>
          <w:szCs w:val="28"/>
          <w:lang w:val="uk-UA"/>
        </w:rPr>
        <w:t xml:space="preserve">. </w:t>
      </w:r>
    </w:p>
    <w:p w:rsidR="0067775B" w:rsidRPr="0067775B" w:rsidRDefault="0067775B" w:rsidP="0067775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закінчення курсу для того </w:t>
      </w:r>
      <w:r w:rsidRPr="0067775B">
        <w:rPr>
          <w:rFonts w:ascii="Times New Roman" w:hAnsi="Times New Roman" w:cs="Times New Roman"/>
          <w:sz w:val="28"/>
          <w:szCs w:val="28"/>
          <w:lang w:val="uk-UA"/>
        </w:rPr>
        <w:t xml:space="preserve">щоб отримати </w:t>
      </w:r>
      <w:r>
        <w:rPr>
          <w:rFonts w:ascii="Times New Roman" w:hAnsi="Times New Roman" w:cs="Times New Roman"/>
          <w:sz w:val="28"/>
          <w:szCs w:val="28"/>
          <w:lang w:val="uk-UA"/>
        </w:rPr>
        <w:t>залік студент повинен вміти:</w:t>
      </w:r>
      <w:r w:rsidRPr="0067775B">
        <w:rPr>
          <w:rFonts w:ascii="Times New Roman" w:hAnsi="Times New Roman" w:cs="Times New Roman"/>
          <w:sz w:val="28"/>
          <w:szCs w:val="28"/>
          <w:lang w:val="uk-UA"/>
        </w:rPr>
        <w:t xml:space="preserve"> </w:t>
      </w:r>
    </w:p>
    <w:p w:rsidR="0067775B" w:rsidRPr="0067775B" w:rsidRDefault="0067775B" w:rsidP="0067775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пояснювати</w:t>
      </w:r>
      <w:r w:rsidRPr="0067775B">
        <w:rPr>
          <w:rFonts w:ascii="Times New Roman" w:hAnsi="Times New Roman" w:cs="Times New Roman"/>
          <w:sz w:val="28"/>
          <w:szCs w:val="28"/>
          <w:lang w:val="uk-UA"/>
        </w:rPr>
        <w:t>, засто</w:t>
      </w:r>
      <w:r>
        <w:rPr>
          <w:rFonts w:ascii="Times New Roman" w:hAnsi="Times New Roman" w:cs="Times New Roman"/>
          <w:sz w:val="28"/>
          <w:szCs w:val="28"/>
          <w:lang w:val="uk-UA"/>
        </w:rPr>
        <w:t>совувати та оцінювати</w:t>
      </w:r>
      <w:r w:rsidRPr="0067775B">
        <w:rPr>
          <w:rFonts w:ascii="Times New Roman" w:hAnsi="Times New Roman" w:cs="Times New Roman"/>
          <w:sz w:val="28"/>
          <w:szCs w:val="28"/>
          <w:lang w:val="uk-UA"/>
        </w:rPr>
        <w:t xml:space="preserve"> методи ручної та автоматичної оцінки машинного перекладу;</w:t>
      </w:r>
    </w:p>
    <w:p w:rsidR="0067775B" w:rsidRPr="0067775B" w:rsidRDefault="0067775B" w:rsidP="0067775B">
      <w:pPr>
        <w:spacing w:line="360" w:lineRule="auto"/>
        <w:ind w:firstLine="709"/>
        <w:contextualSpacing/>
        <w:jc w:val="both"/>
        <w:rPr>
          <w:rFonts w:ascii="Times New Roman" w:hAnsi="Times New Roman" w:cs="Times New Roman"/>
          <w:sz w:val="28"/>
          <w:szCs w:val="28"/>
          <w:lang w:val="uk-UA"/>
        </w:rPr>
      </w:pPr>
      <w:r w:rsidRPr="0067775B">
        <w:rPr>
          <w:rFonts w:ascii="Times New Roman" w:hAnsi="Times New Roman" w:cs="Times New Roman"/>
          <w:sz w:val="28"/>
          <w:szCs w:val="28"/>
          <w:lang w:val="uk-UA"/>
        </w:rPr>
        <w:t>аналіз</w:t>
      </w:r>
      <w:r w:rsidR="00D028D6">
        <w:rPr>
          <w:rFonts w:ascii="Times New Roman" w:hAnsi="Times New Roman" w:cs="Times New Roman"/>
          <w:sz w:val="28"/>
          <w:szCs w:val="28"/>
          <w:lang w:val="uk-UA"/>
        </w:rPr>
        <w:t>увати</w:t>
      </w:r>
      <w:r w:rsidRPr="0067775B">
        <w:rPr>
          <w:rFonts w:ascii="Times New Roman" w:hAnsi="Times New Roman" w:cs="Times New Roman"/>
          <w:sz w:val="28"/>
          <w:szCs w:val="28"/>
          <w:lang w:val="uk-UA"/>
        </w:rPr>
        <w:t xml:space="preserve"> та </w:t>
      </w:r>
      <w:r w:rsidR="00D028D6">
        <w:rPr>
          <w:rFonts w:ascii="Times New Roman" w:hAnsi="Times New Roman" w:cs="Times New Roman"/>
          <w:sz w:val="28"/>
          <w:szCs w:val="28"/>
          <w:lang w:val="uk-UA"/>
        </w:rPr>
        <w:t xml:space="preserve">робити </w:t>
      </w:r>
      <w:r w:rsidRPr="0067775B">
        <w:rPr>
          <w:rFonts w:ascii="Times New Roman" w:hAnsi="Times New Roman" w:cs="Times New Roman"/>
          <w:sz w:val="28"/>
          <w:szCs w:val="28"/>
          <w:lang w:val="uk-UA"/>
        </w:rPr>
        <w:t>критичний огляд наукових публікацій у галузі машинного перекладу;</w:t>
      </w:r>
    </w:p>
    <w:p w:rsidR="0067775B" w:rsidRPr="0067775B" w:rsidRDefault="00D028D6" w:rsidP="0067775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описува</w:t>
      </w:r>
      <w:r w:rsidR="0067775B" w:rsidRPr="0067775B">
        <w:rPr>
          <w:rFonts w:ascii="Times New Roman" w:hAnsi="Times New Roman" w:cs="Times New Roman"/>
          <w:sz w:val="28"/>
          <w:szCs w:val="28"/>
          <w:lang w:val="uk-UA"/>
        </w:rPr>
        <w:t>ти і кри</w:t>
      </w:r>
      <w:r>
        <w:rPr>
          <w:rFonts w:ascii="Times New Roman" w:hAnsi="Times New Roman" w:cs="Times New Roman"/>
          <w:sz w:val="28"/>
          <w:szCs w:val="28"/>
          <w:lang w:val="uk-UA"/>
        </w:rPr>
        <w:t>тично обговорюва</w:t>
      </w:r>
      <w:r w:rsidR="0067775B" w:rsidRPr="0067775B">
        <w:rPr>
          <w:rFonts w:ascii="Times New Roman" w:hAnsi="Times New Roman" w:cs="Times New Roman"/>
          <w:sz w:val="28"/>
          <w:szCs w:val="28"/>
          <w:lang w:val="uk-UA"/>
        </w:rPr>
        <w:t>ти компоненти статистичної системи машинного перекладу;</w:t>
      </w:r>
    </w:p>
    <w:p w:rsidR="0067775B" w:rsidRPr="0067775B" w:rsidRDefault="0067775B" w:rsidP="0067775B">
      <w:pPr>
        <w:spacing w:line="360" w:lineRule="auto"/>
        <w:ind w:firstLine="709"/>
        <w:contextualSpacing/>
        <w:jc w:val="both"/>
        <w:rPr>
          <w:rFonts w:ascii="Times New Roman" w:hAnsi="Times New Roman" w:cs="Times New Roman"/>
          <w:sz w:val="28"/>
          <w:szCs w:val="28"/>
          <w:lang w:val="uk-UA"/>
        </w:rPr>
      </w:pPr>
      <w:r w:rsidRPr="0067775B">
        <w:rPr>
          <w:rFonts w:ascii="Times New Roman" w:hAnsi="Times New Roman" w:cs="Times New Roman"/>
          <w:sz w:val="28"/>
          <w:szCs w:val="28"/>
          <w:lang w:val="uk-UA"/>
        </w:rPr>
        <w:t>будувати власну модель перекладу з використ</w:t>
      </w:r>
      <w:r w:rsidR="00091C74">
        <w:rPr>
          <w:rFonts w:ascii="Times New Roman" w:hAnsi="Times New Roman" w:cs="Times New Roman"/>
          <w:sz w:val="28"/>
          <w:szCs w:val="28"/>
          <w:lang w:val="uk-UA"/>
        </w:rPr>
        <w:t xml:space="preserve">анням існуючих інструментів </w:t>
      </w:r>
      <w:r w:rsidRPr="0067775B">
        <w:rPr>
          <w:rFonts w:ascii="Times New Roman" w:hAnsi="Times New Roman" w:cs="Times New Roman"/>
          <w:sz w:val="28"/>
          <w:szCs w:val="28"/>
          <w:lang w:val="uk-UA"/>
        </w:rPr>
        <w:t>статистично</w:t>
      </w:r>
      <w:r w:rsidR="00091C74">
        <w:rPr>
          <w:rFonts w:ascii="Times New Roman" w:hAnsi="Times New Roman" w:cs="Times New Roman"/>
          <w:sz w:val="28"/>
          <w:szCs w:val="28"/>
          <w:lang w:val="uk-UA"/>
        </w:rPr>
        <w:t>го машинного перекладу та оцінювати і</w:t>
      </w:r>
      <w:r w:rsidRPr="0067775B">
        <w:rPr>
          <w:rFonts w:ascii="Times New Roman" w:hAnsi="Times New Roman" w:cs="Times New Roman"/>
          <w:sz w:val="28"/>
          <w:szCs w:val="28"/>
          <w:lang w:val="uk-UA"/>
        </w:rPr>
        <w:t xml:space="preserve"> аналізу</w:t>
      </w:r>
      <w:r w:rsidR="00091C74">
        <w:rPr>
          <w:rFonts w:ascii="Times New Roman" w:hAnsi="Times New Roman" w:cs="Times New Roman"/>
          <w:sz w:val="28"/>
          <w:szCs w:val="28"/>
          <w:lang w:val="uk-UA"/>
        </w:rPr>
        <w:t>вати результати</w:t>
      </w:r>
      <w:r w:rsidRPr="0067775B">
        <w:rPr>
          <w:rFonts w:ascii="Times New Roman" w:hAnsi="Times New Roman" w:cs="Times New Roman"/>
          <w:sz w:val="28"/>
          <w:szCs w:val="28"/>
          <w:lang w:val="uk-UA"/>
        </w:rPr>
        <w:t xml:space="preserve"> перекладу;</w:t>
      </w:r>
    </w:p>
    <w:p w:rsidR="0067775B" w:rsidRPr="0067775B" w:rsidRDefault="00091C74" w:rsidP="0067775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описувати</w:t>
      </w:r>
      <w:r w:rsidR="0067775B" w:rsidRPr="0067775B">
        <w:rPr>
          <w:rFonts w:ascii="Times New Roman" w:hAnsi="Times New Roman" w:cs="Times New Roman"/>
          <w:sz w:val="28"/>
          <w:szCs w:val="28"/>
          <w:lang w:val="uk-UA"/>
        </w:rPr>
        <w:t xml:space="preserve"> </w:t>
      </w:r>
      <w:r>
        <w:rPr>
          <w:rFonts w:ascii="Times New Roman" w:hAnsi="Times New Roman" w:cs="Times New Roman"/>
          <w:sz w:val="28"/>
          <w:szCs w:val="28"/>
          <w:lang w:val="uk-UA"/>
        </w:rPr>
        <w:t>системи</w:t>
      </w:r>
      <w:r w:rsidR="0067775B" w:rsidRPr="0067775B">
        <w:rPr>
          <w:rFonts w:ascii="Times New Roman" w:hAnsi="Times New Roman" w:cs="Times New Roman"/>
          <w:sz w:val="28"/>
          <w:szCs w:val="28"/>
          <w:lang w:val="uk-UA"/>
        </w:rPr>
        <w:t xml:space="preserve"> машинного перекладу</w:t>
      </w:r>
      <w:r>
        <w:rPr>
          <w:rFonts w:ascii="Times New Roman" w:hAnsi="Times New Roman" w:cs="Times New Roman"/>
          <w:sz w:val="28"/>
          <w:szCs w:val="28"/>
          <w:lang w:val="uk-UA"/>
        </w:rPr>
        <w:t>, побудовані на основі інших</w:t>
      </w:r>
      <w:r w:rsidRPr="00091C74">
        <w:rPr>
          <w:rFonts w:ascii="Times New Roman" w:hAnsi="Times New Roman" w:cs="Times New Roman"/>
          <w:sz w:val="28"/>
          <w:szCs w:val="28"/>
          <w:lang w:val="uk-UA"/>
        </w:rPr>
        <w:t xml:space="preserve"> </w:t>
      </w:r>
      <w:r>
        <w:rPr>
          <w:rFonts w:ascii="Times New Roman" w:hAnsi="Times New Roman" w:cs="Times New Roman"/>
          <w:sz w:val="28"/>
          <w:szCs w:val="28"/>
          <w:lang w:val="uk-UA"/>
        </w:rPr>
        <w:t>алгоритмів, таких</w:t>
      </w:r>
      <w:r w:rsidR="0067775B" w:rsidRPr="0067775B">
        <w:rPr>
          <w:rFonts w:ascii="Times New Roman" w:hAnsi="Times New Roman" w:cs="Times New Roman"/>
          <w:sz w:val="28"/>
          <w:szCs w:val="28"/>
          <w:lang w:val="uk-UA"/>
        </w:rPr>
        <w:t xml:space="preserve"> як машинний переклад на основі правил та нейронний маш</w:t>
      </w:r>
      <w:r>
        <w:rPr>
          <w:rFonts w:ascii="Times New Roman" w:hAnsi="Times New Roman" w:cs="Times New Roman"/>
          <w:sz w:val="28"/>
          <w:szCs w:val="28"/>
          <w:lang w:val="uk-UA"/>
        </w:rPr>
        <w:t>инний переклад, а також уточнювати</w:t>
      </w:r>
      <w:r w:rsidR="0067775B" w:rsidRPr="0067775B">
        <w:rPr>
          <w:rFonts w:ascii="Times New Roman" w:hAnsi="Times New Roman" w:cs="Times New Roman"/>
          <w:sz w:val="28"/>
          <w:szCs w:val="28"/>
          <w:lang w:val="uk-UA"/>
        </w:rPr>
        <w:t xml:space="preserve"> відмінності між ними та статистичним машинним перекладом;</w:t>
      </w:r>
    </w:p>
    <w:p w:rsidR="0067775B" w:rsidRDefault="00091C74" w:rsidP="0067775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запроваджувати</w:t>
      </w:r>
      <w:r w:rsidR="0067775B" w:rsidRPr="0067775B">
        <w:rPr>
          <w:rFonts w:ascii="Times New Roman" w:hAnsi="Times New Roman" w:cs="Times New Roman"/>
          <w:sz w:val="28"/>
          <w:szCs w:val="28"/>
          <w:lang w:val="uk-UA"/>
        </w:rPr>
        <w:t xml:space="preserve"> компоненти систем маш</w:t>
      </w:r>
      <w:r>
        <w:rPr>
          <w:rFonts w:ascii="Times New Roman" w:hAnsi="Times New Roman" w:cs="Times New Roman"/>
          <w:sz w:val="28"/>
          <w:szCs w:val="28"/>
          <w:lang w:val="uk-UA"/>
        </w:rPr>
        <w:t>инного перекладу або компоненти</w:t>
      </w:r>
      <w:r w:rsidR="0067775B" w:rsidRPr="0067775B">
        <w:rPr>
          <w:rFonts w:ascii="Times New Roman" w:hAnsi="Times New Roman" w:cs="Times New Roman"/>
          <w:sz w:val="28"/>
          <w:szCs w:val="28"/>
          <w:lang w:val="uk-UA"/>
        </w:rPr>
        <w:t>, що використовуються при оцінці або попередній обробці</w:t>
      </w:r>
      <w:r>
        <w:rPr>
          <w:rFonts w:ascii="Times New Roman" w:hAnsi="Times New Roman" w:cs="Times New Roman"/>
          <w:sz w:val="28"/>
          <w:szCs w:val="28"/>
          <w:lang w:val="uk-UA"/>
        </w:rPr>
        <w:t xml:space="preserve"> текстів</w:t>
      </w:r>
      <w:r w:rsidR="0067775B" w:rsidRPr="0067775B">
        <w:rPr>
          <w:rFonts w:ascii="Times New Roman" w:hAnsi="Times New Roman" w:cs="Times New Roman"/>
          <w:sz w:val="28"/>
          <w:szCs w:val="28"/>
          <w:lang w:val="uk-UA"/>
        </w:rPr>
        <w:t>.</w:t>
      </w:r>
    </w:p>
    <w:p w:rsidR="00091C74" w:rsidRDefault="00091C74" w:rsidP="0067775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Зважаючи на те, що вивчення курсу передчабає набуття студентами широкого кола теоретичних знань, пов’язаних з системами машинного перекладу, а також формування у них практичних навичок та вмінь використання систем машинного перекладу під час виконання перекладацьких проектів, заняття поділяються на лекційні та практичні.</w:t>
      </w:r>
    </w:p>
    <w:p w:rsidR="00091C74" w:rsidRDefault="00091C74" w:rsidP="0067775B">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Наприкінці вивчення курсу </w:t>
      </w:r>
      <w:r w:rsidR="00BA3657">
        <w:rPr>
          <w:rFonts w:ascii="Times New Roman" w:hAnsi="Times New Roman" w:cs="Times New Roman"/>
          <w:sz w:val="28"/>
          <w:szCs w:val="28"/>
          <w:lang w:val="uk-UA"/>
        </w:rPr>
        <w:t>проводиться е</w:t>
      </w:r>
      <w:r w:rsidRPr="00091C74">
        <w:rPr>
          <w:rFonts w:ascii="Times New Roman" w:hAnsi="Times New Roman" w:cs="Times New Roman"/>
          <w:sz w:val="28"/>
          <w:szCs w:val="28"/>
          <w:lang w:val="uk-UA"/>
        </w:rPr>
        <w:t>кзамен</w:t>
      </w:r>
      <w:r w:rsidR="00BA3657">
        <w:rPr>
          <w:rFonts w:ascii="Times New Roman" w:hAnsi="Times New Roman" w:cs="Times New Roman"/>
          <w:sz w:val="28"/>
          <w:szCs w:val="28"/>
          <w:lang w:val="uk-UA"/>
        </w:rPr>
        <w:t>, на якому студенти відповідають усно та виконують практичні письмові завдання</w:t>
      </w:r>
      <w:r w:rsidRPr="00091C74">
        <w:rPr>
          <w:rFonts w:ascii="Times New Roman" w:hAnsi="Times New Roman" w:cs="Times New Roman"/>
          <w:sz w:val="28"/>
          <w:szCs w:val="28"/>
          <w:lang w:val="uk-UA"/>
        </w:rPr>
        <w:t xml:space="preserve">. </w:t>
      </w:r>
      <w:r w:rsidR="00BA3657">
        <w:rPr>
          <w:rFonts w:ascii="Times New Roman" w:hAnsi="Times New Roman" w:cs="Times New Roman"/>
          <w:sz w:val="28"/>
          <w:szCs w:val="28"/>
          <w:lang w:val="uk-UA"/>
        </w:rPr>
        <w:t>При виставленні підсумкового результату в</w:t>
      </w:r>
      <w:r w:rsidRPr="00091C74">
        <w:rPr>
          <w:rFonts w:ascii="Times New Roman" w:hAnsi="Times New Roman" w:cs="Times New Roman"/>
          <w:sz w:val="28"/>
          <w:szCs w:val="28"/>
          <w:lang w:val="uk-UA"/>
        </w:rPr>
        <w:t xml:space="preserve">читель обов'язкового </w:t>
      </w:r>
      <w:r w:rsidR="00BA3657">
        <w:rPr>
          <w:rFonts w:ascii="Times New Roman" w:hAnsi="Times New Roman" w:cs="Times New Roman"/>
          <w:sz w:val="28"/>
          <w:szCs w:val="28"/>
          <w:lang w:val="uk-UA"/>
        </w:rPr>
        <w:t xml:space="preserve">враховує </w:t>
      </w:r>
      <w:r w:rsidRPr="00091C74">
        <w:rPr>
          <w:rFonts w:ascii="Times New Roman" w:hAnsi="Times New Roman" w:cs="Times New Roman"/>
          <w:sz w:val="28"/>
          <w:szCs w:val="28"/>
          <w:lang w:val="uk-UA"/>
        </w:rPr>
        <w:t xml:space="preserve">відвідування </w:t>
      </w:r>
      <w:r w:rsidR="00BA3657">
        <w:rPr>
          <w:rFonts w:ascii="Times New Roman" w:hAnsi="Times New Roman" w:cs="Times New Roman"/>
          <w:sz w:val="28"/>
          <w:szCs w:val="28"/>
          <w:lang w:val="uk-UA"/>
        </w:rPr>
        <w:t xml:space="preserve">занять студентами </w:t>
      </w:r>
      <w:r w:rsidRPr="00091C74">
        <w:rPr>
          <w:rFonts w:ascii="Times New Roman" w:hAnsi="Times New Roman" w:cs="Times New Roman"/>
          <w:sz w:val="28"/>
          <w:szCs w:val="28"/>
          <w:lang w:val="uk-UA"/>
        </w:rPr>
        <w:t>та</w:t>
      </w:r>
      <w:r w:rsidR="00BA3657">
        <w:rPr>
          <w:rFonts w:ascii="Times New Roman" w:hAnsi="Times New Roman" w:cs="Times New Roman"/>
          <w:sz w:val="28"/>
          <w:szCs w:val="28"/>
          <w:lang w:val="uk-UA"/>
        </w:rPr>
        <w:t xml:space="preserve"> їх активну участь</w:t>
      </w:r>
      <w:r w:rsidRPr="00091C74">
        <w:rPr>
          <w:rFonts w:ascii="Times New Roman" w:hAnsi="Times New Roman" w:cs="Times New Roman"/>
          <w:sz w:val="28"/>
          <w:szCs w:val="28"/>
          <w:lang w:val="uk-UA"/>
        </w:rPr>
        <w:t xml:space="preserve"> </w:t>
      </w:r>
      <w:r w:rsidR="00BA3657">
        <w:rPr>
          <w:rFonts w:ascii="Times New Roman" w:hAnsi="Times New Roman" w:cs="Times New Roman"/>
          <w:sz w:val="28"/>
          <w:szCs w:val="28"/>
          <w:lang w:val="uk-UA"/>
        </w:rPr>
        <w:t>під час вивчення</w:t>
      </w:r>
      <w:r w:rsidRPr="00091C74">
        <w:rPr>
          <w:rFonts w:ascii="Times New Roman" w:hAnsi="Times New Roman" w:cs="Times New Roman"/>
          <w:sz w:val="28"/>
          <w:szCs w:val="28"/>
          <w:lang w:val="uk-UA"/>
        </w:rPr>
        <w:t xml:space="preserve"> модулів. </w:t>
      </w:r>
    </w:p>
    <w:p w:rsidR="00B318A6" w:rsidRDefault="00D0217D" w:rsidP="00B318A6">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Проаналізувавши структуру курсу, доходимо висновку, що н</w:t>
      </w:r>
      <w:r w:rsidR="00BA3657">
        <w:rPr>
          <w:rFonts w:ascii="Times New Roman" w:hAnsi="Times New Roman" w:cs="Times New Roman"/>
          <w:sz w:val="28"/>
          <w:szCs w:val="28"/>
          <w:lang w:val="uk-UA"/>
        </w:rPr>
        <w:t>аявність окремого комплексного курсу у такому провідному закладі красномовно свідчить на користь значущості систем машинного перекладу в структурі фахової підготовки перекладачів</w:t>
      </w:r>
      <w:r>
        <w:rPr>
          <w:rFonts w:ascii="Times New Roman" w:hAnsi="Times New Roman" w:cs="Times New Roman"/>
          <w:sz w:val="28"/>
          <w:szCs w:val="28"/>
          <w:lang w:val="uk-UA"/>
        </w:rPr>
        <w:t>.</w:t>
      </w:r>
    </w:p>
    <w:p w:rsidR="00C9209D" w:rsidRDefault="00D0217D" w:rsidP="00B318A6">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Женевський університет (</w:t>
      </w:r>
      <w:r w:rsidRPr="00D0217D">
        <w:rPr>
          <w:rFonts w:ascii="Times New Roman" w:hAnsi="Times New Roman" w:cs="Times New Roman"/>
          <w:sz w:val="28"/>
          <w:szCs w:val="28"/>
        </w:rPr>
        <w:t>Universit</w:t>
      </w:r>
      <w:r w:rsidRPr="00BE152D">
        <w:rPr>
          <w:rFonts w:ascii="Times New Roman" w:hAnsi="Times New Roman" w:cs="Times New Roman"/>
          <w:sz w:val="28"/>
          <w:szCs w:val="28"/>
          <w:lang w:val="uk-UA"/>
        </w:rPr>
        <w:t xml:space="preserve">é </w:t>
      </w:r>
      <w:r w:rsidRPr="00D0217D">
        <w:rPr>
          <w:rFonts w:ascii="Times New Roman" w:hAnsi="Times New Roman" w:cs="Times New Roman"/>
          <w:sz w:val="28"/>
          <w:szCs w:val="28"/>
        </w:rPr>
        <w:t>de</w:t>
      </w:r>
      <w:r w:rsidRPr="00BE152D">
        <w:rPr>
          <w:rFonts w:ascii="Times New Roman" w:hAnsi="Times New Roman" w:cs="Times New Roman"/>
          <w:sz w:val="28"/>
          <w:szCs w:val="28"/>
          <w:lang w:val="uk-UA"/>
        </w:rPr>
        <w:t xml:space="preserve"> </w:t>
      </w:r>
      <w:r w:rsidRPr="00D0217D">
        <w:rPr>
          <w:rFonts w:ascii="Times New Roman" w:hAnsi="Times New Roman" w:cs="Times New Roman"/>
          <w:sz w:val="28"/>
          <w:szCs w:val="28"/>
        </w:rPr>
        <w:t>Gen</w:t>
      </w:r>
      <w:r w:rsidRPr="00BE152D">
        <w:rPr>
          <w:rFonts w:ascii="Times New Roman" w:hAnsi="Times New Roman" w:cs="Times New Roman"/>
          <w:sz w:val="28"/>
          <w:szCs w:val="28"/>
          <w:lang w:val="uk-UA"/>
        </w:rPr>
        <w:t>è</w:t>
      </w:r>
      <w:r w:rsidRPr="00D0217D">
        <w:rPr>
          <w:rFonts w:ascii="Times New Roman" w:hAnsi="Times New Roman" w:cs="Times New Roman"/>
          <w:sz w:val="28"/>
          <w:szCs w:val="28"/>
        </w:rPr>
        <w:t>ve</w:t>
      </w:r>
      <w:r>
        <w:rPr>
          <w:rFonts w:ascii="Times New Roman" w:hAnsi="Times New Roman" w:cs="Times New Roman"/>
          <w:sz w:val="28"/>
          <w:szCs w:val="28"/>
          <w:lang w:val="uk-UA"/>
        </w:rPr>
        <w:t>)</w:t>
      </w:r>
      <w:r w:rsidR="00584E88">
        <w:rPr>
          <w:rFonts w:ascii="Times New Roman" w:hAnsi="Times New Roman" w:cs="Times New Roman"/>
          <w:sz w:val="28"/>
          <w:szCs w:val="28"/>
          <w:lang w:val="uk-UA"/>
        </w:rPr>
        <w:t>, який являє собою одан з найбільших та провідних зак</w:t>
      </w:r>
      <w:r w:rsidR="00DA114B">
        <w:rPr>
          <w:rFonts w:ascii="Times New Roman" w:hAnsi="Times New Roman" w:cs="Times New Roman"/>
          <w:sz w:val="28"/>
          <w:szCs w:val="28"/>
          <w:lang w:val="uk-UA"/>
        </w:rPr>
        <w:t>л</w:t>
      </w:r>
      <w:r w:rsidR="00BE152D">
        <w:rPr>
          <w:rFonts w:ascii="Times New Roman" w:hAnsi="Times New Roman" w:cs="Times New Roman"/>
          <w:sz w:val="28"/>
          <w:szCs w:val="28"/>
          <w:lang w:val="uk-UA"/>
        </w:rPr>
        <w:t>а</w:t>
      </w:r>
      <w:r w:rsidR="00584E88">
        <w:rPr>
          <w:rFonts w:ascii="Times New Roman" w:hAnsi="Times New Roman" w:cs="Times New Roman"/>
          <w:sz w:val="28"/>
          <w:szCs w:val="28"/>
          <w:lang w:val="uk-UA"/>
        </w:rPr>
        <w:t>д</w:t>
      </w:r>
      <w:r w:rsidR="00BE152D">
        <w:rPr>
          <w:rFonts w:ascii="Times New Roman" w:hAnsi="Times New Roman" w:cs="Times New Roman"/>
          <w:sz w:val="28"/>
          <w:szCs w:val="28"/>
          <w:lang w:val="uk-UA"/>
        </w:rPr>
        <w:t xml:space="preserve">ів вищої освіти Швейцарії пропонує магістерську програму підготовки </w:t>
      </w:r>
      <w:r w:rsidR="00584E88">
        <w:rPr>
          <w:rFonts w:ascii="Times New Roman" w:hAnsi="Times New Roman" w:cs="Times New Roman"/>
          <w:sz w:val="28"/>
          <w:szCs w:val="28"/>
          <w:lang w:val="uk-UA"/>
        </w:rPr>
        <w:t xml:space="preserve">майбутніх перекладачів </w:t>
      </w:r>
      <w:r w:rsidR="00BE152D">
        <w:rPr>
          <w:rFonts w:ascii="Times New Roman" w:hAnsi="Times New Roman" w:cs="Times New Roman"/>
          <w:sz w:val="28"/>
          <w:szCs w:val="28"/>
          <w:lang w:val="uk-UA"/>
        </w:rPr>
        <w:t>за н</w:t>
      </w:r>
      <w:r w:rsidR="00B318A6">
        <w:rPr>
          <w:rFonts w:ascii="Times New Roman" w:hAnsi="Times New Roman" w:cs="Times New Roman"/>
          <w:sz w:val="28"/>
          <w:szCs w:val="28"/>
          <w:lang w:val="uk-UA"/>
        </w:rPr>
        <w:t>апрямком «Перекладацькі технології» (</w:t>
      </w:r>
      <w:r w:rsidR="00B318A6" w:rsidRPr="00B318A6">
        <w:rPr>
          <w:rFonts w:ascii="Times New Roman" w:hAnsi="Times New Roman" w:cs="Times New Roman"/>
          <w:sz w:val="28"/>
          <w:szCs w:val="28"/>
        </w:rPr>
        <w:t>Master</w:t>
      </w:r>
      <w:r w:rsidR="00B318A6" w:rsidRPr="00B318A6">
        <w:rPr>
          <w:rFonts w:ascii="Times New Roman" w:hAnsi="Times New Roman" w:cs="Times New Roman"/>
          <w:sz w:val="28"/>
          <w:szCs w:val="28"/>
          <w:lang w:val="uk-UA"/>
        </w:rPr>
        <w:t xml:space="preserve"> </w:t>
      </w:r>
      <w:r w:rsidR="00B318A6" w:rsidRPr="00B318A6">
        <w:rPr>
          <w:rFonts w:ascii="Times New Roman" w:hAnsi="Times New Roman" w:cs="Times New Roman"/>
          <w:sz w:val="28"/>
          <w:szCs w:val="28"/>
        </w:rPr>
        <w:t>in</w:t>
      </w:r>
      <w:r w:rsidR="00B318A6" w:rsidRPr="00B318A6">
        <w:rPr>
          <w:rFonts w:ascii="Times New Roman" w:hAnsi="Times New Roman" w:cs="Times New Roman"/>
          <w:sz w:val="28"/>
          <w:szCs w:val="28"/>
          <w:lang w:val="uk-UA"/>
        </w:rPr>
        <w:t xml:space="preserve"> </w:t>
      </w:r>
      <w:r w:rsidR="00B318A6" w:rsidRPr="00B318A6">
        <w:rPr>
          <w:rFonts w:ascii="Times New Roman" w:hAnsi="Times New Roman" w:cs="Times New Roman"/>
          <w:sz w:val="28"/>
          <w:szCs w:val="28"/>
        </w:rPr>
        <w:t>Translation</w:t>
      </w:r>
      <w:r w:rsidR="00B318A6" w:rsidRPr="00B318A6">
        <w:rPr>
          <w:rFonts w:ascii="Times New Roman" w:hAnsi="Times New Roman" w:cs="Times New Roman"/>
          <w:sz w:val="28"/>
          <w:szCs w:val="28"/>
          <w:lang w:val="uk-UA"/>
        </w:rPr>
        <w:t xml:space="preserve"> – </w:t>
      </w:r>
      <w:r w:rsidR="00B318A6" w:rsidRPr="00B318A6">
        <w:rPr>
          <w:rFonts w:ascii="Times New Roman" w:hAnsi="Times New Roman" w:cs="Times New Roman"/>
          <w:sz w:val="28"/>
          <w:szCs w:val="28"/>
        </w:rPr>
        <w:t>Concentration</w:t>
      </w:r>
      <w:r w:rsidR="00B318A6" w:rsidRPr="00B318A6">
        <w:rPr>
          <w:rFonts w:ascii="Times New Roman" w:hAnsi="Times New Roman" w:cs="Times New Roman"/>
          <w:sz w:val="28"/>
          <w:szCs w:val="28"/>
          <w:lang w:val="uk-UA"/>
        </w:rPr>
        <w:t xml:space="preserve"> </w:t>
      </w:r>
      <w:r w:rsidR="00B318A6" w:rsidRPr="00B318A6">
        <w:rPr>
          <w:rFonts w:ascii="Times New Roman" w:hAnsi="Times New Roman" w:cs="Times New Roman"/>
          <w:sz w:val="28"/>
          <w:szCs w:val="28"/>
        </w:rPr>
        <w:t>in</w:t>
      </w:r>
      <w:r w:rsidR="00B318A6" w:rsidRPr="00B318A6">
        <w:rPr>
          <w:rFonts w:ascii="Times New Roman" w:hAnsi="Times New Roman" w:cs="Times New Roman"/>
          <w:sz w:val="28"/>
          <w:szCs w:val="28"/>
          <w:lang w:val="uk-UA"/>
        </w:rPr>
        <w:t xml:space="preserve"> </w:t>
      </w:r>
      <w:r w:rsidR="00B318A6" w:rsidRPr="00B318A6">
        <w:rPr>
          <w:rFonts w:ascii="Times New Roman" w:hAnsi="Times New Roman" w:cs="Times New Roman"/>
          <w:sz w:val="28"/>
          <w:szCs w:val="28"/>
        </w:rPr>
        <w:t>Translation</w:t>
      </w:r>
      <w:r w:rsidR="00B318A6" w:rsidRPr="00B318A6">
        <w:rPr>
          <w:rFonts w:ascii="Times New Roman" w:hAnsi="Times New Roman" w:cs="Times New Roman"/>
          <w:sz w:val="28"/>
          <w:szCs w:val="28"/>
          <w:lang w:val="uk-UA"/>
        </w:rPr>
        <w:t xml:space="preserve"> </w:t>
      </w:r>
      <w:r w:rsidR="00B318A6" w:rsidRPr="00B318A6">
        <w:rPr>
          <w:rFonts w:ascii="Times New Roman" w:hAnsi="Times New Roman" w:cs="Times New Roman"/>
          <w:sz w:val="28"/>
          <w:szCs w:val="28"/>
        </w:rPr>
        <w:t>Technologies</w:t>
      </w:r>
      <w:r w:rsidR="00B318A6">
        <w:rPr>
          <w:rFonts w:ascii="Times New Roman" w:hAnsi="Times New Roman" w:cs="Times New Roman"/>
          <w:sz w:val="28"/>
          <w:szCs w:val="28"/>
          <w:lang w:val="uk-UA"/>
        </w:rPr>
        <w:t>)</w:t>
      </w:r>
      <w:r w:rsidR="00BE152D">
        <w:rPr>
          <w:rFonts w:ascii="Times New Roman" w:hAnsi="Times New Roman" w:cs="Times New Roman"/>
          <w:sz w:val="28"/>
          <w:szCs w:val="28"/>
          <w:lang w:val="uk-UA"/>
        </w:rPr>
        <w:t xml:space="preserve"> </w:t>
      </w:r>
      <w:r w:rsidR="00DA114B" w:rsidRPr="00DA114B">
        <w:rPr>
          <w:rFonts w:ascii="Times New Roman" w:hAnsi="Times New Roman" w:cs="Times New Roman"/>
          <w:sz w:val="28"/>
          <w:szCs w:val="28"/>
          <w:lang w:val="uk-UA"/>
        </w:rPr>
        <w:t>[</w:t>
      </w:r>
      <w:r w:rsidR="00111082">
        <w:rPr>
          <w:rFonts w:ascii="Times New Roman" w:hAnsi="Times New Roman" w:cs="Times New Roman"/>
          <w:color w:val="FF0000"/>
          <w:sz w:val="28"/>
          <w:szCs w:val="28"/>
          <w:lang w:val="en-US"/>
        </w:rPr>
        <w:fldChar w:fldCharType="begin"/>
      </w:r>
      <w:r w:rsidR="00111082">
        <w:rPr>
          <w:rFonts w:ascii="Times New Roman" w:hAnsi="Times New Roman" w:cs="Times New Roman"/>
          <w:sz w:val="28"/>
          <w:szCs w:val="28"/>
          <w:lang w:val="uk-UA"/>
        </w:rPr>
        <w:instrText xml:space="preserve"> REF _Ref501314716 \r \h </w:instrText>
      </w:r>
      <w:r w:rsidR="00111082">
        <w:rPr>
          <w:rFonts w:ascii="Times New Roman" w:hAnsi="Times New Roman" w:cs="Times New Roman"/>
          <w:color w:val="FF0000"/>
          <w:sz w:val="28"/>
          <w:szCs w:val="28"/>
          <w:lang w:val="en-US"/>
        </w:rPr>
      </w:r>
      <w:r w:rsidR="00111082">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32</w:t>
      </w:r>
      <w:r w:rsidR="00111082">
        <w:rPr>
          <w:rFonts w:ascii="Times New Roman" w:hAnsi="Times New Roman" w:cs="Times New Roman"/>
          <w:color w:val="FF0000"/>
          <w:sz w:val="28"/>
          <w:szCs w:val="28"/>
          <w:lang w:val="en-US"/>
        </w:rPr>
        <w:fldChar w:fldCharType="end"/>
      </w:r>
      <w:r w:rsidR="00DA114B" w:rsidRPr="00DA114B">
        <w:rPr>
          <w:rFonts w:ascii="Times New Roman" w:hAnsi="Times New Roman" w:cs="Times New Roman"/>
          <w:sz w:val="28"/>
          <w:szCs w:val="28"/>
          <w:lang w:val="uk-UA"/>
        </w:rPr>
        <w:t>]</w:t>
      </w:r>
      <w:r w:rsidR="008A685B">
        <w:rPr>
          <w:rFonts w:ascii="Times New Roman" w:hAnsi="Times New Roman" w:cs="Times New Roman"/>
          <w:sz w:val="28"/>
          <w:szCs w:val="28"/>
          <w:lang w:val="uk-UA"/>
        </w:rPr>
        <w:t>.</w:t>
      </w:r>
    </w:p>
    <w:p w:rsidR="008A685B" w:rsidRDefault="008A685B" w:rsidP="00B318A6">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Програма підготовки</w:t>
      </w:r>
      <w:r w:rsidRPr="008A685B">
        <w:rPr>
          <w:rFonts w:ascii="Times New Roman" w:hAnsi="Times New Roman" w:cs="Times New Roman"/>
          <w:sz w:val="28"/>
          <w:szCs w:val="28"/>
          <w:lang w:val="uk-UA"/>
        </w:rPr>
        <w:t xml:space="preserve"> </w:t>
      </w:r>
      <w:r>
        <w:rPr>
          <w:rFonts w:ascii="Times New Roman" w:hAnsi="Times New Roman" w:cs="Times New Roman"/>
          <w:sz w:val="28"/>
          <w:szCs w:val="28"/>
          <w:lang w:val="uk-UA"/>
        </w:rPr>
        <w:t>поділена</w:t>
      </w:r>
      <w:r w:rsidRPr="008A685B">
        <w:rPr>
          <w:rFonts w:ascii="Times New Roman" w:hAnsi="Times New Roman" w:cs="Times New Roman"/>
          <w:sz w:val="28"/>
          <w:szCs w:val="28"/>
          <w:lang w:val="uk-UA"/>
        </w:rPr>
        <w:t xml:space="preserve"> на чотири </w:t>
      </w:r>
      <w:r>
        <w:rPr>
          <w:rFonts w:ascii="Times New Roman" w:hAnsi="Times New Roman" w:cs="Times New Roman"/>
          <w:sz w:val="28"/>
          <w:szCs w:val="28"/>
          <w:lang w:val="uk-UA"/>
        </w:rPr>
        <w:t>блоки</w:t>
      </w:r>
      <w:r w:rsidRPr="008A685B">
        <w:rPr>
          <w:rFonts w:ascii="Times New Roman" w:hAnsi="Times New Roman" w:cs="Times New Roman"/>
          <w:sz w:val="28"/>
          <w:szCs w:val="28"/>
          <w:lang w:val="uk-UA"/>
        </w:rPr>
        <w:t xml:space="preserve">, </w:t>
      </w:r>
      <w:r>
        <w:rPr>
          <w:rFonts w:ascii="Times New Roman" w:hAnsi="Times New Roman" w:cs="Times New Roman"/>
          <w:sz w:val="28"/>
          <w:szCs w:val="28"/>
          <w:lang w:val="uk-UA"/>
        </w:rPr>
        <w:t>один з яких</w:t>
      </w:r>
      <w:r w:rsidR="00353656">
        <w:rPr>
          <w:rFonts w:ascii="Times New Roman" w:hAnsi="Times New Roman" w:cs="Times New Roman"/>
          <w:sz w:val="28"/>
          <w:szCs w:val="28"/>
          <w:lang w:val="uk-UA"/>
        </w:rPr>
        <w:t xml:space="preserve"> присвячено</w:t>
      </w:r>
      <w:r w:rsidRPr="008A685B">
        <w:rPr>
          <w:rFonts w:ascii="Times New Roman" w:hAnsi="Times New Roman" w:cs="Times New Roman"/>
          <w:sz w:val="28"/>
          <w:szCs w:val="28"/>
          <w:lang w:val="uk-UA"/>
        </w:rPr>
        <w:t xml:space="preserve"> </w:t>
      </w:r>
      <w:r w:rsidR="00353656">
        <w:rPr>
          <w:rFonts w:ascii="Times New Roman" w:hAnsi="Times New Roman" w:cs="Times New Roman"/>
          <w:sz w:val="28"/>
          <w:szCs w:val="28"/>
          <w:lang w:val="uk-UA"/>
        </w:rPr>
        <w:t>«Перекладацьким технологіям»</w:t>
      </w:r>
      <w:r w:rsidRPr="008A685B">
        <w:rPr>
          <w:rFonts w:ascii="Times New Roman" w:hAnsi="Times New Roman" w:cs="Times New Roman"/>
          <w:sz w:val="28"/>
          <w:szCs w:val="28"/>
          <w:lang w:val="uk-UA"/>
        </w:rPr>
        <w:t>.</w:t>
      </w:r>
    </w:p>
    <w:p w:rsidR="00FF2B1D" w:rsidRPr="00FF2B1D" w:rsidRDefault="00FF2B1D" w:rsidP="00FF2B1D">
      <w:pPr>
        <w:spacing w:line="360" w:lineRule="auto"/>
        <w:ind w:firstLine="709"/>
        <w:contextualSpacing/>
        <w:jc w:val="both"/>
        <w:rPr>
          <w:rFonts w:ascii="Times New Roman" w:hAnsi="Times New Roman" w:cs="Times New Roman"/>
          <w:sz w:val="28"/>
          <w:szCs w:val="28"/>
          <w:lang w:val="uk-UA"/>
        </w:rPr>
      </w:pPr>
      <w:r w:rsidRPr="00FF2B1D">
        <w:rPr>
          <w:rFonts w:ascii="Times New Roman" w:hAnsi="Times New Roman" w:cs="Times New Roman"/>
          <w:sz w:val="28"/>
          <w:szCs w:val="28"/>
          <w:lang w:val="uk-UA"/>
        </w:rPr>
        <w:t xml:space="preserve">Оскільки термінологія та </w:t>
      </w:r>
      <w:r>
        <w:rPr>
          <w:rFonts w:ascii="Times New Roman" w:hAnsi="Times New Roman" w:cs="Times New Roman"/>
          <w:sz w:val="28"/>
          <w:szCs w:val="28"/>
          <w:lang w:val="uk-UA"/>
        </w:rPr>
        <w:t>перекладацькі технології є невід</w:t>
      </w:r>
      <w:r w:rsidRPr="00FF2B1D">
        <w:rPr>
          <w:rFonts w:ascii="Times New Roman" w:hAnsi="Times New Roman" w:cs="Times New Roman"/>
          <w:sz w:val="28"/>
          <w:szCs w:val="28"/>
          <w:lang w:val="uk-UA"/>
        </w:rPr>
        <w:t xml:space="preserve">’ємною частиною професійної діяльності перекладача, вони також є ключовими компонентами навчання перекладу. </w:t>
      </w:r>
      <w:r>
        <w:rPr>
          <w:rFonts w:ascii="Times New Roman" w:hAnsi="Times New Roman" w:cs="Times New Roman"/>
          <w:sz w:val="28"/>
          <w:szCs w:val="28"/>
          <w:lang w:val="uk-UA"/>
        </w:rPr>
        <w:t>Магістрська програма з</w:t>
      </w:r>
      <w:r w:rsidRPr="00FF2B1D">
        <w:rPr>
          <w:rFonts w:ascii="Times New Roman" w:hAnsi="Times New Roman" w:cs="Times New Roman"/>
          <w:sz w:val="28"/>
          <w:szCs w:val="28"/>
          <w:lang w:val="uk-UA"/>
        </w:rPr>
        <w:t xml:space="preserve"> перекладу </w:t>
      </w:r>
      <w:r>
        <w:rPr>
          <w:rFonts w:ascii="Times New Roman" w:hAnsi="Times New Roman" w:cs="Times New Roman"/>
          <w:sz w:val="28"/>
          <w:szCs w:val="28"/>
          <w:lang w:val="uk-UA"/>
        </w:rPr>
        <w:t>зі спеціалізацією на</w:t>
      </w:r>
      <w:r w:rsidRPr="00FF2B1D">
        <w:rPr>
          <w:rFonts w:ascii="Times New Roman" w:hAnsi="Times New Roman" w:cs="Times New Roman"/>
          <w:sz w:val="28"/>
          <w:szCs w:val="28"/>
          <w:lang w:val="uk-UA"/>
        </w:rPr>
        <w:t xml:space="preserve"> технологіях перекладу готує фахівців у цих двох сферах. Завдяки різноманітним курсовим роботам, орієнтованим як на професійну практику, так і на </w:t>
      </w:r>
      <w:r>
        <w:rPr>
          <w:rFonts w:ascii="Times New Roman" w:hAnsi="Times New Roman" w:cs="Times New Roman"/>
          <w:sz w:val="28"/>
          <w:szCs w:val="28"/>
          <w:lang w:val="uk-UA"/>
        </w:rPr>
        <w:t>проведення наукових досліджень</w:t>
      </w:r>
      <w:r w:rsidRPr="00FF2B1D">
        <w:rPr>
          <w:rFonts w:ascii="Times New Roman" w:hAnsi="Times New Roman" w:cs="Times New Roman"/>
          <w:sz w:val="28"/>
          <w:szCs w:val="28"/>
          <w:lang w:val="uk-UA"/>
        </w:rPr>
        <w:t>, програма фокусується на чотир</w:t>
      </w:r>
      <w:r>
        <w:rPr>
          <w:rFonts w:ascii="Times New Roman" w:hAnsi="Times New Roman" w:cs="Times New Roman"/>
          <w:sz w:val="28"/>
          <w:szCs w:val="28"/>
          <w:lang w:val="uk-UA"/>
        </w:rPr>
        <w:t>ьох основних напрямах навчання:</w:t>
      </w:r>
    </w:p>
    <w:p w:rsidR="00FF2B1D" w:rsidRDefault="00FF2B1D" w:rsidP="00FF2B1D">
      <w:pPr>
        <w:spacing w:line="360" w:lineRule="auto"/>
        <w:ind w:firstLine="709"/>
        <w:contextualSpacing/>
        <w:jc w:val="both"/>
        <w:rPr>
          <w:rFonts w:ascii="Times New Roman" w:hAnsi="Times New Roman" w:cs="Times New Roman"/>
          <w:sz w:val="28"/>
          <w:szCs w:val="28"/>
          <w:lang w:val="uk-UA"/>
        </w:rPr>
      </w:pPr>
      <w:r w:rsidRPr="00FF2B1D">
        <w:rPr>
          <w:rFonts w:ascii="Times New Roman" w:hAnsi="Times New Roman" w:cs="Times New Roman"/>
          <w:sz w:val="28"/>
          <w:szCs w:val="28"/>
          <w:lang w:val="uk-UA"/>
        </w:rPr>
        <w:t>ІТ-інструменти для переклад</w:t>
      </w:r>
      <w:r>
        <w:rPr>
          <w:rFonts w:ascii="Times New Roman" w:hAnsi="Times New Roman" w:cs="Times New Roman"/>
          <w:sz w:val="28"/>
          <w:szCs w:val="28"/>
          <w:lang w:val="uk-UA"/>
        </w:rPr>
        <w:t>ача-термінолога;</w:t>
      </w:r>
    </w:p>
    <w:p w:rsidR="00FF2B1D" w:rsidRPr="00FF2B1D" w:rsidRDefault="00FF2B1D"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Pr="00FF2B1D">
        <w:rPr>
          <w:rFonts w:ascii="Times New Roman" w:hAnsi="Times New Roman" w:cs="Times New Roman"/>
          <w:sz w:val="28"/>
          <w:szCs w:val="28"/>
          <w:lang w:val="uk-UA"/>
        </w:rPr>
        <w:t>азові знання з інформаційних технологій та лінгвістики</w:t>
      </w:r>
      <w:r>
        <w:rPr>
          <w:rFonts w:ascii="Times New Roman" w:hAnsi="Times New Roman" w:cs="Times New Roman"/>
          <w:sz w:val="28"/>
          <w:szCs w:val="28"/>
          <w:lang w:val="uk-UA"/>
        </w:rPr>
        <w:t>;</w:t>
      </w:r>
    </w:p>
    <w:p w:rsidR="00FF2B1D" w:rsidRPr="00FF2B1D" w:rsidRDefault="00FF2B1D"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Pr="00FF2B1D">
        <w:rPr>
          <w:rFonts w:ascii="Times New Roman" w:hAnsi="Times New Roman" w:cs="Times New Roman"/>
          <w:sz w:val="28"/>
          <w:szCs w:val="28"/>
          <w:lang w:val="uk-UA"/>
        </w:rPr>
        <w:t>нструменти для вивчення перекладу</w:t>
      </w:r>
      <w:r>
        <w:rPr>
          <w:rFonts w:ascii="Times New Roman" w:hAnsi="Times New Roman" w:cs="Times New Roman"/>
          <w:sz w:val="28"/>
          <w:szCs w:val="28"/>
          <w:lang w:val="uk-UA"/>
        </w:rPr>
        <w:t>;</w:t>
      </w:r>
    </w:p>
    <w:p w:rsidR="00353656" w:rsidRDefault="00FF2B1D"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Pr="00FF2B1D">
        <w:rPr>
          <w:rFonts w:ascii="Times New Roman" w:hAnsi="Times New Roman" w:cs="Times New Roman"/>
          <w:sz w:val="28"/>
          <w:szCs w:val="28"/>
          <w:lang w:val="uk-UA"/>
        </w:rPr>
        <w:t>агатомовна мережа</w:t>
      </w:r>
      <w:r>
        <w:rPr>
          <w:rFonts w:ascii="Times New Roman" w:hAnsi="Times New Roman" w:cs="Times New Roman"/>
          <w:sz w:val="28"/>
          <w:szCs w:val="28"/>
          <w:lang w:val="uk-UA"/>
        </w:rPr>
        <w:t>.</w:t>
      </w:r>
    </w:p>
    <w:p w:rsidR="00FF2B1D" w:rsidRPr="00FF2B1D" w:rsidRDefault="00FF2B1D"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Теми, які вивчають студенти включають такі:</w:t>
      </w:r>
      <w:r w:rsidR="000F5744">
        <w:rPr>
          <w:rFonts w:ascii="Times New Roman" w:hAnsi="Times New Roman" w:cs="Times New Roman"/>
          <w:sz w:val="28"/>
          <w:szCs w:val="28"/>
          <w:lang w:val="uk-UA"/>
        </w:rPr>
        <w:t xml:space="preserve"> – </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2B1D">
        <w:rPr>
          <w:rFonts w:ascii="Times New Roman" w:hAnsi="Times New Roman" w:cs="Times New Roman"/>
          <w:sz w:val="28"/>
          <w:szCs w:val="28"/>
          <w:lang w:val="uk-UA"/>
        </w:rPr>
        <w:t>Просунутий</w:t>
      </w:r>
      <w:r w:rsidR="00FF2B1D" w:rsidRPr="00FF2B1D">
        <w:rPr>
          <w:rFonts w:ascii="Times New Roman" w:hAnsi="Times New Roman" w:cs="Times New Roman"/>
          <w:sz w:val="28"/>
          <w:szCs w:val="28"/>
          <w:lang w:val="uk-UA"/>
        </w:rPr>
        <w:t xml:space="preserve"> переклад та </w:t>
      </w:r>
      <w:r w:rsidR="00FF2B1D">
        <w:rPr>
          <w:rFonts w:ascii="Times New Roman" w:hAnsi="Times New Roman" w:cs="Times New Roman"/>
          <w:sz w:val="28"/>
          <w:szCs w:val="28"/>
          <w:lang w:val="uk-UA"/>
        </w:rPr>
        <w:t>редагування</w:t>
      </w:r>
      <w:r>
        <w:rPr>
          <w:rFonts w:ascii="Times New Roman" w:hAnsi="Times New Roman" w:cs="Times New Roman"/>
          <w:sz w:val="28"/>
          <w:szCs w:val="28"/>
          <w:lang w:val="uk-UA"/>
        </w:rPr>
        <w:t>;</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Перекладацькі технології;</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2B1D" w:rsidRPr="00FF2B1D">
        <w:rPr>
          <w:rFonts w:ascii="Times New Roman" w:hAnsi="Times New Roman" w:cs="Times New Roman"/>
          <w:sz w:val="28"/>
          <w:szCs w:val="28"/>
          <w:lang w:val="uk-UA"/>
        </w:rPr>
        <w:t>Термінологія</w:t>
      </w:r>
      <w:r>
        <w:rPr>
          <w:rFonts w:ascii="Times New Roman" w:hAnsi="Times New Roman" w:cs="Times New Roman"/>
          <w:sz w:val="28"/>
          <w:szCs w:val="28"/>
          <w:lang w:val="uk-UA"/>
        </w:rPr>
        <w:t>;</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2B1D" w:rsidRPr="00FF2B1D">
        <w:rPr>
          <w:rFonts w:ascii="Times New Roman" w:hAnsi="Times New Roman" w:cs="Times New Roman"/>
          <w:sz w:val="28"/>
          <w:szCs w:val="28"/>
          <w:lang w:val="uk-UA"/>
        </w:rPr>
        <w:t xml:space="preserve">Технології для </w:t>
      </w:r>
      <w:r>
        <w:rPr>
          <w:rFonts w:ascii="Times New Roman" w:hAnsi="Times New Roman" w:cs="Times New Roman"/>
          <w:sz w:val="28"/>
          <w:szCs w:val="28"/>
          <w:lang w:val="uk-UA"/>
        </w:rPr>
        <w:t xml:space="preserve">менеджменту </w:t>
      </w:r>
      <w:r w:rsidR="00FF2B1D" w:rsidRPr="00FF2B1D">
        <w:rPr>
          <w:rFonts w:ascii="Times New Roman" w:hAnsi="Times New Roman" w:cs="Times New Roman"/>
          <w:sz w:val="28"/>
          <w:szCs w:val="28"/>
          <w:lang w:val="uk-UA"/>
        </w:rPr>
        <w:t>термінології</w:t>
      </w:r>
      <w:r>
        <w:rPr>
          <w:rFonts w:ascii="Times New Roman" w:hAnsi="Times New Roman" w:cs="Times New Roman"/>
          <w:sz w:val="28"/>
          <w:szCs w:val="28"/>
          <w:lang w:val="uk-UA"/>
        </w:rPr>
        <w:t>;</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2B1D" w:rsidRPr="00FF2B1D">
        <w:rPr>
          <w:rFonts w:ascii="Times New Roman" w:hAnsi="Times New Roman" w:cs="Times New Roman"/>
          <w:sz w:val="28"/>
          <w:szCs w:val="28"/>
          <w:lang w:val="uk-UA"/>
        </w:rPr>
        <w:t>Термінографія</w:t>
      </w:r>
      <w:r>
        <w:rPr>
          <w:rFonts w:ascii="Times New Roman" w:hAnsi="Times New Roman" w:cs="Times New Roman"/>
          <w:sz w:val="28"/>
          <w:szCs w:val="28"/>
          <w:lang w:val="uk-UA"/>
        </w:rPr>
        <w:t>;</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Автоматичний</w:t>
      </w:r>
      <w:r w:rsidR="00FF2B1D" w:rsidRPr="00FF2B1D">
        <w:rPr>
          <w:rFonts w:ascii="Times New Roman" w:hAnsi="Times New Roman" w:cs="Times New Roman"/>
          <w:sz w:val="28"/>
          <w:szCs w:val="28"/>
          <w:lang w:val="uk-UA"/>
        </w:rPr>
        <w:t xml:space="preserve"> переклад</w:t>
      </w:r>
      <w:r>
        <w:rPr>
          <w:rFonts w:ascii="Times New Roman" w:hAnsi="Times New Roman" w:cs="Times New Roman"/>
          <w:sz w:val="28"/>
          <w:szCs w:val="28"/>
          <w:lang w:val="uk-UA"/>
        </w:rPr>
        <w:t xml:space="preserve">; </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Автоматизований</w:t>
      </w:r>
      <w:r w:rsidR="00FF2B1D" w:rsidRPr="00FF2B1D">
        <w:rPr>
          <w:rFonts w:ascii="Times New Roman" w:hAnsi="Times New Roman" w:cs="Times New Roman"/>
          <w:sz w:val="28"/>
          <w:szCs w:val="28"/>
          <w:lang w:val="uk-UA"/>
        </w:rPr>
        <w:t xml:space="preserve"> переклад</w:t>
      </w:r>
      <w:r>
        <w:rPr>
          <w:rFonts w:ascii="Times New Roman" w:hAnsi="Times New Roman" w:cs="Times New Roman"/>
          <w:sz w:val="28"/>
          <w:szCs w:val="28"/>
          <w:lang w:val="uk-UA"/>
        </w:rPr>
        <w:t>;</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2B1D" w:rsidRPr="00FF2B1D">
        <w:rPr>
          <w:rFonts w:ascii="Times New Roman" w:hAnsi="Times New Roman" w:cs="Times New Roman"/>
          <w:sz w:val="28"/>
          <w:szCs w:val="28"/>
          <w:lang w:val="uk-UA"/>
        </w:rPr>
        <w:t>Мовна інженерія</w:t>
      </w:r>
      <w:r>
        <w:rPr>
          <w:rFonts w:ascii="Times New Roman" w:hAnsi="Times New Roman" w:cs="Times New Roman"/>
          <w:sz w:val="28"/>
          <w:szCs w:val="28"/>
          <w:lang w:val="uk-UA"/>
        </w:rPr>
        <w:t>;</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4167">
        <w:rPr>
          <w:rFonts w:ascii="Times New Roman" w:hAnsi="Times New Roman" w:cs="Times New Roman"/>
          <w:sz w:val="28"/>
          <w:szCs w:val="28"/>
          <w:lang w:val="uk-UA"/>
        </w:rPr>
        <w:t>Корпуси текстів для перекладачів</w:t>
      </w:r>
      <w:r w:rsidR="00D127DA">
        <w:rPr>
          <w:rFonts w:ascii="Times New Roman" w:hAnsi="Times New Roman" w:cs="Times New Roman"/>
          <w:sz w:val="28"/>
          <w:szCs w:val="28"/>
          <w:lang w:val="uk-UA"/>
        </w:rPr>
        <w:t>;</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2B1D" w:rsidRPr="00FF2B1D">
        <w:rPr>
          <w:rFonts w:ascii="Times New Roman" w:hAnsi="Times New Roman" w:cs="Times New Roman"/>
          <w:sz w:val="28"/>
          <w:szCs w:val="28"/>
          <w:lang w:val="uk-UA"/>
        </w:rPr>
        <w:t>XML та багатомовні документи</w:t>
      </w:r>
      <w:r w:rsidR="00D127DA">
        <w:rPr>
          <w:rFonts w:ascii="Times New Roman" w:hAnsi="Times New Roman" w:cs="Times New Roman"/>
          <w:sz w:val="28"/>
          <w:szCs w:val="28"/>
          <w:lang w:val="uk-UA"/>
        </w:rPr>
        <w:t>;</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2B1D" w:rsidRPr="00FF2B1D">
        <w:rPr>
          <w:rFonts w:ascii="Times New Roman" w:hAnsi="Times New Roman" w:cs="Times New Roman"/>
          <w:sz w:val="28"/>
          <w:szCs w:val="28"/>
          <w:lang w:val="uk-UA"/>
        </w:rPr>
        <w:t>Локалізація та управління проектами</w:t>
      </w:r>
      <w:r w:rsidR="00D127DA">
        <w:rPr>
          <w:rFonts w:ascii="Times New Roman" w:hAnsi="Times New Roman" w:cs="Times New Roman"/>
          <w:sz w:val="28"/>
          <w:szCs w:val="28"/>
          <w:lang w:val="uk-UA"/>
        </w:rPr>
        <w:t>;</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127DA">
        <w:rPr>
          <w:rFonts w:ascii="Times New Roman" w:hAnsi="Times New Roman" w:cs="Times New Roman"/>
          <w:sz w:val="28"/>
          <w:szCs w:val="28"/>
          <w:lang w:val="uk-UA"/>
        </w:rPr>
        <w:t>Галузевий</w:t>
      </w:r>
      <w:r w:rsidR="00FF2B1D" w:rsidRPr="00FF2B1D">
        <w:rPr>
          <w:rFonts w:ascii="Times New Roman" w:hAnsi="Times New Roman" w:cs="Times New Roman"/>
          <w:sz w:val="28"/>
          <w:szCs w:val="28"/>
          <w:lang w:val="uk-UA"/>
        </w:rPr>
        <w:t xml:space="preserve"> переклад</w:t>
      </w:r>
      <w:r w:rsidR="00D127DA">
        <w:rPr>
          <w:rFonts w:ascii="Times New Roman" w:hAnsi="Times New Roman" w:cs="Times New Roman"/>
          <w:sz w:val="28"/>
          <w:szCs w:val="28"/>
          <w:lang w:val="uk-UA"/>
        </w:rPr>
        <w:t>;</w:t>
      </w:r>
    </w:p>
    <w:p w:rsidR="00FF2B1D" w:rsidRPr="00FF2B1D" w:rsidRDefault="000F5744" w:rsidP="00FF2B1D">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34167">
        <w:rPr>
          <w:rFonts w:ascii="Times New Roman" w:hAnsi="Times New Roman" w:cs="Times New Roman"/>
          <w:sz w:val="28"/>
          <w:szCs w:val="28"/>
          <w:lang w:val="uk-UA"/>
        </w:rPr>
        <w:t>Перекладознавство.</w:t>
      </w:r>
    </w:p>
    <w:p w:rsidR="00DF16A5" w:rsidRPr="00DF16A5" w:rsidRDefault="00DF16A5" w:rsidP="00E11157">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Підготовка у магістерській програмі за напрямком «Перекладацькі технології» зосереджена на різноманітних шляхах використання</w:t>
      </w:r>
      <w:r w:rsidRPr="00DF16A5">
        <w:rPr>
          <w:rFonts w:ascii="Times New Roman" w:hAnsi="Times New Roman" w:cs="Times New Roman"/>
          <w:sz w:val="28"/>
          <w:szCs w:val="28"/>
          <w:lang w:val="uk-UA"/>
        </w:rPr>
        <w:t xml:space="preserve"> інформаційних технологій у перекладі: які перекладацькі </w:t>
      </w:r>
      <w:r>
        <w:rPr>
          <w:rFonts w:ascii="Times New Roman" w:hAnsi="Times New Roman" w:cs="Times New Roman"/>
          <w:sz w:val="28"/>
          <w:szCs w:val="28"/>
          <w:lang w:val="uk-UA"/>
        </w:rPr>
        <w:t>інформаційні</w:t>
      </w:r>
      <w:r w:rsidRPr="00DF16A5">
        <w:rPr>
          <w:rFonts w:ascii="Times New Roman" w:hAnsi="Times New Roman" w:cs="Times New Roman"/>
          <w:sz w:val="28"/>
          <w:szCs w:val="28"/>
          <w:lang w:val="uk-UA"/>
        </w:rPr>
        <w:t xml:space="preserve"> </w:t>
      </w:r>
      <w:r>
        <w:rPr>
          <w:rFonts w:ascii="Times New Roman" w:hAnsi="Times New Roman" w:cs="Times New Roman"/>
          <w:sz w:val="28"/>
          <w:szCs w:val="28"/>
          <w:lang w:val="uk-UA"/>
        </w:rPr>
        <w:t>технології</w:t>
      </w:r>
      <w:r w:rsidRPr="00DF16A5">
        <w:rPr>
          <w:rFonts w:ascii="Times New Roman" w:hAnsi="Times New Roman" w:cs="Times New Roman"/>
          <w:sz w:val="28"/>
          <w:szCs w:val="28"/>
          <w:lang w:val="uk-UA"/>
        </w:rPr>
        <w:t xml:space="preserve"> доступні для </w:t>
      </w:r>
      <w:r w:rsidRPr="00DF16A5">
        <w:rPr>
          <w:rFonts w:ascii="Times New Roman" w:hAnsi="Times New Roman" w:cs="Times New Roman"/>
          <w:sz w:val="28"/>
          <w:szCs w:val="28"/>
          <w:lang w:val="uk-UA"/>
        </w:rPr>
        <w:lastRenderedPageBreak/>
        <w:t xml:space="preserve">перекладача та як перекладачі можуть максимально використовувати їх? Метою програми є </w:t>
      </w:r>
      <w:r w:rsidR="00E11157">
        <w:rPr>
          <w:rFonts w:ascii="Times New Roman" w:hAnsi="Times New Roman" w:cs="Times New Roman"/>
          <w:sz w:val="28"/>
          <w:szCs w:val="28"/>
          <w:lang w:val="uk-UA"/>
        </w:rPr>
        <w:t>підготовка</w:t>
      </w:r>
      <w:r w:rsidRPr="00DF16A5">
        <w:rPr>
          <w:rFonts w:ascii="Times New Roman" w:hAnsi="Times New Roman" w:cs="Times New Roman"/>
          <w:sz w:val="28"/>
          <w:szCs w:val="28"/>
          <w:lang w:val="uk-UA"/>
        </w:rPr>
        <w:t xml:space="preserve"> перекладачів-термінологів, які здатні не тільки оцінювати існуючі інструменти та адаптувати їх до конкретних потреб, але й брати участь у створенні та розробці н</w:t>
      </w:r>
      <w:r w:rsidR="00E11157">
        <w:rPr>
          <w:rFonts w:ascii="Times New Roman" w:hAnsi="Times New Roman" w:cs="Times New Roman"/>
          <w:sz w:val="28"/>
          <w:szCs w:val="28"/>
          <w:lang w:val="uk-UA"/>
        </w:rPr>
        <w:t>ових багатомовних інструментів.</w:t>
      </w:r>
    </w:p>
    <w:p w:rsidR="00CD0278" w:rsidRDefault="00DF16A5" w:rsidP="00DF16A5">
      <w:pPr>
        <w:spacing w:line="360" w:lineRule="auto"/>
        <w:ind w:firstLine="709"/>
        <w:contextualSpacing/>
        <w:jc w:val="both"/>
        <w:rPr>
          <w:rFonts w:ascii="Times New Roman" w:hAnsi="Times New Roman" w:cs="Times New Roman"/>
          <w:sz w:val="28"/>
          <w:szCs w:val="28"/>
          <w:lang w:val="uk-UA"/>
        </w:rPr>
      </w:pPr>
      <w:r w:rsidRPr="00DF16A5">
        <w:rPr>
          <w:rFonts w:ascii="Times New Roman" w:hAnsi="Times New Roman" w:cs="Times New Roman"/>
          <w:sz w:val="28"/>
          <w:szCs w:val="28"/>
          <w:lang w:val="uk-UA"/>
        </w:rPr>
        <w:t xml:space="preserve">Всі </w:t>
      </w:r>
      <w:r w:rsidR="00E11157">
        <w:rPr>
          <w:rFonts w:ascii="Times New Roman" w:hAnsi="Times New Roman" w:cs="Times New Roman"/>
          <w:sz w:val="28"/>
          <w:szCs w:val="28"/>
          <w:lang w:val="uk-UA"/>
        </w:rPr>
        <w:t>блоки</w:t>
      </w:r>
      <w:r w:rsidRPr="00DF16A5">
        <w:rPr>
          <w:rFonts w:ascii="Times New Roman" w:hAnsi="Times New Roman" w:cs="Times New Roman"/>
          <w:sz w:val="28"/>
          <w:szCs w:val="28"/>
          <w:lang w:val="uk-UA"/>
        </w:rPr>
        <w:t xml:space="preserve"> поєднують теорію т</w:t>
      </w:r>
      <w:r w:rsidR="00E11157">
        <w:rPr>
          <w:rFonts w:ascii="Times New Roman" w:hAnsi="Times New Roman" w:cs="Times New Roman"/>
          <w:sz w:val="28"/>
          <w:szCs w:val="28"/>
          <w:lang w:val="uk-UA"/>
        </w:rPr>
        <w:t>а практику завдяки найсучаснішому IT-середовищу</w:t>
      </w:r>
      <w:r w:rsidRPr="00DF16A5">
        <w:rPr>
          <w:rFonts w:ascii="Times New Roman" w:hAnsi="Times New Roman" w:cs="Times New Roman"/>
          <w:sz w:val="28"/>
          <w:szCs w:val="28"/>
          <w:lang w:val="uk-UA"/>
        </w:rPr>
        <w:t xml:space="preserve">. Їх </w:t>
      </w:r>
      <w:r w:rsidR="00E11157">
        <w:rPr>
          <w:rFonts w:ascii="Times New Roman" w:hAnsi="Times New Roman" w:cs="Times New Roman"/>
          <w:sz w:val="28"/>
          <w:szCs w:val="28"/>
          <w:lang w:val="uk-UA"/>
        </w:rPr>
        <w:t>викладає</w:t>
      </w:r>
      <w:r w:rsidRPr="00DF16A5">
        <w:rPr>
          <w:rFonts w:ascii="Times New Roman" w:hAnsi="Times New Roman" w:cs="Times New Roman"/>
          <w:sz w:val="28"/>
          <w:szCs w:val="28"/>
          <w:lang w:val="uk-UA"/>
        </w:rPr>
        <w:t xml:space="preserve"> </w:t>
      </w:r>
      <w:r w:rsidR="00E11157">
        <w:rPr>
          <w:rFonts w:ascii="Times New Roman" w:hAnsi="Times New Roman" w:cs="Times New Roman"/>
          <w:sz w:val="28"/>
          <w:szCs w:val="28"/>
          <w:lang w:val="uk-UA"/>
        </w:rPr>
        <w:t>професорсько-викладацький склад</w:t>
      </w:r>
      <w:r w:rsidRPr="00DF16A5">
        <w:rPr>
          <w:rFonts w:ascii="Times New Roman" w:hAnsi="Times New Roman" w:cs="Times New Roman"/>
          <w:sz w:val="28"/>
          <w:szCs w:val="28"/>
          <w:lang w:val="uk-UA"/>
        </w:rPr>
        <w:t xml:space="preserve"> з міждисциплінарною освітою, які також активно займаються дослідженнями. Стажування (</w:t>
      </w:r>
      <w:r w:rsidR="00E11157">
        <w:rPr>
          <w:rFonts w:ascii="Times New Roman" w:hAnsi="Times New Roman" w:cs="Times New Roman"/>
          <w:sz w:val="28"/>
          <w:szCs w:val="28"/>
          <w:lang w:val="uk-UA"/>
        </w:rPr>
        <w:t>носить факультативний характер</w:t>
      </w:r>
      <w:r w:rsidRPr="00DF16A5">
        <w:rPr>
          <w:rFonts w:ascii="Times New Roman" w:hAnsi="Times New Roman" w:cs="Times New Roman"/>
          <w:sz w:val="28"/>
          <w:szCs w:val="28"/>
          <w:lang w:val="uk-UA"/>
        </w:rPr>
        <w:t xml:space="preserve">), що проводиться в компанії, дає студентам можливість застосувати </w:t>
      </w:r>
      <w:r w:rsidR="00E11157">
        <w:rPr>
          <w:rFonts w:ascii="Times New Roman" w:hAnsi="Times New Roman" w:cs="Times New Roman"/>
          <w:sz w:val="28"/>
          <w:szCs w:val="28"/>
          <w:lang w:val="uk-UA"/>
        </w:rPr>
        <w:t>набуті навички на практиці, а написання наукової роботи</w:t>
      </w:r>
      <w:r w:rsidRPr="00DF16A5">
        <w:rPr>
          <w:rFonts w:ascii="Times New Roman" w:hAnsi="Times New Roman" w:cs="Times New Roman"/>
          <w:sz w:val="28"/>
          <w:szCs w:val="28"/>
          <w:lang w:val="uk-UA"/>
        </w:rPr>
        <w:t xml:space="preserve"> може </w:t>
      </w:r>
      <w:r w:rsidR="00E11157">
        <w:rPr>
          <w:rFonts w:ascii="Times New Roman" w:hAnsi="Times New Roman" w:cs="Times New Roman"/>
          <w:sz w:val="28"/>
          <w:szCs w:val="28"/>
          <w:lang w:val="uk-UA"/>
        </w:rPr>
        <w:t>стати гармонійним</w:t>
      </w:r>
      <w:r w:rsidRPr="00DF16A5">
        <w:rPr>
          <w:rFonts w:ascii="Times New Roman" w:hAnsi="Times New Roman" w:cs="Times New Roman"/>
          <w:sz w:val="28"/>
          <w:szCs w:val="28"/>
          <w:lang w:val="uk-UA"/>
        </w:rPr>
        <w:t xml:space="preserve"> продовженням </w:t>
      </w:r>
      <w:r w:rsidR="00E11157">
        <w:rPr>
          <w:rFonts w:ascii="Times New Roman" w:hAnsi="Times New Roman" w:cs="Times New Roman"/>
          <w:sz w:val="28"/>
          <w:szCs w:val="28"/>
          <w:lang w:val="uk-UA"/>
        </w:rPr>
        <w:t xml:space="preserve">такого </w:t>
      </w:r>
      <w:r w:rsidRPr="00DF16A5">
        <w:rPr>
          <w:rFonts w:ascii="Times New Roman" w:hAnsi="Times New Roman" w:cs="Times New Roman"/>
          <w:sz w:val="28"/>
          <w:szCs w:val="28"/>
          <w:lang w:val="uk-UA"/>
        </w:rPr>
        <w:t xml:space="preserve">стажування. Випускники з такою </w:t>
      </w:r>
      <w:r w:rsidR="00E11157">
        <w:rPr>
          <w:rFonts w:ascii="Times New Roman" w:hAnsi="Times New Roman" w:cs="Times New Roman"/>
          <w:sz w:val="28"/>
          <w:szCs w:val="28"/>
          <w:lang w:val="uk-UA"/>
        </w:rPr>
        <w:t>спеціалізацією</w:t>
      </w:r>
      <w:r w:rsidRPr="00DF16A5">
        <w:rPr>
          <w:rFonts w:ascii="Times New Roman" w:hAnsi="Times New Roman" w:cs="Times New Roman"/>
          <w:sz w:val="28"/>
          <w:szCs w:val="28"/>
          <w:lang w:val="uk-UA"/>
        </w:rPr>
        <w:t xml:space="preserve"> можуть </w:t>
      </w:r>
      <w:r w:rsidR="00E11157">
        <w:rPr>
          <w:rFonts w:ascii="Times New Roman" w:hAnsi="Times New Roman" w:cs="Times New Roman"/>
          <w:sz w:val="28"/>
          <w:szCs w:val="28"/>
          <w:lang w:val="uk-UA"/>
        </w:rPr>
        <w:t>продовжити своє навчання в аспірантурі та отримати науковий ступінь</w:t>
      </w:r>
      <w:r w:rsidRPr="00DF16A5">
        <w:rPr>
          <w:rFonts w:ascii="Times New Roman" w:hAnsi="Times New Roman" w:cs="Times New Roman"/>
          <w:sz w:val="28"/>
          <w:szCs w:val="28"/>
          <w:lang w:val="uk-UA"/>
        </w:rPr>
        <w:t>.</w:t>
      </w:r>
    </w:p>
    <w:p w:rsidR="00E11157" w:rsidRPr="00E11157" w:rsidRDefault="00E11157" w:rsidP="00E11157">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Магістратура за напрямком «Перекладацькі технології»</w:t>
      </w:r>
      <w:r w:rsidRPr="00E11157">
        <w:rPr>
          <w:rFonts w:ascii="Times New Roman" w:hAnsi="Times New Roman" w:cs="Times New Roman"/>
          <w:sz w:val="28"/>
          <w:szCs w:val="28"/>
          <w:lang w:val="uk-UA"/>
        </w:rPr>
        <w:t xml:space="preserve"> готує як перекладачів-термінологів, що спеціалізуються на нових технологіях перекладу, так і багатомовних фахівців з мовної інженерії, тим самим сприяючи створенню нових перекла</w:t>
      </w:r>
      <w:r>
        <w:rPr>
          <w:rFonts w:ascii="Times New Roman" w:hAnsi="Times New Roman" w:cs="Times New Roman"/>
          <w:sz w:val="28"/>
          <w:szCs w:val="28"/>
          <w:lang w:val="uk-UA"/>
        </w:rPr>
        <w:t>дацьких професій, у тому числі:</w:t>
      </w:r>
    </w:p>
    <w:p w:rsidR="00E11157" w:rsidRPr="00E11157" w:rsidRDefault="00E11157" w:rsidP="00E11157">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Pr="00E11157">
        <w:rPr>
          <w:rFonts w:ascii="Times New Roman" w:hAnsi="Times New Roman" w:cs="Times New Roman"/>
          <w:sz w:val="28"/>
          <w:szCs w:val="28"/>
          <w:lang w:val="uk-UA"/>
        </w:rPr>
        <w:t>агатомовний інженер</w:t>
      </w:r>
      <w:r>
        <w:rPr>
          <w:rFonts w:ascii="Times New Roman" w:hAnsi="Times New Roman" w:cs="Times New Roman"/>
          <w:sz w:val="28"/>
          <w:szCs w:val="28"/>
          <w:lang w:val="uk-UA"/>
        </w:rPr>
        <w:t>;</w:t>
      </w:r>
    </w:p>
    <w:p w:rsidR="00E11157" w:rsidRPr="00E11157" w:rsidRDefault="00E11157" w:rsidP="00E11157">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е</w:t>
      </w:r>
      <w:r w:rsidRPr="00E11157">
        <w:rPr>
          <w:rFonts w:ascii="Times New Roman" w:hAnsi="Times New Roman" w:cs="Times New Roman"/>
          <w:sz w:val="28"/>
          <w:szCs w:val="28"/>
          <w:lang w:val="uk-UA"/>
        </w:rPr>
        <w:t xml:space="preserve">ксперт у </w:t>
      </w:r>
      <w:r>
        <w:rPr>
          <w:rFonts w:ascii="Times New Roman" w:hAnsi="Times New Roman" w:cs="Times New Roman"/>
          <w:sz w:val="28"/>
          <w:szCs w:val="28"/>
          <w:lang w:val="uk-UA"/>
        </w:rPr>
        <w:t>перекладацьких технологіях;</w:t>
      </w:r>
    </w:p>
    <w:p w:rsidR="00E11157" w:rsidRPr="00E11157" w:rsidRDefault="00E11157" w:rsidP="00E11157">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E11157">
        <w:rPr>
          <w:rFonts w:ascii="Times New Roman" w:hAnsi="Times New Roman" w:cs="Times New Roman"/>
          <w:sz w:val="28"/>
          <w:szCs w:val="28"/>
          <w:lang w:val="uk-UA"/>
        </w:rPr>
        <w:t>пеціаліст з автоматизованого перекладу (</w:t>
      </w:r>
      <w:r>
        <w:rPr>
          <w:rFonts w:ascii="Times New Roman" w:hAnsi="Times New Roman" w:cs="Times New Roman"/>
          <w:sz w:val="28"/>
          <w:szCs w:val="28"/>
          <w:lang w:val="uk-UA"/>
        </w:rPr>
        <w:t xml:space="preserve">із використанням </w:t>
      </w:r>
      <w:r w:rsidRPr="00E11157">
        <w:rPr>
          <w:rFonts w:ascii="Times New Roman" w:hAnsi="Times New Roman" w:cs="Times New Roman"/>
          <w:sz w:val="28"/>
          <w:szCs w:val="28"/>
          <w:lang w:val="uk-UA"/>
        </w:rPr>
        <w:t>CAT</w:t>
      </w:r>
      <w:r>
        <w:rPr>
          <w:rFonts w:ascii="Times New Roman" w:hAnsi="Times New Roman" w:cs="Times New Roman"/>
          <w:sz w:val="28"/>
          <w:szCs w:val="28"/>
          <w:lang w:val="uk-UA"/>
        </w:rPr>
        <w:t>-інструментів</w:t>
      </w:r>
      <w:r w:rsidRPr="00E11157">
        <w:rPr>
          <w:rFonts w:ascii="Times New Roman" w:hAnsi="Times New Roman" w:cs="Times New Roman"/>
          <w:sz w:val="28"/>
          <w:szCs w:val="28"/>
          <w:lang w:val="uk-UA"/>
        </w:rPr>
        <w:t>)</w:t>
      </w:r>
      <w:r>
        <w:rPr>
          <w:rFonts w:ascii="Times New Roman" w:hAnsi="Times New Roman" w:cs="Times New Roman"/>
          <w:sz w:val="28"/>
          <w:szCs w:val="28"/>
          <w:lang w:val="uk-UA"/>
        </w:rPr>
        <w:t>;</w:t>
      </w:r>
    </w:p>
    <w:p w:rsidR="00E11157" w:rsidRPr="00E11157" w:rsidRDefault="00E11157" w:rsidP="00E11157">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л</w:t>
      </w:r>
      <w:r w:rsidRPr="00E11157">
        <w:rPr>
          <w:rFonts w:ascii="Times New Roman" w:hAnsi="Times New Roman" w:cs="Times New Roman"/>
          <w:sz w:val="28"/>
          <w:szCs w:val="28"/>
          <w:lang w:val="uk-UA"/>
        </w:rPr>
        <w:t>інгвіст-ІТ-спеціаліст, що спеціалізується на багатомовних програмах</w:t>
      </w:r>
      <w:r>
        <w:rPr>
          <w:rFonts w:ascii="Times New Roman" w:hAnsi="Times New Roman" w:cs="Times New Roman"/>
          <w:sz w:val="28"/>
          <w:szCs w:val="28"/>
          <w:lang w:val="uk-UA"/>
        </w:rPr>
        <w:t>;</w:t>
      </w:r>
    </w:p>
    <w:p w:rsidR="00E11157" w:rsidRDefault="00E11157" w:rsidP="00E11157">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б</w:t>
      </w:r>
      <w:r w:rsidRPr="00E11157">
        <w:rPr>
          <w:rFonts w:ascii="Times New Roman" w:hAnsi="Times New Roman" w:cs="Times New Roman"/>
          <w:sz w:val="28"/>
          <w:szCs w:val="28"/>
          <w:lang w:val="uk-UA"/>
        </w:rPr>
        <w:t>агатомовний веб-редактор</w:t>
      </w:r>
      <w:r>
        <w:rPr>
          <w:rFonts w:ascii="Times New Roman" w:hAnsi="Times New Roman" w:cs="Times New Roman"/>
          <w:sz w:val="28"/>
          <w:szCs w:val="28"/>
          <w:lang w:val="uk-UA"/>
        </w:rPr>
        <w:t>.</w:t>
      </w:r>
    </w:p>
    <w:p w:rsidR="008625F3" w:rsidRDefault="008625F3" w:rsidP="00E11157">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Як випливає з проведеного аналізу програми навчання магістрів у Женевському університеті, машинний переклад є однією зі складових курсу з перекладацьких технологій та викладається в межах теми «Автоматичний</w:t>
      </w:r>
      <w:r w:rsidRPr="00FF2B1D">
        <w:rPr>
          <w:rFonts w:ascii="Times New Roman" w:hAnsi="Times New Roman" w:cs="Times New Roman"/>
          <w:sz w:val="28"/>
          <w:szCs w:val="28"/>
          <w:lang w:val="uk-UA"/>
        </w:rPr>
        <w:t xml:space="preserve"> переклад</w:t>
      </w:r>
      <w:r>
        <w:rPr>
          <w:rFonts w:ascii="Times New Roman" w:hAnsi="Times New Roman" w:cs="Times New Roman"/>
          <w:sz w:val="28"/>
          <w:szCs w:val="28"/>
          <w:lang w:val="uk-UA"/>
        </w:rPr>
        <w:t>», що знову ж таки свідчить про його значущу роль в професійній діяльності сучасного перекладача.</w:t>
      </w:r>
    </w:p>
    <w:p w:rsidR="008625F3" w:rsidRDefault="008625F3" w:rsidP="00E11157">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Розгленемо програму підготовки </w:t>
      </w:r>
      <w:r w:rsidR="00584E88">
        <w:rPr>
          <w:rFonts w:ascii="Times New Roman" w:hAnsi="Times New Roman" w:cs="Times New Roman"/>
          <w:sz w:val="28"/>
          <w:szCs w:val="28"/>
          <w:lang w:val="uk-UA"/>
        </w:rPr>
        <w:t>перекладачів-</w:t>
      </w:r>
      <w:r>
        <w:rPr>
          <w:rFonts w:ascii="Times New Roman" w:hAnsi="Times New Roman" w:cs="Times New Roman"/>
          <w:sz w:val="28"/>
          <w:szCs w:val="28"/>
          <w:lang w:val="uk-UA"/>
        </w:rPr>
        <w:t xml:space="preserve">магістрів </w:t>
      </w:r>
      <w:r w:rsidR="00584E88">
        <w:rPr>
          <w:rFonts w:ascii="Times New Roman" w:hAnsi="Times New Roman" w:cs="Times New Roman"/>
          <w:sz w:val="28"/>
          <w:szCs w:val="28"/>
          <w:lang w:val="uk-UA"/>
        </w:rPr>
        <w:t xml:space="preserve">у </w:t>
      </w:r>
      <w:r>
        <w:rPr>
          <w:rFonts w:ascii="Times New Roman" w:hAnsi="Times New Roman" w:cs="Times New Roman"/>
          <w:sz w:val="28"/>
          <w:szCs w:val="28"/>
          <w:lang w:val="uk-UA"/>
        </w:rPr>
        <w:t>престижному уельському вищому навчальному закладі – Університеті Суонсі (</w:t>
      </w:r>
      <w:r w:rsidR="00E43FB1" w:rsidRPr="00E43FB1">
        <w:rPr>
          <w:rFonts w:ascii="Times New Roman" w:hAnsi="Times New Roman" w:cs="Times New Roman"/>
          <w:sz w:val="28"/>
          <w:szCs w:val="28"/>
        </w:rPr>
        <w:t>Swansea</w:t>
      </w:r>
      <w:r w:rsidR="00E43FB1" w:rsidRPr="00E43FB1">
        <w:rPr>
          <w:rFonts w:ascii="Times New Roman" w:hAnsi="Times New Roman" w:cs="Times New Roman"/>
          <w:sz w:val="28"/>
          <w:szCs w:val="28"/>
          <w:lang w:val="uk-UA"/>
        </w:rPr>
        <w:t xml:space="preserve"> </w:t>
      </w:r>
      <w:r w:rsidR="00E43FB1" w:rsidRPr="00E43FB1">
        <w:rPr>
          <w:rFonts w:ascii="Times New Roman" w:hAnsi="Times New Roman" w:cs="Times New Roman"/>
          <w:sz w:val="28"/>
          <w:szCs w:val="28"/>
        </w:rPr>
        <w:t>University</w:t>
      </w:r>
      <w:r>
        <w:rPr>
          <w:rFonts w:ascii="Times New Roman" w:hAnsi="Times New Roman" w:cs="Times New Roman"/>
          <w:sz w:val="28"/>
          <w:szCs w:val="28"/>
          <w:lang w:val="uk-UA"/>
        </w:rPr>
        <w:t>)</w:t>
      </w:r>
      <w:r w:rsidR="00584E88">
        <w:rPr>
          <w:rFonts w:ascii="Times New Roman" w:hAnsi="Times New Roman" w:cs="Times New Roman"/>
          <w:sz w:val="28"/>
          <w:szCs w:val="28"/>
          <w:lang w:val="uk-UA"/>
        </w:rPr>
        <w:t xml:space="preserve"> </w:t>
      </w:r>
      <w:r w:rsidR="00584E88" w:rsidRPr="00584E88">
        <w:rPr>
          <w:rFonts w:ascii="Times New Roman" w:hAnsi="Times New Roman" w:cs="Times New Roman"/>
          <w:sz w:val="28"/>
          <w:szCs w:val="28"/>
          <w:lang w:val="uk-UA"/>
        </w:rPr>
        <w:t>[</w:t>
      </w:r>
      <w:r w:rsidR="00111082">
        <w:rPr>
          <w:rFonts w:ascii="Times New Roman" w:hAnsi="Times New Roman" w:cs="Times New Roman"/>
          <w:color w:val="FF0000"/>
          <w:sz w:val="28"/>
          <w:szCs w:val="28"/>
          <w:lang w:val="en-US"/>
        </w:rPr>
        <w:fldChar w:fldCharType="begin"/>
      </w:r>
      <w:r w:rsidR="00111082">
        <w:rPr>
          <w:rFonts w:ascii="Times New Roman" w:hAnsi="Times New Roman" w:cs="Times New Roman"/>
          <w:sz w:val="28"/>
          <w:szCs w:val="28"/>
          <w:lang w:val="uk-UA"/>
        </w:rPr>
        <w:instrText xml:space="preserve"> REF _Ref501314732 \r \h </w:instrText>
      </w:r>
      <w:r w:rsidR="00111082">
        <w:rPr>
          <w:rFonts w:ascii="Times New Roman" w:hAnsi="Times New Roman" w:cs="Times New Roman"/>
          <w:color w:val="FF0000"/>
          <w:sz w:val="28"/>
          <w:szCs w:val="28"/>
          <w:lang w:val="en-US"/>
        </w:rPr>
      </w:r>
      <w:r w:rsidR="00111082">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30</w:t>
      </w:r>
      <w:r w:rsidR="00111082">
        <w:rPr>
          <w:rFonts w:ascii="Times New Roman" w:hAnsi="Times New Roman" w:cs="Times New Roman"/>
          <w:color w:val="FF0000"/>
          <w:sz w:val="28"/>
          <w:szCs w:val="28"/>
          <w:lang w:val="en-US"/>
        </w:rPr>
        <w:fldChar w:fldCharType="end"/>
      </w:r>
      <w:r w:rsidR="00584E88" w:rsidRPr="00584E88">
        <w:rPr>
          <w:rFonts w:ascii="Times New Roman" w:hAnsi="Times New Roman" w:cs="Times New Roman"/>
          <w:sz w:val="28"/>
          <w:szCs w:val="28"/>
          <w:lang w:val="uk-UA"/>
        </w:rPr>
        <w:t>]</w:t>
      </w:r>
      <w:r w:rsidR="00E43FB1">
        <w:rPr>
          <w:rFonts w:ascii="Times New Roman" w:hAnsi="Times New Roman" w:cs="Times New Roman"/>
          <w:sz w:val="28"/>
          <w:szCs w:val="28"/>
          <w:lang w:val="uk-UA"/>
        </w:rPr>
        <w:t xml:space="preserve">. </w:t>
      </w:r>
    </w:p>
    <w:p w:rsidR="008625F3" w:rsidRDefault="0037590E" w:rsidP="00E11157">
      <w:pPr>
        <w:spacing w:line="360" w:lineRule="auto"/>
        <w:ind w:firstLine="709"/>
        <w:contextualSpacing/>
        <w:jc w:val="both"/>
        <w:rPr>
          <w:rFonts w:ascii="Times New Roman" w:hAnsi="Times New Roman" w:cs="Times New Roman"/>
          <w:sz w:val="28"/>
          <w:szCs w:val="28"/>
          <w:lang w:val="uk-UA"/>
        </w:rPr>
      </w:pPr>
      <w:r w:rsidRPr="0037590E">
        <w:rPr>
          <w:rFonts w:ascii="Times New Roman" w:hAnsi="Times New Roman" w:cs="Times New Roman"/>
          <w:sz w:val="28"/>
          <w:szCs w:val="28"/>
          <w:lang w:val="uk-UA"/>
        </w:rPr>
        <w:lastRenderedPageBreak/>
        <w:t xml:space="preserve">Магістратура з професійного перекладу (переклад </w:t>
      </w:r>
      <w:r>
        <w:rPr>
          <w:rFonts w:ascii="Times New Roman" w:hAnsi="Times New Roman" w:cs="Times New Roman"/>
          <w:sz w:val="28"/>
          <w:szCs w:val="28"/>
          <w:lang w:val="uk-UA"/>
        </w:rPr>
        <w:t>і</w:t>
      </w:r>
      <w:r w:rsidRPr="0037590E">
        <w:rPr>
          <w:rFonts w:ascii="Times New Roman" w:hAnsi="Times New Roman" w:cs="Times New Roman"/>
          <w:sz w:val="28"/>
          <w:szCs w:val="28"/>
          <w:lang w:val="uk-UA"/>
        </w:rPr>
        <w:t xml:space="preserve">з </w:t>
      </w:r>
      <w:r>
        <w:rPr>
          <w:rFonts w:ascii="Times New Roman" w:hAnsi="Times New Roman" w:cs="Times New Roman"/>
          <w:sz w:val="28"/>
          <w:szCs w:val="28"/>
          <w:lang w:val="uk-UA"/>
        </w:rPr>
        <w:t xml:space="preserve">застосуванням мовних технологій) – </w:t>
      </w:r>
      <w:r w:rsidRPr="0037590E">
        <w:rPr>
          <w:rFonts w:ascii="Times New Roman" w:hAnsi="Times New Roman" w:cs="Times New Roman"/>
          <w:sz w:val="28"/>
          <w:szCs w:val="28"/>
          <w:lang w:val="uk-UA"/>
        </w:rPr>
        <w:t xml:space="preserve">це інтегрована програма, </w:t>
      </w:r>
      <w:r>
        <w:rPr>
          <w:rFonts w:ascii="Times New Roman" w:hAnsi="Times New Roman" w:cs="Times New Roman"/>
          <w:sz w:val="28"/>
          <w:szCs w:val="28"/>
          <w:lang w:val="uk-UA"/>
        </w:rPr>
        <w:t>основна мета якої полягає перетворити</w:t>
      </w:r>
      <w:r w:rsidRPr="0037590E">
        <w:rPr>
          <w:rFonts w:ascii="Times New Roman" w:hAnsi="Times New Roman" w:cs="Times New Roman"/>
          <w:sz w:val="28"/>
          <w:szCs w:val="28"/>
          <w:lang w:val="uk-UA"/>
        </w:rPr>
        <w:t xml:space="preserve"> </w:t>
      </w:r>
      <w:r>
        <w:rPr>
          <w:rFonts w:ascii="Times New Roman" w:hAnsi="Times New Roman" w:cs="Times New Roman"/>
          <w:sz w:val="28"/>
          <w:szCs w:val="28"/>
          <w:lang w:val="uk-UA"/>
        </w:rPr>
        <w:t>випускників, що вивчали іноземні</w:t>
      </w:r>
      <w:r w:rsidRPr="0037590E">
        <w:rPr>
          <w:rFonts w:ascii="Times New Roman" w:hAnsi="Times New Roman" w:cs="Times New Roman"/>
          <w:sz w:val="28"/>
          <w:szCs w:val="28"/>
          <w:lang w:val="uk-UA"/>
        </w:rPr>
        <w:t xml:space="preserve"> мов</w:t>
      </w:r>
      <w:r>
        <w:rPr>
          <w:rFonts w:ascii="Times New Roman" w:hAnsi="Times New Roman" w:cs="Times New Roman"/>
          <w:sz w:val="28"/>
          <w:szCs w:val="28"/>
          <w:lang w:val="uk-UA"/>
        </w:rPr>
        <w:t>и на</w:t>
      </w:r>
      <w:r w:rsidRPr="0037590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конкурентоспроможних та комерційно-успішних </w:t>
      </w:r>
      <w:r w:rsidRPr="0037590E">
        <w:rPr>
          <w:rFonts w:ascii="Times New Roman" w:hAnsi="Times New Roman" w:cs="Times New Roman"/>
          <w:sz w:val="28"/>
          <w:szCs w:val="28"/>
          <w:lang w:val="uk-UA"/>
        </w:rPr>
        <w:t>лінгвістів.</w:t>
      </w:r>
    </w:p>
    <w:p w:rsidR="00281215" w:rsidRDefault="008130C9" w:rsidP="00E658BF">
      <w:pPr>
        <w:spacing w:line="360" w:lineRule="auto"/>
        <w:ind w:firstLine="709"/>
        <w:contextualSpacing/>
        <w:jc w:val="both"/>
        <w:rPr>
          <w:rFonts w:ascii="Times New Roman" w:hAnsi="Times New Roman" w:cs="Times New Roman"/>
          <w:sz w:val="28"/>
          <w:szCs w:val="28"/>
          <w:lang w:val="uk-UA"/>
        </w:rPr>
      </w:pPr>
      <w:r w:rsidRPr="0037590E">
        <w:rPr>
          <w:rFonts w:ascii="Times New Roman" w:hAnsi="Times New Roman" w:cs="Times New Roman"/>
          <w:sz w:val="28"/>
          <w:szCs w:val="28"/>
          <w:lang w:val="uk-UA"/>
        </w:rPr>
        <w:t>Ма</w:t>
      </w:r>
      <w:r>
        <w:rPr>
          <w:rFonts w:ascii="Times New Roman" w:hAnsi="Times New Roman" w:cs="Times New Roman"/>
          <w:sz w:val="28"/>
          <w:szCs w:val="28"/>
          <w:lang w:val="uk-UA"/>
        </w:rPr>
        <w:t xml:space="preserve">гістерська програма підготовки акредитована </w:t>
      </w:r>
      <w:r>
        <w:rPr>
          <w:rFonts w:ascii="Times New Roman" w:hAnsi="Times New Roman" w:cs="Times New Roman"/>
          <w:sz w:val="28"/>
          <w:szCs w:val="28"/>
          <w:lang w:val="en-US"/>
        </w:rPr>
        <w:t>EMT</w:t>
      </w:r>
      <w:r w:rsidR="00E658BF" w:rsidRPr="00E658BF">
        <w:rPr>
          <w:rFonts w:ascii="Times New Roman" w:hAnsi="Times New Roman" w:cs="Times New Roman"/>
          <w:sz w:val="28"/>
          <w:szCs w:val="28"/>
          <w:lang w:val="uk-UA"/>
        </w:rPr>
        <w:t>, а університет Суонсі є єдиним членом EMT в Уельсі.</w:t>
      </w:r>
      <w:r w:rsidR="0049458A">
        <w:rPr>
          <w:rFonts w:ascii="Times New Roman" w:hAnsi="Times New Roman" w:cs="Times New Roman"/>
          <w:sz w:val="28"/>
          <w:szCs w:val="28"/>
          <w:lang w:val="uk-UA"/>
        </w:rPr>
        <w:t xml:space="preserve"> </w:t>
      </w:r>
      <w:r w:rsidR="0049458A" w:rsidRPr="00E658BF">
        <w:rPr>
          <w:rFonts w:ascii="Times New Roman" w:hAnsi="Times New Roman" w:cs="Times New Roman"/>
          <w:sz w:val="28"/>
          <w:szCs w:val="28"/>
          <w:lang w:val="uk-UA"/>
        </w:rPr>
        <w:t xml:space="preserve">В основі </w:t>
      </w:r>
      <w:r w:rsidR="0049458A">
        <w:rPr>
          <w:rFonts w:ascii="Times New Roman" w:hAnsi="Times New Roman" w:cs="Times New Roman"/>
          <w:sz w:val="28"/>
          <w:szCs w:val="28"/>
          <w:lang w:val="uk-UA"/>
        </w:rPr>
        <w:t>програми лежить навчання</w:t>
      </w:r>
      <w:r w:rsidR="0049458A" w:rsidRPr="00E658BF">
        <w:rPr>
          <w:rFonts w:ascii="Times New Roman" w:hAnsi="Times New Roman" w:cs="Times New Roman"/>
          <w:sz w:val="28"/>
          <w:szCs w:val="28"/>
          <w:lang w:val="uk-UA"/>
        </w:rPr>
        <w:t xml:space="preserve"> </w:t>
      </w:r>
      <w:r w:rsidR="0049458A">
        <w:rPr>
          <w:rFonts w:ascii="Times New Roman" w:hAnsi="Times New Roman" w:cs="Times New Roman"/>
          <w:sz w:val="28"/>
          <w:szCs w:val="28"/>
          <w:lang w:val="uk-UA"/>
        </w:rPr>
        <w:t>перекладу текстів загальної</w:t>
      </w:r>
      <w:r w:rsidR="0049458A" w:rsidRPr="00E658BF">
        <w:rPr>
          <w:rFonts w:ascii="Times New Roman" w:hAnsi="Times New Roman" w:cs="Times New Roman"/>
          <w:sz w:val="28"/>
          <w:szCs w:val="28"/>
          <w:lang w:val="uk-UA"/>
        </w:rPr>
        <w:t xml:space="preserve">, </w:t>
      </w:r>
      <w:r w:rsidR="0049458A">
        <w:rPr>
          <w:rFonts w:ascii="Times New Roman" w:hAnsi="Times New Roman" w:cs="Times New Roman"/>
          <w:sz w:val="28"/>
          <w:szCs w:val="28"/>
          <w:lang w:val="uk-UA"/>
        </w:rPr>
        <w:t>громадсько-політичної та технічної тематики</w:t>
      </w:r>
      <w:r w:rsidR="0049458A" w:rsidRPr="00E658BF">
        <w:rPr>
          <w:rFonts w:ascii="Times New Roman" w:hAnsi="Times New Roman" w:cs="Times New Roman"/>
          <w:sz w:val="28"/>
          <w:szCs w:val="28"/>
          <w:lang w:val="uk-UA"/>
        </w:rPr>
        <w:t xml:space="preserve">, а також навчання </w:t>
      </w:r>
      <w:r w:rsidR="0049458A">
        <w:rPr>
          <w:rFonts w:ascii="Times New Roman" w:hAnsi="Times New Roman" w:cs="Times New Roman"/>
          <w:sz w:val="28"/>
          <w:szCs w:val="28"/>
          <w:lang w:val="uk-UA"/>
        </w:rPr>
        <w:t>систем</w:t>
      </w:r>
      <w:r w:rsidR="0049458A" w:rsidRPr="00E658BF">
        <w:rPr>
          <w:rFonts w:ascii="Times New Roman" w:hAnsi="Times New Roman" w:cs="Times New Roman"/>
          <w:sz w:val="28"/>
          <w:szCs w:val="28"/>
          <w:lang w:val="uk-UA"/>
        </w:rPr>
        <w:t xml:space="preserve"> автоматизованого перекладу (CAT</w:t>
      </w:r>
      <w:r w:rsidR="0049458A">
        <w:rPr>
          <w:rFonts w:ascii="Times New Roman" w:hAnsi="Times New Roman" w:cs="Times New Roman"/>
          <w:sz w:val="28"/>
          <w:szCs w:val="28"/>
          <w:lang w:val="uk-UA"/>
        </w:rPr>
        <w:t>-інструментів</w:t>
      </w:r>
      <w:r w:rsidR="0049458A" w:rsidRPr="00E658BF">
        <w:rPr>
          <w:rFonts w:ascii="Times New Roman" w:hAnsi="Times New Roman" w:cs="Times New Roman"/>
          <w:sz w:val="28"/>
          <w:szCs w:val="28"/>
          <w:lang w:val="uk-UA"/>
        </w:rPr>
        <w:t>)</w:t>
      </w:r>
      <w:r w:rsidR="0049458A">
        <w:rPr>
          <w:rFonts w:ascii="Times New Roman" w:hAnsi="Times New Roman" w:cs="Times New Roman"/>
          <w:sz w:val="28"/>
          <w:szCs w:val="28"/>
          <w:lang w:val="uk-UA"/>
        </w:rPr>
        <w:t>, вимоги до володіння якими прописані у всіх галузевих стандартах</w:t>
      </w:r>
      <w:r w:rsidR="00281215">
        <w:rPr>
          <w:rFonts w:ascii="Times New Roman" w:hAnsi="Times New Roman" w:cs="Times New Roman"/>
          <w:sz w:val="28"/>
          <w:szCs w:val="28"/>
          <w:lang w:val="uk-UA"/>
        </w:rPr>
        <w:t>.</w:t>
      </w:r>
    </w:p>
    <w:p w:rsidR="00E658BF" w:rsidRDefault="0049458A" w:rsidP="00E658BF">
      <w:pPr>
        <w:spacing w:line="360" w:lineRule="auto"/>
        <w:ind w:firstLine="709"/>
        <w:contextualSpacing/>
        <w:jc w:val="both"/>
        <w:rPr>
          <w:rFonts w:ascii="Times New Roman" w:hAnsi="Times New Roman" w:cs="Times New Roman"/>
          <w:sz w:val="28"/>
          <w:szCs w:val="28"/>
          <w:lang w:val="uk-UA"/>
        </w:rPr>
      </w:pPr>
      <w:r w:rsidRPr="00E658BF">
        <w:rPr>
          <w:rFonts w:ascii="Times New Roman" w:hAnsi="Times New Roman" w:cs="Times New Roman"/>
          <w:sz w:val="28"/>
          <w:szCs w:val="28"/>
          <w:lang w:val="uk-UA"/>
        </w:rPr>
        <w:t xml:space="preserve">Частина 1 </w:t>
      </w:r>
      <w:r>
        <w:rPr>
          <w:rFonts w:ascii="Times New Roman" w:hAnsi="Times New Roman" w:cs="Times New Roman"/>
          <w:sz w:val="28"/>
          <w:szCs w:val="28"/>
          <w:lang w:val="uk-UA"/>
        </w:rPr>
        <w:t>магістерської програми підготовки</w:t>
      </w:r>
      <w:r w:rsidRPr="00E658BF">
        <w:rPr>
          <w:rFonts w:ascii="Times New Roman" w:hAnsi="Times New Roman" w:cs="Times New Roman"/>
          <w:sz w:val="28"/>
          <w:szCs w:val="28"/>
          <w:lang w:val="uk-UA"/>
        </w:rPr>
        <w:t xml:space="preserve"> також </w:t>
      </w:r>
      <w:r>
        <w:rPr>
          <w:rFonts w:ascii="Times New Roman" w:hAnsi="Times New Roman" w:cs="Times New Roman"/>
          <w:sz w:val="28"/>
          <w:szCs w:val="28"/>
          <w:lang w:val="uk-UA"/>
        </w:rPr>
        <w:t>надає</w:t>
      </w:r>
      <w:r w:rsidRPr="00E658BF">
        <w:rPr>
          <w:rFonts w:ascii="Times New Roman" w:hAnsi="Times New Roman" w:cs="Times New Roman"/>
          <w:sz w:val="28"/>
          <w:szCs w:val="28"/>
          <w:lang w:val="uk-UA"/>
        </w:rPr>
        <w:t xml:space="preserve"> можливості для розвитку навичок </w:t>
      </w:r>
      <w:r w:rsidR="00281215">
        <w:rPr>
          <w:rFonts w:ascii="Times New Roman" w:hAnsi="Times New Roman" w:cs="Times New Roman"/>
          <w:sz w:val="28"/>
          <w:szCs w:val="28"/>
          <w:lang w:val="uk-UA"/>
        </w:rPr>
        <w:t xml:space="preserve">та вмінь </w:t>
      </w:r>
      <w:r>
        <w:rPr>
          <w:rFonts w:ascii="Times New Roman" w:hAnsi="Times New Roman" w:cs="Times New Roman"/>
          <w:sz w:val="28"/>
          <w:szCs w:val="28"/>
          <w:lang w:val="uk-UA"/>
        </w:rPr>
        <w:t xml:space="preserve">галузевого </w:t>
      </w:r>
      <w:r w:rsidRPr="00E658BF">
        <w:rPr>
          <w:rFonts w:ascii="Times New Roman" w:hAnsi="Times New Roman" w:cs="Times New Roman"/>
          <w:sz w:val="28"/>
          <w:szCs w:val="28"/>
          <w:lang w:val="uk-UA"/>
        </w:rPr>
        <w:t>перекладу</w:t>
      </w:r>
      <w:r>
        <w:rPr>
          <w:rFonts w:ascii="Times New Roman" w:hAnsi="Times New Roman" w:cs="Times New Roman"/>
          <w:sz w:val="28"/>
          <w:szCs w:val="28"/>
          <w:lang w:val="uk-UA"/>
        </w:rPr>
        <w:t>, а саме усного суспільно-політичного</w:t>
      </w:r>
      <w:r w:rsidRPr="00E658BF">
        <w:rPr>
          <w:rFonts w:ascii="Times New Roman" w:hAnsi="Times New Roman" w:cs="Times New Roman"/>
          <w:sz w:val="28"/>
          <w:szCs w:val="28"/>
          <w:lang w:val="uk-UA"/>
        </w:rPr>
        <w:t xml:space="preserve">, аудіовізуального, </w:t>
      </w:r>
      <w:r w:rsidR="00281215">
        <w:rPr>
          <w:rFonts w:ascii="Times New Roman" w:hAnsi="Times New Roman" w:cs="Times New Roman"/>
          <w:sz w:val="28"/>
          <w:szCs w:val="28"/>
          <w:lang w:val="uk-UA"/>
        </w:rPr>
        <w:t xml:space="preserve">та навичок й умінь перекладу із використанням інформаційних технологій, а саме: </w:t>
      </w:r>
      <w:r w:rsidRPr="00E658BF">
        <w:rPr>
          <w:rFonts w:ascii="Times New Roman" w:hAnsi="Times New Roman" w:cs="Times New Roman"/>
          <w:sz w:val="28"/>
          <w:szCs w:val="28"/>
          <w:lang w:val="uk-UA"/>
        </w:rPr>
        <w:t xml:space="preserve">машинного перекладу та локалізації програмного забезпечення, управління термінологією, створення відеореклами або цифрового </w:t>
      </w:r>
      <w:r>
        <w:rPr>
          <w:rFonts w:ascii="Times New Roman" w:hAnsi="Times New Roman" w:cs="Times New Roman"/>
          <w:sz w:val="28"/>
          <w:szCs w:val="28"/>
          <w:lang w:val="uk-UA"/>
        </w:rPr>
        <w:t>контенту, а у модулі «Перекладацька практика</w:t>
      </w:r>
      <w:r w:rsidRPr="00E658BF">
        <w:rPr>
          <w:rFonts w:ascii="Times New Roman" w:hAnsi="Times New Roman" w:cs="Times New Roman"/>
          <w:sz w:val="28"/>
          <w:szCs w:val="28"/>
          <w:lang w:val="uk-UA"/>
        </w:rPr>
        <w:t>» студенти формують і</w:t>
      </w:r>
      <w:r>
        <w:rPr>
          <w:rFonts w:ascii="Times New Roman" w:hAnsi="Times New Roman" w:cs="Times New Roman"/>
          <w:sz w:val="28"/>
          <w:szCs w:val="28"/>
          <w:lang w:val="uk-UA"/>
        </w:rPr>
        <w:t>мітовані перекладацькі компанії</w:t>
      </w:r>
      <w:r w:rsidRPr="00E658BF">
        <w:rPr>
          <w:rFonts w:ascii="Times New Roman" w:hAnsi="Times New Roman" w:cs="Times New Roman"/>
          <w:sz w:val="28"/>
          <w:szCs w:val="28"/>
          <w:lang w:val="uk-UA"/>
        </w:rPr>
        <w:t>, співпрацюючи з місцевими перекладаць</w:t>
      </w:r>
      <w:r>
        <w:rPr>
          <w:rFonts w:ascii="Times New Roman" w:hAnsi="Times New Roman" w:cs="Times New Roman"/>
          <w:sz w:val="28"/>
          <w:szCs w:val="28"/>
          <w:lang w:val="uk-UA"/>
        </w:rPr>
        <w:t>кими структурами, та виконуючи</w:t>
      </w:r>
      <w:r w:rsidRPr="00E658BF">
        <w:rPr>
          <w:rFonts w:ascii="Times New Roman" w:hAnsi="Times New Roman" w:cs="Times New Roman"/>
          <w:sz w:val="28"/>
          <w:szCs w:val="28"/>
          <w:lang w:val="uk-UA"/>
        </w:rPr>
        <w:t xml:space="preserve"> реальні </w:t>
      </w:r>
      <w:r>
        <w:rPr>
          <w:rFonts w:ascii="Times New Roman" w:hAnsi="Times New Roman" w:cs="Times New Roman"/>
          <w:sz w:val="28"/>
          <w:szCs w:val="28"/>
          <w:lang w:val="uk-UA"/>
        </w:rPr>
        <w:t>проекти</w:t>
      </w:r>
      <w:r w:rsidRPr="00E658BF">
        <w:rPr>
          <w:rFonts w:ascii="Times New Roman" w:hAnsi="Times New Roman" w:cs="Times New Roman"/>
          <w:sz w:val="28"/>
          <w:szCs w:val="28"/>
          <w:lang w:val="uk-UA"/>
        </w:rPr>
        <w:t xml:space="preserve"> </w:t>
      </w:r>
      <w:r>
        <w:rPr>
          <w:rFonts w:ascii="Times New Roman" w:hAnsi="Times New Roman" w:cs="Times New Roman"/>
          <w:sz w:val="28"/>
          <w:szCs w:val="28"/>
          <w:lang w:val="uk-UA"/>
        </w:rPr>
        <w:t>у відповідності до професійних стандартів</w:t>
      </w:r>
      <w:r w:rsidRPr="00E658BF">
        <w:rPr>
          <w:rFonts w:ascii="Times New Roman" w:hAnsi="Times New Roman" w:cs="Times New Roman"/>
          <w:sz w:val="28"/>
          <w:szCs w:val="28"/>
          <w:lang w:val="uk-UA"/>
        </w:rPr>
        <w:t xml:space="preserve"> та </w:t>
      </w:r>
      <w:r w:rsidR="003E7859">
        <w:rPr>
          <w:rFonts w:ascii="Times New Roman" w:hAnsi="Times New Roman" w:cs="Times New Roman"/>
          <w:sz w:val="28"/>
          <w:szCs w:val="28"/>
          <w:lang w:val="uk-UA"/>
        </w:rPr>
        <w:t xml:space="preserve">заданих </w:t>
      </w:r>
      <w:r>
        <w:rPr>
          <w:rFonts w:ascii="Times New Roman" w:hAnsi="Times New Roman" w:cs="Times New Roman"/>
          <w:sz w:val="28"/>
          <w:szCs w:val="28"/>
          <w:lang w:val="uk-UA"/>
        </w:rPr>
        <w:t>строків виконання</w:t>
      </w:r>
      <w:r w:rsidRPr="00E658BF">
        <w:rPr>
          <w:rFonts w:ascii="Times New Roman" w:hAnsi="Times New Roman" w:cs="Times New Roman"/>
          <w:sz w:val="28"/>
          <w:szCs w:val="28"/>
          <w:lang w:val="uk-UA"/>
        </w:rPr>
        <w:t>.</w:t>
      </w:r>
    </w:p>
    <w:p w:rsidR="003E7859" w:rsidRDefault="003E7859" w:rsidP="00E658B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Як бачимо, машинний переклад входить до магістерської програми підготовки цього відомого навчального закладу, що свідчить про його важливість та значущість для сучасного перекладача.</w:t>
      </w:r>
    </w:p>
    <w:p w:rsidR="00864DBE" w:rsidRDefault="003E7859" w:rsidP="00864DBE">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Слід відзначити, що дуже часто курс з машинного перекладу є складової підготовки студентів </w:t>
      </w:r>
      <w:r w:rsidR="00864DBE">
        <w:rPr>
          <w:rFonts w:ascii="Times New Roman" w:hAnsi="Times New Roman" w:cs="Times New Roman"/>
          <w:sz w:val="28"/>
          <w:szCs w:val="28"/>
          <w:lang w:val="uk-UA"/>
        </w:rPr>
        <w:t xml:space="preserve">за спеціальністю «Інформатика», типовим прикладом є курс </w:t>
      </w:r>
      <w:r w:rsidR="00864DBE">
        <w:rPr>
          <w:rFonts w:ascii="Times New Roman" w:hAnsi="Times New Roman" w:cs="Times New Roman"/>
          <w:sz w:val="28"/>
          <w:szCs w:val="28"/>
        </w:rPr>
        <w:t>Machine</w:t>
      </w:r>
      <w:r w:rsidR="00864DBE" w:rsidRPr="00864DBE">
        <w:rPr>
          <w:rFonts w:ascii="Times New Roman" w:hAnsi="Times New Roman" w:cs="Times New Roman"/>
          <w:sz w:val="28"/>
          <w:szCs w:val="28"/>
          <w:lang w:val="uk-UA"/>
        </w:rPr>
        <w:t xml:space="preserve"> </w:t>
      </w:r>
      <w:r w:rsidR="00864DBE">
        <w:rPr>
          <w:rFonts w:ascii="Times New Roman" w:hAnsi="Times New Roman" w:cs="Times New Roman"/>
          <w:sz w:val="28"/>
          <w:szCs w:val="28"/>
        </w:rPr>
        <w:t>Translation</w:t>
      </w:r>
      <w:r w:rsidR="00864DBE" w:rsidRPr="00864DBE">
        <w:rPr>
          <w:rFonts w:ascii="Times New Roman" w:hAnsi="Times New Roman" w:cs="Times New Roman"/>
          <w:sz w:val="28"/>
          <w:szCs w:val="28"/>
          <w:lang w:val="uk-UA"/>
        </w:rPr>
        <w:t xml:space="preserve"> (</w:t>
      </w:r>
      <w:r w:rsidR="00864DBE">
        <w:rPr>
          <w:rFonts w:ascii="Times New Roman" w:hAnsi="Times New Roman" w:cs="Times New Roman"/>
          <w:sz w:val="28"/>
          <w:szCs w:val="28"/>
        </w:rPr>
        <w:t>Level</w:t>
      </w:r>
      <w:r w:rsidR="00864DBE" w:rsidRPr="00864DBE">
        <w:rPr>
          <w:rFonts w:ascii="Times New Roman" w:hAnsi="Times New Roman" w:cs="Times New Roman"/>
          <w:sz w:val="28"/>
          <w:szCs w:val="28"/>
          <w:lang w:val="uk-UA"/>
        </w:rPr>
        <w:t xml:space="preserve"> 11)</w:t>
      </w:r>
      <w:r w:rsidR="00864DBE">
        <w:rPr>
          <w:rFonts w:ascii="Times New Roman" w:hAnsi="Times New Roman" w:cs="Times New Roman"/>
          <w:sz w:val="28"/>
          <w:szCs w:val="28"/>
          <w:lang w:val="uk-UA"/>
        </w:rPr>
        <w:t xml:space="preserve"> </w:t>
      </w:r>
      <w:r w:rsidR="00864DBE" w:rsidRPr="00864DBE">
        <w:rPr>
          <w:rFonts w:ascii="Times New Roman" w:hAnsi="Times New Roman" w:cs="Times New Roman"/>
          <w:sz w:val="28"/>
          <w:szCs w:val="28"/>
          <w:lang w:val="uk-UA"/>
        </w:rPr>
        <w:t>[</w:t>
      </w:r>
      <w:r w:rsidR="00111082">
        <w:rPr>
          <w:rFonts w:ascii="Times New Roman" w:hAnsi="Times New Roman" w:cs="Times New Roman"/>
          <w:color w:val="FF0000"/>
          <w:sz w:val="28"/>
          <w:szCs w:val="28"/>
          <w:lang w:val="en-US"/>
        </w:rPr>
        <w:fldChar w:fldCharType="begin"/>
      </w:r>
      <w:r w:rsidR="00111082">
        <w:rPr>
          <w:rFonts w:ascii="Times New Roman" w:hAnsi="Times New Roman" w:cs="Times New Roman"/>
          <w:sz w:val="28"/>
          <w:szCs w:val="28"/>
          <w:lang w:val="uk-UA"/>
        </w:rPr>
        <w:instrText xml:space="preserve"> REF _Ref501314744 \r \h </w:instrText>
      </w:r>
      <w:r w:rsidR="00111082">
        <w:rPr>
          <w:rFonts w:ascii="Times New Roman" w:hAnsi="Times New Roman" w:cs="Times New Roman"/>
          <w:color w:val="FF0000"/>
          <w:sz w:val="28"/>
          <w:szCs w:val="28"/>
          <w:lang w:val="en-US"/>
        </w:rPr>
      </w:r>
      <w:r w:rsidR="00111082">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37</w:t>
      </w:r>
      <w:r w:rsidR="00111082">
        <w:rPr>
          <w:rFonts w:ascii="Times New Roman" w:hAnsi="Times New Roman" w:cs="Times New Roman"/>
          <w:color w:val="FF0000"/>
          <w:sz w:val="28"/>
          <w:szCs w:val="28"/>
          <w:lang w:val="en-US"/>
        </w:rPr>
        <w:fldChar w:fldCharType="end"/>
      </w:r>
      <w:r w:rsidR="00864DBE" w:rsidRPr="00864DBE">
        <w:rPr>
          <w:rFonts w:ascii="Times New Roman" w:hAnsi="Times New Roman" w:cs="Times New Roman"/>
          <w:sz w:val="28"/>
          <w:szCs w:val="28"/>
          <w:lang w:val="uk-UA"/>
        </w:rPr>
        <w:t>]</w:t>
      </w:r>
      <w:r w:rsidR="00864DBE">
        <w:rPr>
          <w:rFonts w:ascii="Times New Roman" w:hAnsi="Times New Roman" w:cs="Times New Roman"/>
          <w:sz w:val="28"/>
          <w:szCs w:val="28"/>
          <w:lang w:val="uk-UA"/>
        </w:rPr>
        <w:t>, який запроваджується у Единбурзькому університеті</w:t>
      </w:r>
      <w:r w:rsidR="005A10B2">
        <w:rPr>
          <w:rFonts w:ascii="Times New Roman" w:hAnsi="Times New Roman" w:cs="Times New Roman"/>
          <w:sz w:val="28"/>
          <w:szCs w:val="28"/>
          <w:lang w:val="uk-UA"/>
        </w:rPr>
        <w:t xml:space="preserve"> (</w:t>
      </w:r>
      <w:r w:rsidR="005A10B2">
        <w:rPr>
          <w:rFonts w:ascii="Times New Roman" w:hAnsi="Times New Roman" w:cs="Times New Roman"/>
          <w:sz w:val="28"/>
          <w:szCs w:val="28"/>
          <w:lang w:val="en-US"/>
        </w:rPr>
        <w:t>t</w:t>
      </w:r>
      <w:r w:rsidR="005A10B2" w:rsidRPr="005A10B2">
        <w:rPr>
          <w:rFonts w:ascii="Times New Roman" w:hAnsi="Times New Roman" w:cs="Times New Roman"/>
          <w:sz w:val="28"/>
          <w:szCs w:val="28"/>
        </w:rPr>
        <w:t>he</w:t>
      </w:r>
      <w:r w:rsidR="005A10B2" w:rsidRPr="005A10B2">
        <w:rPr>
          <w:rFonts w:ascii="Times New Roman" w:hAnsi="Times New Roman" w:cs="Times New Roman"/>
          <w:sz w:val="28"/>
          <w:szCs w:val="28"/>
          <w:lang w:val="uk-UA"/>
        </w:rPr>
        <w:t xml:space="preserve"> </w:t>
      </w:r>
      <w:r w:rsidR="005A10B2" w:rsidRPr="005A10B2">
        <w:rPr>
          <w:rFonts w:ascii="Times New Roman" w:hAnsi="Times New Roman" w:cs="Times New Roman"/>
          <w:sz w:val="28"/>
          <w:szCs w:val="28"/>
        </w:rPr>
        <w:t>University</w:t>
      </w:r>
      <w:r w:rsidR="005A10B2" w:rsidRPr="005A10B2">
        <w:rPr>
          <w:rFonts w:ascii="Times New Roman" w:hAnsi="Times New Roman" w:cs="Times New Roman"/>
          <w:sz w:val="28"/>
          <w:szCs w:val="28"/>
          <w:lang w:val="uk-UA"/>
        </w:rPr>
        <w:t xml:space="preserve"> </w:t>
      </w:r>
      <w:r w:rsidR="005A10B2" w:rsidRPr="005A10B2">
        <w:rPr>
          <w:rFonts w:ascii="Times New Roman" w:hAnsi="Times New Roman" w:cs="Times New Roman"/>
          <w:sz w:val="28"/>
          <w:szCs w:val="28"/>
        </w:rPr>
        <w:t>of</w:t>
      </w:r>
      <w:r w:rsidR="005A10B2" w:rsidRPr="005A10B2">
        <w:rPr>
          <w:rFonts w:ascii="Times New Roman" w:hAnsi="Times New Roman" w:cs="Times New Roman"/>
          <w:sz w:val="28"/>
          <w:szCs w:val="28"/>
          <w:lang w:val="uk-UA"/>
        </w:rPr>
        <w:t xml:space="preserve"> </w:t>
      </w:r>
      <w:r w:rsidR="005A10B2" w:rsidRPr="005A10B2">
        <w:rPr>
          <w:rFonts w:ascii="Times New Roman" w:hAnsi="Times New Roman" w:cs="Times New Roman"/>
          <w:sz w:val="28"/>
          <w:szCs w:val="28"/>
        </w:rPr>
        <w:t>Edinburgh</w:t>
      </w:r>
      <w:r w:rsidR="005A10B2">
        <w:rPr>
          <w:rFonts w:ascii="Times New Roman" w:hAnsi="Times New Roman" w:cs="Times New Roman"/>
          <w:sz w:val="28"/>
          <w:szCs w:val="28"/>
          <w:lang w:val="uk-UA"/>
        </w:rPr>
        <w:t>)</w:t>
      </w:r>
      <w:r w:rsidR="00864DBE">
        <w:rPr>
          <w:rFonts w:ascii="Times New Roman" w:hAnsi="Times New Roman" w:cs="Times New Roman"/>
          <w:sz w:val="28"/>
          <w:szCs w:val="28"/>
          <w:lang w:val="uk-UA"/>
        </w:rPr>
        <w:t xml:space="preserve">, </w:t>
      </w:r>
      <w:r w:rsidR="00C267B5">
        <w:rPr>
          <w:rFonts w:ascii="Times New Roman" w:hAnsi="Times New Roman" w:cs="Times New Roman"/>
          <w:sz w:val="28"/>
          <w:szCs w:val="28"/>
          <w:lang w:val="uk-UA"/>
        </w:rPr>
        <w:t>що</w:t>
      </w:r>
      <w:r w:rsidR="00864DBE">
        <w:rPr>
          <w:rFonts w:ascii="Times New Roman" w:hAnsi="Times New Roman" w:cs="Times New Roman"/>
          <w:sz w:val="28"/>
          <w:szCs w:val="28"/>
          <w:lang w:val="uk-UA"/>
        </w:rPr>
        <w:t xml:space="preserve"> є одним з </w:t>
      </w:r>
      <w:r w:rsidR="00C267B5">
        <w:rPr>
          <w:rFonts w:ascii="Times New Roman" w:hAnsi="Times New Roman" w:cs="Times New Roman"/>
          <w:sz w:val="28"/>
          <w:szCs w:val="28"/>
          <w:lang w:val="uk-UA"/>
        </w:rPr>
        <w:t xml:space="preserve">найбільших та </w:t>
      </w:r>
      <w:r w:rsidR="00864DBE">
        <w:rPr>
          <w:rFonts w:ascii="Times New Roman" w:hAnsi="Times New Roman" w:cs="Times New Roman"/>
          <w:sz w:val="28"/>
          <w:szCs w:val="28"/>
          <w:lang w:val="uk-UA"/>
        </w:rPr>
        <w:t>найпрестижніших університетів світу.</w:t>
      </w:r>
    </w:p>
    <w:p w:rsidR="00E658BF" w:rsidRDefault="002C3CA3" w:rsidP="00E658B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Такий курс є вельми спеціалізованим, адже у ньому пояснюються принципи роботи систем машинного перекладу </w:t>
      </w:r>
      <w:r w:rsidRPr="002C3CA3">
        <w:rPr>
          <w:rFonts w:ascii="Times New Roman" w:hAnsi="Times New Roman" w:cs="Times New Roman"/>
          <w:sz w:val="28"/>
          <w:szCs w:val="28"/>
          <w:lang w:val="uk-UA"/>
        </w:rPr>
        <w:t xml:space="preserve">, і яку роботу ще потрібно </w:t>
      </w:r>
      <w:r w:rsidR="005C2E7A">
        <w:rPr>
          <w:rFonts w:ascii="Times New Roman" w:hAnsi="Times New Roman" w:cs="Times New Roman"/>
          <w:sz w:val="28"/>
          <w:szCs w:val="28"/>
          <w:lang w:val="uk-UA"/>
        </w:rPr>
        <w:t>виконати аби вдосконалити якість виконуваного ними перекладу</w:t>
      </w:r>
      <w:r w:rsidRPr="002C3CA3">
        <w:rPr>
          <w:rFonts w:ascii="Times New Roman" w:hAnsi="Times New Roman" w:cs="Times New Roman"/>
          <w:sz w:val="28"/>
          <w:szCs w:val="28"/>
          <w:lang w:val="uk-UA"/>
        </w:rPr>
        <w:t xml:space="preserve">. </w:t>
      </w:r>
      <w:r w:rsidR="005C2E7A">
        <w:rPr>
          <w:rFonts w:ascii="Times New Roman" w:hAnsi="Times New Roman" w:cs="Times New Roman"/>
          <w:sz w:val="28"/>
          <w:szCs w:val="28"/>
          <w:lang w:val="uk-UA"/>
        </w:rPr>
        <w:t>Курс</w:t>
      </w:r>
      <w:r w:rsidRPr="002C3CA3">
        <w:rPr>
          <w:rFonts w:ascii="Times New Roman" w:hAnsi="Times New Roman" w:cs="Times New Roman"/>
          <w:sz w:val="28"/>
          <w:szCs w:val="28"/>
          <w:lang w:val="uk-UA"/>
        </w:rPr>
        <w:t xml:space="preserve"> фокусується на </w:t>
      </w:r>
      <w:r w:rsidR="005C2E7A">
        <w:rPr>
          <w:rFonts w:ascii="Times New Roman" w:hAnsi="Times New Roman" w:cs="Times New Roman"/>
          <w:sz w:val="28"/>
          <w:szCs w:val="28"/>
          <w:lang w:val="uk-UA"/>
        </w:rPr>
        <w:t xml:space="preserve">наданні інформації щодо </w:t>
      </w:r>
      <w:r w:rsidRPr="002C3CA3">
        <w:rPr>
          <w:rFonts w:ascii="Times New Roman" w:hAnsi="Times New Roman" w:cs="Times New Roman"/>
          <w:sz w:val="28"/>
          <w:szCs w:val="28"/>
          <w:lang w:val="uk-UA"/>
        </w:rPr>
        <w:t xml:space="preserve">фундаментальних ідей </w:t>
      </w:r>
      <w:r w:rsidR="00C5660A">
        <w:rPr>
          <w:rFonts w:ascii="Times New Roman" w:hAnsi="Times New Roman" w:cs="Times New Roman"/>
          <w:sz w:val="28"/>
          <w:szCs w:val="28"/>
          <w:lang w:val="uk-UA"/>
        </w:rPr>
        <w:t xml:space="preserve">машинного </w:t>
      </w:r>
      <w:r w:rsidR="00C5660A">
        <w:rPr>
          <w:rFonts w:ascii="Times New Roman" w:hAnsi="Times New Roman" w:cs="Times New Roman"/>
          <w:sz w:val="28"/>
          <w:szCs w:val="28"/>
          <w:lang w:val="uk-UA"/>
        </w:rPr>
        <w:lastRenderedPageBreak/>
        <w:t xml:space="preserve">перекладу: </w:t>
      </w:r>
      <w:r w:rsidRPr="002C3CA3">
        <w:rPr>
          <w:rFonts w:ascii="Times New Roman" w:hAnsi="Times New Roman" w:cs="Times New Roman"/>
          <w:sz w:val="28"/>
          <w:szCs w:val="28"/>
          <w:lang w:val="uk-UA"/>
        </w:rPr>
        <w:t>від алгоритмів</w:t>
      </w:r>
      <w:r w:rsidR="00C5660A">
        <w:rPr>
          <w:rFonts w:ascii="Times New Roman" w:hAnsi="Times New Roman" w:cs="Times New Roman"/>
          <w:sz w:val="28"/>
          <w:szCs w:val="28"/>
          <w:lang w:val="uk-UA"/>
        </w:rPr>
        <w:t xml:space="preserve"> дії</w:t>
      </w:r>
      <w:r w:rsidRPr="002C3CA3">
        <w:rPr>
          <w:rFonts w:ascii="Times New Roman" w:hAnsi="Times New Roman" w:cs="Times New Roman"/>
          <w:sz w:val="28"/>
          <w:szCs w:val="28"/>
          <w:lang w:val="uk-UA"/>
        </w:rPr>
        <w:t xml:space="preserve">, </w:t>
      </w:r>
      <w:r w:rsidR="00C5660A">
        <w:rPr>
          <w:rFonts w:ascii="Times New Roman" w:hAnsi="Times New Roman" w:cs="Times New Roman"/>
          <w:sz w:val="28"/>
          <w:szCs w:val="28"/>
          <w:lang w:val="uk-UA"/>
        </w:rPr>
        <w:t xml:space="preserve">шляхів </w:t>
      </w:r>
      <w:r w:rsidRPr="002C3CA3">
        <w:rPr>
          <w:rFonts w:ascii="Times New Roman" w:hAnsi="Times New Roman" w:cs="Times New Roman"/>
          <w:sz w:val="28"/>
          <w:szCs w:val="28"/>
          <w:lang w:val="uk-UA"/>
        </w:rPr>
        <w:t xml:space="preserve">навчання </w:t>
      </w:r>
      <w:r w:rsidR="00C5660A">
        <w:rPr>
          <w:rFonts w:ascii="Times New Roman" w:hAnsi="Times New Roman" w:cs="Times New Roman"/>
          <w:sz w:val="28"/>
          <w:szCs w:val="28"/>
          <w:lang w:val="uk-UA"/>
        </w:rPr>
        <w:t xml:space="preserve">систем машинного перекладу </w:t>
      </w:r>
      <w:r w:rsidR="00707DAD">
        <w:rPr>
          <w:rFonts w:ascii="Times New Roman" w:hAnsi="Times New Roman" w:cs="Times New Roman"/>
          <w:sz w:val="28"/>
          <w:szCs w:val="28"/>
          <w:lang w:val="uk-UA"/>
        </w:rPr>
        <w:t>та лінгвістичних питань</w:t>
      </w:r>
      <w:r w:rsidRPr="002C3CA3">
        <w:rPr>
          <w:rFonts w:ascii="Times New Roman" w:hAnsi="Times New Roman" w:cs="Times New Roman"/>
          <w:sz w:val="28"/>
          <w:szCs w:val="28"/>
          <w:lang w:val="uk-UA"/>
        </w:rPr>
        <w:t xml:space="preserve">, показуючи, як вони застосовуються </w:t>
      </w:r>
      <w:r w:rsidR="00707DAD">
        <w:rPr>
          <w:rFonts w:ascii="Times New Roman" w:hAnsi="Times New Roman" w:cs="Times New Roman"/>
          <w:sz w:val="28"/>
          <w:szCs w:val="28"/>
          <w:lang w:val="uk-UA"/>
        </w:rPr>
        <w:t>з метою реалізації</w:t>
      </w:r>
      <w:r w:rsidRPr="002C3CA3">
        <w:rPr>
          <w:rFonts w:ascii="Times New Roman" w:hAnsi="Times New Roman" w:cs="Times New Roman"/>
          <w:sz w:val="28"/>
          <w:szCs w:val="28"/>
          <w:lang w:val="uk-UA"/>
        </w:rPr>
        <w:t xml:space="preserve"> </w:t>
      </w:r>
      <w:r w:rsidR="00707DAD">
        <w:rPr>
          <w:rFonts w:ascii="Times New Roman" w:hAnsi="Times New Roman" w:cs="Times New Roman"/>
          <w:sz w:val="28"/>
          <w:szCs w:val="28"/>
          <w:lang w:val="uk-UA"/>
        </w:rPr>
        <w:t>складної проблеми штучного інтелекту</w:t>
      </w:r>
      <w:r w:rsidRPr="002C3CA3">
        <w:rPr>
          <w:rFonts w:ascii="Times New Roman" w:hAnsi="Times New Roman" w:cs="Times New Roman"/>
          <w:sz w:val="28"/>
          <w:szCs w:val="28"/>
          <w:lang w:val="uk-UA"/>
        </w:rPr>
        <w:t>.</w:t>
      </w:r>
    </w:p>
    <w:p w:rsidR="00D210D1" w:rsidRDefault="00D210D1" w:rsidP="00E658B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Однак, багато матеріалів згаданого курсу можуть бути корисними і для майбутніх перекладачів, адже структуру курсу утворюють наступні теми:</w:t>
      </w:r>
    </w:p>
    <w:p w:rsidR="00D210D1" w:rsidRPr="00D210D1" w:rsidRDefault="00D210D1" w:rsidP="00D210D1">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 </w:t>
      </w:r>
      <w:r w:rsidR="00F42E20">
        <w:rPr>
          <w:rFonts w:ascii="Times New Roman" w:hAnsi="Times New Roman" w:cs="Times New Roman"/>
          <w:sz w:val="28"/>
          <w:szCs w:val="28"/>
          <w:lang w:val="uk-UA"/>
        </w:rPr>
        <w:t>с</w:t>
      </w:r>
      <w:r w:rsidRPr="00D210D1">
        <w:rPr>
          <w:rFonts w:ascii="Times New Roman" w:hAnsi="Times New Roman" w:cs="Times New Roman"/>
          <w:sz w:val="28"/>
          <w:szCs w:val="28"/>
          <w:lang w:val="uk-UA"/>
        </w:rPr>
        <w:t>татистичні моделі перекладу</w:t>
      </w:r>
      <w:r w:rsidR="00F42E20">
        <w:rPr>
          <w:rFonts w:ascii="Times New Roman" w:hAnsi="Times New Roman" w:cs="Times New Roman"/>
          <w:sz w:val="28"/>
          <w:szCs w:val="28"/>
          <w:lang w:val="uk-UA"/>
        </w:rPr>
        <w:t>;</w:t>
      </w:r>
    </w:p>
    <w:p w:rsidR="00E658BF" w:rsidRDefault="00F42E20" w:rsidP="00E658BF">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 навчання систем машинного перекладу;</w:t>
      </w:r>
    </w:p>
    <w:p w:rsidR="00F42E20" w:rsidRDefault="00F42E20" w:rsidP="00F42E20">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3) лінгвістичні явища та пов</w:t>
      </w:r>
      <w:r w:rsidRPr="00F42E20">
        <w:rPr>
          <w:rFonts w:ascii="Times New Roman" w:hAnsi="Times New Roman" w:cs="Times New Roman"/>
          <w:sz w:val="28"/>
          <w:szCs w:val="28"/>
        </w:rPr>
        <w:t>’</w:t>
      </w:r>
      <w:r w:rsidRPr="00F42E20">
        <w:rPr>
          <w:rFonts w:ascii="Times New Roman" w:hAnsi="Times New Roman" w:cs="Times New Roman"/>
          <w:sz w:val="28"/>
          <w:szCs w:val="28"/>
          <w:lang w:val="uk-UA"/>
        </w:rPr>
        <w:t>язані з ними проблеми моделювання</w:t>
      </w:r>
      <w:r w:rsidRPr="00F42E20">
        <w:rPr>
          <w:rFonts w:ascii="Times New Roman" w:hAnsi="Times New Roman" w:cs="Times New Roman"/>
          <w:sz w:val="28"/>
          <w:szCs w:val="28"/>
        </w:rPr>
        <w:t xml:space="preserve"> (</w:t>
      </w:r>
      <w:r>
        <w:rPr>
          <w:rFonts w:ascii="Times New Roman" w:hAnsi="Times New Roman" w:cs="Times New Roman"/>
          <w:sz w:val="28"/>
          <w:szCs w:val="28"/>
          <w:lang w:val="uk-UA"/>
        </w:rPr>
        <w:t>м</w:t>
      </w:r>
      <w:r w:rsidRPr="00F42E20">
        <w:rPr>
          <w:rFonts w:ascii="Times New Roman" w:hAnsi="Times New Roman" w:cs="Times New Roman"/>
          <w:sz w:val="28"/>
          <w:szCs w:val="28"/>
          <w:lang w:val="uk-UA"/>
        </w:rPr>
        <w:t>орфологія</w:t>
      </w:r>
      <w:r>
        <w:rPr>
          <w:rFonts w:ascii="Times New Roman" w:hAnsi="Times New Roman" w:cs="Times New Roman"/>
          <w:sz w:val="28"/>
          <w:szCs w:val="28"/>
          <w:lang w:val="uk-UA"/>
        </w:rPr>
        <w:t xml:space="preserve">, </w:t>
      </w:r>
      <w:r w:rsidRPr="00F42E20">
        <w:rPr>
          <w:rFonts w:ascii="Times New Roman" w:hAnsi="Times New Roman" w:cs="Times New Roman"/>
          <w:sz w:val="28"/>
          <w:szCs w:val="28"/>
          <w:lang w:val="uk-UA"/>
        </w:rPr>
        <w:t>синтаксис</w:t>
      </w:r>
      <w:r>
        <w:rPr>
          <w:rFonts w:ascii="Times New Roman" w:hAnsi="Times New Roman" w:cs="Times New Roman"/>
          <w:sz w:val="28"/>
          <w:szCs w:val="28"/>
          <w:lang w:val="uk-UA"/>
        </w:rPr>
        <w:t>, с</w:t>
      </w:r>
      <w:r w:rsidRPr="00F42E20">
        <w:rPr>
          <w:rFonts w:ascii="Times New Roman" w:hAnsi="Times New Roman" w:cs="Times New Roman"/>
          <w:sz w:val="28"/>
          <w:szCs w:val="28"/>
          <w:lang w:val="uk-UA"/>
        </w:rPr>
        <w:t>емантика</w:t>
      </w:r>
      <w:r>
        <w:rPr>
          <w:rFonts w:ascii="Times New Roman" w:hAnsi="Times New Roman" w:cs="Times New Roman"/>
          <w:sz w:val="28"/>
          <w:szCs w:val="28"/>
          <w:lang w:val="uk-UA"/>
        </w:rPr>
        <w:t>);</w:t>
      </w:r>
    </w:p>
    <w:p w:rsidR="00F42E20" w:rsidRDefault="00F42E20" w:rsidP="00F42E20">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4) о</w:t>
      </w:r>
      <w:r w:rsidRPr="00F42E20">
        <w:rPr>
          <w:rFonts w:ascii="Times New Roman" w:hAnsi="Times New Roman" w:cs="Times New Roman"/>
          <w:sz w:val="28"/>
          <w:szCs w:val="28"/>
          <w:lang w:val="uk-UA"/>
        </w:rPr>
        <w:t>ц</w:t>
      </w:r>
      <w:r>
        <w:rPr>
          <w:rFonts w:ascii="Times New Roman" w:hAnsi="Times New Roman" w:cs="Times New Roman"/>
          <w:sz w:val="28"/>
          <w:szCs w:val="28"/>
          <w:lang w:val="uk-UA"/>
        </w:rPr>
        <w:t>інка систем машинного перекладу (людиною, машиною);</w:t>
      </w:r>
    </w:p>
    <w:p w:rsidR="00F42E20" w:rsidRDefault="00F42E20" w:rsidP="00F42E20">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5) т</w:t>
      </w:r>
      <w:r w:rsidRPr="00F42E20">
        <w:rPr>
          <w:rFonts w:ascii="Times New Roman" w:hAnsi="Times New Roman" w:cs="Times New Roman"/>
          <w:sz w:val="28"/>
          <w:szCs w:val="28"/>
          <w:lang w:val="uk-UA"/>
        </w:rPr>
        <w:t>ехнічні проблеми</w:t>
      </w:r>
      <w:r>
        <w:rPr>
          <w:rFonts w:ascii="Times New Roman" w:hAnsi="Times New Roman" w:cs="Times New Roman"/>
          <w:sz w:val="28"/>
          <w:szCs w:val="28"/>
          <w:lang w:val="uk-UA"/>
        </w:rPr>
        <w:t xml:space="preserve"> машинного перекладу (м</w:t>
      </w:r>
      <w:r w:rsidRPr="00F42E20">
        <w:rPr>
          <w:rFonts w:ascii="Times New Roman" w:hAnsi="Times New Roman" w:cs="Times New Roman"/>
          <w:sz w:val="28"/>
          <w:szCs w:val="28"/>
          <w:lang w:val="uk-UA"/>
        </w:rPr>
        <w:t>асштабування</w:t>
      </w:r>
      <w:r>
        <w:rPr>
          <w:rFonts w:ascii="Times New Roman" w:hAnsi="Times New Roman" w:cs="Times New Roman"/>
          <w:sz w:val="28"/>
          <w:szCs w:val="28"/>
          <w:lang w:val="uk-UA"/>
        </w:rPr>
        <w:t xml:space="preserve">, </w:t>
      </w:r>
      <w:r w:rsidRPr="00F42E20">
        <w:rPr>
          <w:rFonts w:ascii="Times New Roman" w:hAnsi="Times New Roman" w:cs="Times New Roman"/>
          <w:sz w:val="28"/>
          <w:szCs w:val="28"/>
          <w:lang w:val="uk-UA"/>
        </w:rPr>
        <w:t>наближення</w:t>
      </w:r>
      <w:r>
        <w:rPr>
          <w:rFonts w:ascii="Times New Roman" w:hAnsi="Times New Roman" w:cs="Times New Roman"/>
          <w:sz w:val="28"/>
          <w:szCs w:val="28"/>
          <w:lang w:val="uk-UA"/>
        </w:rPr>
        <w:t>, е</w:t>
      </w:r>
      <w:r w:rsidRPr="00F42E20">
        <w:rPr>
          <w:rFonts w:ascii="Times New Roman" w:hAnsi="Times New Roman" w:cs="Times New Roman"/>
          <w:sz w:val="28"/>
          <w:szCs w:val="28"/>
          <w:lang w:val="uk-UA"/>
        </w:rPr>
        <w:t>фективні структури даних</w:t>
      </w:r>
      <w:r>
        <w:rPr>
          <w:rFonts w:ascii="Times New Roman" w:hAnsi="Times New Roman" w:cs="Times New Roman"/>
          <w:sz w:val="28"/>
          <w:szCs w:val="28"/>
          <w:lang w:val="uk-UA"/>
        </w:rPr>
        <w:t>).</w:t>
      </w:r>
    </w:p>
    <w:p w:rsidR="00F42E20" w:rsidRDefault="00F42E20" w:rsidP="00F42E20">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Курс розраховано на 5 кредитів </w:t>
      </w:r>
      <w:r>
        <w:rPr>
          <w:rFonts w:ascii="Times New Roman" w:hAnsi="Times New Roman" w:cs="Times New Roman"/>
          <w:sz w:val="28"/>
          <w:szCs w:val="28"/>
          <w:lang w:val="en-US"/>
        </w:rPr>
        <w:t>ECTS</w:t>
      </w:r>
      <w:r w:rsidR="009C5DDD">
        <w:rPr>
          <w:rFonts w:ascii="Times New Roman" w:hAnsi="Times New Roman" w:cs="Times New Roman"/>
          <w:sz w:val="28"/>
          <w:szCs w:val="28"/>
          <w:lang w:val="uk-UA"/>
        </w:rPr>
        <w:t>, а його оцінювання складається з двох частин – написання роботи під час семестру (30 %) та екзамену по завершенні його вивчення (70 %).</w:t>
      </w:r>
    </w:p>
    <w:p w:rsidR="009C5DDD" w:rsidRPr="009C5DDD" w:rsidRDefault="009C5DDD" w:rsidP="00F42E20">
      <w:pPr>
        <w:spacing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проведений нами аналіз вказує на суттєве місце машинного перекладу у структурі фахової підготовки перекладача, а також свідчить про необхідність розробки відповідного курсу для майбутніх перекладачів із запровадження не лише практичного, а й теоретичного компонента, приймаючи до уваги ту кількість теоретичних знань, якими слід володіти у процесі використання систем машинного перекладу.</w:t>
      </w:r>
    </w:p>
    <w:p w:rsidR="00434167" w:rsidRDefault="00434167" w:rsidP="00FF2B1D">
      <w:pPr>
        <w:spacing w:line="360" w:lineRule="auto"/>
        <w:ind w:firstLine="709"/>
        <w:contextualSpacing/>
        <w:jc w:val="both"/>
        <w:rPr>
          <w:rFonts w:ascii="Times New Roman" w:hAnsi="Times New Roman" w:cs="Times New Roman"/>
          <w:sz w:val="28"/>
          <w:szCs w:val="28"/>
          <w:lang w:val="uk-UA"/>
        </w:rPr>
      </w:pPr>
    </w:p>
    <w:p w:rsidR="00434167" w:rsidRPr="00B318A6" w:rsidRDefault="00434167" w:rsidP="00FF2B1D">
      <w:pPr>
        <w:spacing w:line="360" w:lineRule="auto"/>
        <w:ind w:firstLine="709"/>
        <w:contextualSpacing/>
        <w:jc w:val="both"/>
        <w:rPr>
          <w:rFonts w:ascii="Times New Roman" w:hAnsi="Times New Roman" w:cs="Times New Roman"/>
          <w:sz w:val="28"/>
          <w:szCs w:val="28"/>
          <w:lang w:val="uk-UA"/>
        </w:rPr>
      </w:pPr>
    </w:p>
    <w:p w:rsidR="000F3D29" w:rsidRPr="004F3E5B" w:rsidRDefault="007C32EC" w:rsidP="00F461B3">
      <w:pPr>
        <w:pStyle w:val="2"/>
        <w:spacing w:line="360" w:lineRule="auto"/>
        <w:ind w:firstLine="709"/>
        <w:rPr>
          <w:sz w:val="28"/>
          <w:szCs w:val="28"/>
          <w:lang w:val="uk-UA"/>
        </w:rPr>
      </w:pPr>
      <w:r w:rsidRPr="004F3E5B">
        <w:rPr>
          <w:sz w:val="28"/>
          <w:lang w:val="uk-UA"/>
        </w:rPr>
        <w:t xml:space="preserve">2.2. </w:t>
      </w:r>
      <w:r w:rsidR="00D16A4A" w:rsidRPr="00D16A4A">
        <w:rPr>
          <w:sz w:val="28"/>
          <w:szCs w:val="28"/>
          <w:lang w:val="uk-UA"/>
        </w:rPr>
        <w:t xml:space="preserve">Проект курсу з </w:t>
      </w:r>
      <w:r w:rsidR="00D16A4A" w:rsidRPr="00D16A4A">
        <w:rPr>
          <w:sz w:val="28"/>
          <w:lang w:val="uk-UA"/>
        </w:rPr>
        <w:t>систем машинного перекладу</w:t>
      </w:r>
      <w:r w:rsidR="00D16A4A" w:rsidRPr="00D16A4A">
        <w:rPr>
          <w:sz w:val="28"/>
          <w:szCs w:val="28"/>
          <w:lang w:val="uk-UA"/>
        </w:rPr>
        <w:t xml:space="preserve"> для майбутніх перекладачів</w:t>
      </w:r>
    </w:p>
    <w:p w:rsidR="007C32EC" w:rsidRDefault="007C32EC" w:rsidP="00F461B3">
      <w:pPr>
        <w:spacing w:after="0" w:line="360" w:lineRule="auto"/>
        <w:contextualSpacing/>
        <w:jc w:val="both"/>
        <w:rPr>
          <w:rFonts w:ascii="Times New Roman" w:hAnsi="Times New Roman" w:cs="Times New Roman"/>
          <w:sz w:val="28"/>
          <w:szCs w:val="28"/>
          <w:lang w:val="uk-UA"/>
        </w:rPr>
      </w:pPr>
    </w:p>
    <w:p w:rsidR="001348DB" w:rsidRPr="006C0D2F" w:rsidRDefault="00A06252" w:rsidP="00F461B3">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досліджень, проведених у попередніх розділах випливає, що </w:t>
      </w:r>
      <w:r w:rsidR="00B3410C" w:rsidRPr="00B3410C">
        <w:rPr>
          <w:rFonts w:ascii="Times New Roman" w:hAnsi="Times New Roman" w:cs="Times New Roman"/>
          <w:sz w:val="28"/>
          <w:szCs w:val="28"/>
          <w:lang w:val="uk-UA"/>
        </w:rPr>
        <w:t xml:space="preserve">знайомство з </w:t>
      </w:r>
      <w:r>
        <w:rPr>
          <w:rFonts w:ascii="Times New Roman" w:hAnsi="Times New Roman" w:cs="Times New Roman"/>
          <w:sz w:val="28"/>
          <w:szCs w:val="28"/>
          <w:lang w:val="uk-UA"/>
        </w:rPr>
        <w:t>перекладацькими технологіями</w:t>
      </w:r>
      <w:r w:rsidRPr="00B3410C">
        <w:rPr>
          <w:rFonts w:ascii="Times New Roman" w:hAnsi="Times New Roman" w:cs="Times New Roman"/>
          <w:sz w:val="28"/>
          <w:szCs w:val="28"/>
          <w:lang w:val="uk-UA"/>
        </w:rPr>
        <w:t xml:space="preserve"> </w:t>
      </w:r>
      <w:r w:rsidR="00B3410C" w:rsidRPr="00B3410C">
        <w:rPr>
          <w:rFonts w:ascii="Times New Roman" w:hAnsi="Times New Roman" w:cs="Times New Roman"/>
          <w:sz w:val="28"/>
          <w:szCs w:val="28"/>
          <w:lang w:val="uk-UA"/>
        </w:rPr>
        <w:t>має надзвичайно важливе значення дл</w:t>
      </w:r>
      <w:r w:rsidR="009C5DDD">
        <w:rPr>
          <w:rFonts w:ascii="Times New Roman" w:hAnsi="Times New Roman" w:cs="Times New Roman"/>
          <w:sz w:val="28"/>
          <w:szCs w:val="28"/>
          <w:lang w:val="uk-UA"/>
        </w:rPr>
        <w:t xml:space="preserve">я </w:t>
      </w:r>
      <w:r w:rsidR="009C5DDD">
        <w:rPr>
          <w:rFonts w:ascii="Times New Roman" w:hAnsi="Times New Roman" w:cs="Times New Roman"/>
          <w:sz w:val="28"/>
          <w:szCs w:val="28"/>
          <w:lang w:val="uk-UA"/>
        </w:rPr>
        <w:lastRenderedPageBreak/>
        <w:t>успішної професійної кар</w:t>
      </w:r>
      <w:r w:rsidR="009C5DDD" w:rsidRPr="009C5DDD">
        <w:rPr>
          <w:rFonts w:ascii="Times New Roman" w:hAnsi="Times New Roman" w:cs="Times New Roman"/>
          <w:sz w:val="28"/>
          <w:szCs w:val="28"/>
          <w:lang w:val="uk-UA"/>
        </w:rPr>
        <w:t>’</w:t>
      </w:r>
      <w:r>
        <w:rPr>
          <w:rFonts w:ascii="Times New Roman" w:hAnsi="Times New Roman" w:cs="Times New Roman"/>
          <w:sz w:val="28"/>
          <w:szCs w:val="28"/>
          <w:lang w:val="uk-UA"/>
        </w:rPr>
        <w:t xml:space="preserve">єри, і таке переконання </w:t>
      </w:r>
      <w:r w:rsidR="00B3410C" w:rsidRPr="00B3410C">
        <w:rPr>
          <w:rFonts w:ascii="Times New Roman" w:hAnsi="Times New Roman" w:cs="Times New Roman"/>
          <w:sz w:val="28"/>
          <w:szCs w:val="28"/>
          <w:lang w:val="uk-UA"/>
        </w:rPr>
        <w:t xml:space="preserve">поділяють переважна більшість зацікавлених </w:t>
      </w:r>
      <w:r>
        <w:rPr>
          <w:rFonts w:ascii="Times New Roman" w:hAnsi="Times New Roman" w:cs="Times New Roman"/>
          <w:sz w:val="28"/>
          <w:szCs w:val="28"/>
          <w:lang w:val="uk-UA"/>
        </w:rPr>
        <w:t xml:space="preserve">представників галузі та представників ВНЗ про що свідчить наявність курсу з перекладацьких технологій у провідних закордонних навчальних закладах з підготовки перекладачів, а також значна кількість праць, </w:t>
      </w:r>
      <w:r w:rsidRPr="006C0D2F">
        <w:rPr>
          <w:rFonts w:ascii="Times New Roman" w:hAnsi="Times New Roman" w:cs="Times New Roman"/>
          <w:sz w:val="28"/>
          <w:szCs w:val="28"/>
          <w:lang w:val="uk-UA"/>
        </w:rPr>
        <w:t xml:space="preserve">присвячених викладанню перекладацьких технологій в академічних установах </w:t>
      </w:r>
      <w:r w:rsidR="001348DB" w:rsidRPr="006C0D2F">
        <w:rPr>
          <w:rFonts w:ascii="Times New Roman" w:hAnsi="Times New Roman" w:cs="Times New Roman"/>
          <w:sz w:val="28"/>
          <w:szCs w:val="28"/>
          <w:lang w:val="uk-UA"/>
        </w:rPr>
        <w:t>[</w:t>
      </w:r>
      <w:r w:rsidR="00111082" w:rsidRPr="006C0D2F">
        <w:rPr>
          <w:rFonts w:ascii="Times New Roman" w:hAnsi="Times New Roman" w:cs="Times New Roman"/>
          <w:sz w:val="28"/>
          <w:szCs w:val="28"/>
          <w:lang w:val="en-US"/>
        </w:rPr>
        <w:fldChar w:fldCharType="begin"/>
      </w:r>
      <w:r w:rsidR="00111082" w:rsidRPr="006C0D2F">
        <w:rPr>
          <w:rFonts w:ascii="Times New Roman" w:hAnsi="Times New Roman" w:cs="Times New Roman"/>
          <w:sz w:val="28"/>
          <w:szCs w:val="28"/>
          <w:lang w:val="uk-UA"/>
        </w:rPr>
        <w:instrText xml:space="preserve"> REF _Ref501314765 \r \h </w:instrText>
      </w:r>
      <w:r w:rsidR="006C0D2F" w:rsidRPr="006C0D2F">
        <w:rPr>
          <w:rFonts w:ascii="Times New Roman" w:hAnsi="Times New Roman" w:cs="Times New Roman"/>
          <w:sz w:val="28"/>
          <w:szCs w:val="28"/>
        </w:rPr>
        <w:instrText xml:space="preserve"> \* </w:instrText>
      </w:r>
      <w:r w:rsidR="006C0D2F">
        <w:rPr>
          <w:rFonts w:ascii="Times New Roman" w:hAnsi="Times New Roman" w:cs="Times New Roman"/>
          <w:sz w:val="28"/>
          <w:szCs w:val="28"/>
          <w:lang w:val="en-US"/>
        </w:rPr>
        <w:instrText>MERGEFORMAT</w:instrText>
      </w:r>
      <w:r w:rsidR="006C0D2F" w:rsidRPr="006C0D2F">
        <w:rPr>
          <w:rFonts w:ascii="Times New Roman" w:hAnsi="Times New Roman" w:cs="Times New Roman"/>
          <w:sz w:val="28"/>
          <w:szCs w:val="28"/>
        </w:rPr>
        <w:instrText xml:space="preserve"> </w:instrText>
      </w:r>
      <w:r w:rsidR="00111082" w:rsidRPr="006C0D2F">
        <w:rPr>
          <w:rFonts w:ascii="Times New Roman" w:hAnsi="Times New Roman" w:cs="Times New Roman"/>
          <w:sz w:val="28"/>
          <w:szCs w:val="28"/>
          <w:lang w:val="en-US"/>
        </w:rPr>
      </w:r>
      <w:r w:rsidR="00111082" w:rsidRPr="006C0D2F">
        <w:rPr>
          <w:rFonts w:ascii="Times New Roman" w:hAnsi="Times New Roman" w:cs="Times New Roman"/>
          <w:sz w:val="28"/>
          <w:szCs w:val="28"/>
          <w:lang w:val="en-US"/>
        </w:rPr>
        <w:fldChar w:fldCharType="separate"/>
      </w:r>
      <w:r w:rsidR="00BF4122" w:rsidRPr="006C0D2F">
        <w:rPr>
          <w:rFonts w:ascii="Times New Roman" w:hAnsi="Times New Roman" w:cs="Times New Roman"/>
          <w:sz w:val="28"/>
          <w:szCs w:val="28"/>
          <w:lang w:val="uk-UA"/>
        </w:rPr>
        <w:t>10</w:t>
      </w:r>
      <w:r w:rsidR="00111082" w:rsidRPr="006C0D2F">
        <w:rPr>
          <w:rFonts w:ascii="Times New Roman" w:hAnsi="Times New Roman" w:cs="Times New Roman"/>
          <w:sz w:val="28"/>
          <w:szCs w:val="28"/>
          <w:lang w:val="en-US"/>
        </w:rPr>
        <w:fldChar w:fldCharType="end"/>
      </w:r>
      <w:r w:rsidR="001348DB" w:rsidRPr="006C0D2F">
        <w:rPr>
          <w:rFonts w:ascii="Times New Roman" w:hAnsi="Times New Roman" w:cs="Times New Roman"/>
          <w:sz w:val="28"/>
          <w:szCs w:val="28"/>
          <w:lang w:val="uk-UA"/>
        </w:rPr>
        <w:t xml:space="preserve">; </w:t>
      </w:r>
      <w:r w:rsidR="00111082" w:rsidRPr="006C0D2F">
        <w:rPr>
          <w:rFonts w:ascii="Times New Roman" w:hAnsi="Times New Roman" w:cs="Times New Roman"/>
          <w:sz w:val="28"/>
          <w:szCs w:val="28"/>
          <w:lang w:val="en-US"/>
        </w:rPr>
        <w:fldChar w:fldCharType="begin"/>
      </w:r>
      <w:r w:rsidR="00111082" w:rsidRPr="006C0D2F">
        <w:rPr>
          <w:rFonts w:ascii="Times New Roman" w:hAnsi="Times New Roman" w:cs="Times New Roman"/>
          <w:sz w:val="28"/>
          <w:szCs w:val="28"/>
          <w:lang w:val="uk-UA"/>
        </w:rPr>
        <w:instrText xml:space="preserve"> REF _Ref501314790 \r \h </w:instrText>
      </w:r>
      <w:r w:rsidR="006C0D2F" w:rsidRPr="006C0D2F">
        <w:rPr>
          <w:rFonts w:ascii="Times New Roman" w:hAnsi="Times New Roman" w:cs="Times New Roman"/>
          <w:sz w:val="28"/>
          <w:szCs w:val="28"/>
        </w:rPr>
        <w:instrText xml:space="preserve"> \* </w:instrText>
      </w:r>
      <w:r w:rsidR="006C0D2F">
        <w:rPr>
          <w:rFonts w:ascii="Times New Roman" w:hAnsi="Times New Roman" w:cs="Times New Roman"/>
          <w:sz w:val="28"/>
          <w:szCs w:val="28"/>
          <w:lang w:val="en-US"/>
        </w:rPr>
        <w:instrText>MERGEFORMAT</w:instrText>
      </w:r>
      <w:r w:rsidR="006C0D2F" w:rsidRPr="006C0D2F">
        <w:rPr>
          <w:rFonts w:ascii="Times New Roman" w:hAnsi="Times New Roman" w:cs="Times New Roman"/>
          <w:sz w:val="28"/>
          <w:szCs w:val="28"/>
        </w:rPr>
        <w:instrText xml:space="preserve"> </w:instrText>
      </w:r>
      <w:r w:rsidR="00111082" w:rsidRPr="006C0D2F">
        <w:rPr>
          <w:rFonts w:ascii="Times New Roman" w:hAnsi="Times New Roman" w:cs="Times New Roman"/>
          <w:sz w:val="28"/>
          <w:szCs w:val="28"/>
          <w:lang w:val="en-US"/>
        </w:rPr>
      </w:r>
      <w:r w:rsidR="00111082" w:rsidRPr="006C0D2F">
        <w:rPr>
          <w:rFonts w:ascii="Times New Roman" w:hAnsi="Times New Roman" w:cs="Times New Roman"/>
          <w:sz w:val="28"/>
          <w:szCs w:val="28"/>
          <w:lang w:val="en-US"/>
        </w:rPr>
        <w:fldChar w:fldCharType="separate"/>
      </w:r>
      <w:r w:rsidR="00BF4122" w:rsidRPr="006C0D2F">
        <w:rPr>
          <w:rFonts w:ascii="Times New Roman" w:hAnsi="Times New Roman" w:cs="Times New Roman"/>
          <w:sz w:val="28"/>
          <w:szCs w:val="28"/>
          <w:lang w:val="uk-UA"/>
        </w:rPr>
        <w:t>14</w:t>
      </w:r>
      <w:r w:rsidR="00111082" w:rsidRPr="006C0D2F">
        <w:rPr>
          <w:rFonts w:ascii="Times New Roman" w:hAnsi="Times New Roman" w:cs="Times New Roman"/>
          <w:sz w:val="28"/>
          <w:szCs w:val="28"/>
          <w:lang w:val="en-US"/>
        </w:rPr>
        <w:fldChar w:fldCharType="end"/>
      </w:r>
      <w:r w:rsidR="001348DB" w:rsidRPr="006C0D2F">
        <w:rPr>
          <w:rFonts w:ascii="Times New Roman" w:hAnsi="Times New Roman" w:cs="Times New Roman"/>
          <w:sz w:val="28"/>
          <w:szCs w:val="28"/>
          <w:lang w:val="uk-UA"/>
        </w:rPr>
        <w:t xml:space="preserve">; </w:t>
      </w:r>
      <w:r w:rsidR="00111082" w:rsidRPr="006C0D2F">
        <w:rPr>
          <w:rFonts w:ascii="Times New Roman" w:hAnsi="Times New Roman" w:cs="Times New Roman"/>
          <w:sz w:val="28"/>
          <w:szCs w:val="28"/>
          <w:lang w:val="en-US"/>
        </w:rPr>
        <w:fldChar w:fldCharType="begin"/>
      </w:r>
      <w:r w:rsidR="00111082" w:rsidRPr="006C0D2F">
        <w:rPr>
          <w:rFonts w:ascii="Times New Roman" w:hAnsi="Times New Roman" w:cs="Times New Roman"/>
          <w:sz w:val="28"/>
          <w:szCs w:val="28"/>
          <w:lang w:val="uk-UA"/>
        </w:rPr>
        <w:instrText xml:space="preserve"> REF _Ref501314810 \r \h </w:instrText>
      </w:r>
      <w:r w:rsidR="006C0D2F" w:rsidRPr="006C0D2F">
        <w:rPr>
          <w:rFonts w:ascii="Times New Roman" w:hAnsi="Times New Roman" w:cs="Times New Roman"/>
          <w:sz w:val="28"/>
          <w:szCs w:val="28"/>
        </w:rPr>
        <w:instrText xml:space="preserve"> \* </w:instrText>
      </w:r>
      <w:r w:rsidR="006C0D2F">
        <w:rPr>
          <w:rFonts w:ascii="Times New Roman" w:hAnsi="Times New Roman" w:cs="Times New Roman"/>
          <w:sz w:val="28"/>
          <w:szCs w:val="28"/>
          <w:lang w:val="en-US"/>
        </w:rPr>
        <w:instrText>MERGEFORMAT</w:instrText>
      </w:r>
      <w:r w:rsidR="006C0D2F" w:rsidRPr="006C0D2F">
        <w:rPr>
          <w:rFonts w:ascii="Times New Roman" w:hAnsi="Times New Roman" w:cs="Times New Roman"/>
          <w:sz w:val="28"/>
          <w:szCs w:val="28"/>
        </w:rPr>
        <w:instrText xml:space="preserve"> </w:instrText>
      </w:r>
      <w:r w:rsidR="00111082" w:rsidRPr="006C0D2F">
        <w:rPr>
          <w:rFonts w:ascii="Times New Roman" w:hAnsi="Times New Roman" w:cs="Times New Roman"/>
          <w:sz w:val="28"/>
          <w:szCs w:val="28"/>
          <w:lang w:val="en-US"/>
        </w:rPr>
      </w:r>
      <w:r w:rsidR="00111082" w:rsidRPr="006C0D2F">
        <w:rPr>
          <w:rFonts w:ascii="Times New Roman" w:hAnsi="Times New Roman" w:cs="Times New Roman"/>
          <w:sz w:val="28"/>
          <w:szCs w:val="28"/>
          <w:lang w:val="en-US"/>
        </w:rPr>
        <w:fldChar w:fldCharType="separate"/>
      </w:r>
      <w:r w:rsidR="00BF4122" w:rsidRPr="006C0D2F">
        <w:rPr>
          <w:rFonts w:ascii="Times New Roman" w:hAnsi="Times New Roman" w:cs="Times New Roman"/>
          <w:sz w:val="28"/>
          <w:szCs w:val="28"/>
          <w:lang w:val="uk-UA"/>
        </w:rPr>
        <w:t>19</w:t>
      </w:r>
      <w:r w:rsidR="00111082" w:rsidRPr="006C0D2F">
        <w:rPr>
          <w:rFonts w:ascii="Times New Roman" w:hAnsi="Times New Roman" w:cs="Times New Roman"/>
          <w:sz w:val="28"/>
          <w:szCs w:val="28"/>
          <w:lang w:val="en-US"/>
        </w:rPr>
        <w:fldChar w:fldCharType="end"/>
      </w:r>
      <w:r w:rsidRPr="006C0D2F">
        <w:rPr>
          <w:rFonts w:ascii="Times New Roman" w:hAnsi="Times New Roman" w:cs="Times New Roman"/>
          <w:sz w:val="28"/>
          <w:szCs w:val="28"/>
          <w:lang w:val="uk-UA"/>
        </w:rPr>
        <w:t>].</w:t>
      </w:r>
      <w:r w:rsidR="0070530B" w:rsidRPr="006C0D2F">
        <w:rPr>
          <w:rFonts w:ascii="Times New Roman" w:hAnsi="Times New Roman" w:cs="Times New Roman"/>
          <w:sz w:val="28"/>
          <w:szCs w:val="28"/>
          <w:lang w:val="uk-UA"/>
        </w:rPr>
        <w:t xml:space="preserve"> З</w:t>
      </w:r>
      <w:r w:rsidR="00343EE3" w:rsidRPr="006C0D2F">
        <w:rPr>
          <w:rFonts w:ascii="Times New Roman" w:hAnsi="Times New Roman" w:cs="Times New Roman"/>
          <w:sz w:val="28"/>
          <w:szCs w:val="28"/>
          <w:lang w:val="uk-UA"/>
        </w:rPr>
        <w:t>’</w:t>
      </w:r>
      <w:r w:rsidR="0070530B" w:rsidRPr="006C0D2F">
        <w:rPr>
          <w:rFonts w:ascii="Times New Roman" w:hAnsi="Times New Roman" w:cs="Times New Roman"/>
          <w:sz w:val="28"/>
          <w:szCs w:val="28"/>
          <w:lang w:val="uk-UA"/>
        </w:rPr>
        <w:t>являються й роботи, присвячені власне проблемам навчання машинного перекладу [</w:t>
      </w:r>
      <w:r w:rsidR="00111082" w:rsidRPr="006C0D2F">
        <w:rPr>
          <w:rFonts w:ascii="Times New Roman" w:hAnsi="Times New Roman" w:cs="Times New Roman"/>
          <w:sz w:val="28"/>
          <w:szCs w:val="28"/>
          <w:lang w:val="en-US"/>
        </w:rPr>
        <w:fldChar w:fldCharType="begin"/>
      </w:r>
      <w:r w:rsidR="00111082" w:rsidRPr="006C0D2F">
        <w:rPr>
          <w:rFonts w:ascii="Times New Roman" w:hAnsi="Times New Roman" w:cs="Times New Roman"/>
          <w:sz w:val="28"/>
          <w:szCs w:val="28"/>
          <w:lang w:val="uk-UA"/>
        </w:rPr>
        <w:instrText xml:space="preserve"> REF _Ref501314828 \r \h </w:instrText>
      </w:r>
      <w:r w:rsidR="006C0D2F" w:rsidRPr="00D5357A">
        <w:rPr>
          <w:rFonts w:ascii="Times New Roman" w:hAnsi="Times New Roman" w:cs="Times New Roman"/>
          <w:sz w:val="28"/>
          <w:szCs w:val="28"/>
        </w:rPr>
        <w:instrText xml:space="preserve"> \* </w:instrText>
      </w:r>
      <w:r w:rsidR="006C0D2F">
        <w:rPr>
          <w:rFonts w:ascii="Times New Roman" w:hAnsi="Times New Roman" w:cs="Times New Roman"/>
          <w:sz w:val="28"/>
          <w:szCs w:val="28"/>
          <w:lang w:val="en-US"/>
        </w:rPr>
        <w:instrText>MERGEFORMAT</w:instrText>
      </w:r>
      <w:r w:rsidR="006C0D2F" w:rsidRPr="00D5357A">
        <w:rPr>
          <w:rFonts w:ascii="Times New Roman" w:hAnsi="Times New Roman" w:cs="Times New Roman"/>
          <w:sz w:val="28"/>
          <w:szCs w:val="28"/>
        </w:rPr>
        <w:instrText xml:space="preserve"> </w:instrText>
      </w:r>
      <w:r w:rsidR="00111082" w:rsidRPr="006C0D2F">
        <w:rPr>
          <w:rFonts w:ascii="Times New Roman" w:hAnsi="Times New Roman" w:cs="Times New Roman"/>
          <w:sz w:val="28"/>
          <w:szCs w:val="28"/>
          <w:lang w:val="en-US"/>
        </w:rPr>
      </w:r>
      <w:r w:rsidR="00111082" w:rsidRPr="006C0D2F">
        <w:rPr>
          <w:rFonts w:ascii="Times New Roman" w:hAnsi="Times New Roman" w:cs="Times New Roman"/>
          <w:sz w:val="28"/>
          <w:szCs w:val="28"/>
          <w:lang w:val="en-US"/>
        </w:rPr>
        <w:fldChar w:fldCharType="separate"/>
      </w:r>
      <w:r w:rsidR="00BF4122" w:rsidRPr="006C0D2F">
        <w:rPr>
          <w:rFonts w:ascii="Times New Roman" w:hAnsi="Times New Roman" w:cs="Times New Roman"/>
          <w:sz w:val="28"/>
          <w:szCs w:val="28"/>
          <w:lang w:val="uk-UA"/>
        </w:rPr>
        <w:t>9</w:t>
      </w:r>
      <w:r w:rsidR="00111082" w:rsidRPr="006C0D2F">
        <w:rPr>
          <w:rFonts w:ascii="Times New Roman" w:hAnsi="Times New Roman" w:cs="Times New Roman"/>
          <w:sz w:val="28"/>
          <w:szCs w:val="28"/>
          <w:lang w:val="en-US"/>
        </w:rPr>
        <w:fldChar w:fldCharType="end"/>
      </w:r>
      <w:r w:rsidR="000B4EBA" w:rsidRPr="006C0D2F">
        <w:rPr>
          <w:rFonts w:ascii="Times New Roman" w:hAnsi="Times New Roman" w:cs="Times New Roman"/>
          <w:sz w:val="28"/>
          <w:szCs w:val="28"/>
          <w:lang w:val="uk-UA"/>
        </w:rPr>
        <w:t xml:space="preserve">; </w:t>
      </w:r>
      <w:r w:rsidR="00111082" w:rsidRPr="006C0D2F">
        <w:rPr>
          <w:rFonts w:ascii="Times New Roman" w:hAnsi="Times New Roman" w:cs="Times New Roman"/>
          <w:sz w:val="28"/>
          <w:szCs w:val="28"/>
          <w:lang w:val="en-US"/>
        </w:rPr>
        <w:fldChar w:fldCharType="begin"/>
      </w:r>
      <w:r w:rsidR="00111082" w:rsidRPr="006C0D2F">
        <w:rPr>
          <w:rFonts w:ascii="Times New Roman" w:hAnsi="Times New Roman" w:cs="Times New Roman"/>
          <w:sz w:val="28"/>
          <w:szCs w:val="28"/>
          <w:lang w:val="uk-UA"/>
        </w:rPr>
        <w:instrText xml:space="preserve"> REF _Ref501314790 \r \h </w:instrText>
      </w:r>
      <w:r w:rsidR="006C0D2F" w:rsidRPr="00D5357A">
        <w:rPr>
          <w:rFonts w:ascii="Times New Roman" w:hAnsi="Times New Roman" w:cs="Times New Roman"/>
          <w:sz w:val="28"/>
          <w:szCs w:val="28"/>
        </w:rPr>
        <w:instrText xml:space="preserve"> \* </w:instrText>
      </w:r>
      <w:r w:rsidR="006C0D2F">
        <w:rPr>
          <w:rFonts w:ascii="Times New Roman" w:hAnsi="Times New Roman" w:cs="Times New Roman"/>
          <w:sz w:val="28"/>
          <w:szCs w:val="28"/>
          <w:lang w:val="en-US"/>
        </w:rPr>
        <w:instrText>MERGEFORMAT</w:instrText>
      </w:r>
      <w:r w:rsidR="006C0D2F" w:rsidRPr="00D5357A">
        <w:rPr>
          <w:rFonts w:ascii="Times New Roman" w:hAnsi="Times New Roman" w:cs="Times New Roman"/>
          <w:sz w:val="28"/>
          <w:szCs w:val="28"/>
        </w:rPr>
        <w:instrText xml:space="preserve"> </w:instrText>
      </w:r>
      <w:r w:rsidR="00111082" w:rsidRPr="006C0D2F">
        <w:rPr>
          <w:rFonts w:ascii="Times New Roman" w:hAnsi="Times New Roman" w:cs="Times New Roman"/>
          <w:sz w:val="28"/>
          <w:szCs w:val="28"/>
          <w:lang w:val="en-US"/>
        </w:rPr>
      </w:r>
      <w:r w:rsidR="00111082" w:rsidRPr="006C0D2F">
        <w:rPr>
          <w:rFonts w:ascii="Times New Roman" w:hAnsi="Times New Roman" w:cs="Times New Roman"/>
          <w:sz w:val="28"/>
          <w:szCs w:val="28"/>
          <w:lang w:val="en-US"/>
        </w:rPr>
        <w:fldChar w:fldCharType="separate"/>
      </w:r>
      <w:r w:rsidR="00BF4122" w:rsidRPr="006C0D2F">
        <w:rPr>
          <w:rFonts w:ascii="Times New Roman" w:hAnsi="Times New Roman" w:cs="Times New Roman"/>
          <w:sz w:val="28"/>
          <w:szCs w:val="28"/>
          <w:lang w:val="uk-UA"/>
        </w:rPr>
        <w:t>14</w:t>
      </w:r>
      <w:r w:rsidR="00111082" w:rsidRPr="006C0D2F">
        <w:rPr>
          <w:rFonts w:ascii="Times New Roman" w:hAnsi="Times New Roman" w:cs="Times New Roman"/>
          <w:sz w:val="28"/>
          <w:szCs w:val="28"/>
          <w:lang w:val="en-US"/>
        </w:rPr>
        <w:fldChar w:fldCharType="end"/>
      </w:r>
      <w:r w:rsidR="000B4EBA" w:rsidRPr="006C0D2F">
        <w:rPr>
          <w:rFonts w:ascii="Times New Roman" w:hAnsi="Times New Roman" w:cs="Times New Roman"/>
          <w:sz w:val="28"/>
          <w:szCs w:val="28"/>
          <w:lang w:val="uk-UA"/>
        </w:rPr>
        <w:t xml:space="preserve">; </w:t>
      </w:r>
      <w:r w:rsidR="00111082" w:rsidRPr="006C0D2F">
        <w:rPr>
          <w:rFonts w:ascii="Times New Roman" w:eastAsia="Calibri" w:hAnsi="Times New Roman" w:cs="Times New Roman"/>
          <w:sz w:val="28"/>
          <w:szCs w:val="28"/>
          <w:lang w:val="uk-UA"/>
        </w:rPr>
        <w:fldChar w:fldCharType="begin"/>
      </w:r>
      <w:r w:rsidR="00111082" w:rsidRPr="006C0D2F">
        <w:rPr>
          <w:rFonts w:ascii="Times New Roman" w:hAnsi="Times New Roman" w:cs="Times New Roman"/>
          <w:sz w:val="28"/>
          <w:szCs w:val="28"/>
          <w:lang w:val="uk-UA"/>
        </w:rPr>
        <w:instrText xml:space="preserve"> REF _Ref501314851 \r \h </w:instrText>
      </w:r>
      <w:r w:rsidR="006C0D2F">
        <w:rPr>
          <w:rFonts w:ascii="Times New Roman" w:eastAsia="Calibri" w:hAnsi="Times New Roman" w:cs="Times New Roman"/>
          <w:sz w:val="28"/>
          <w:szCs w:val="28"/>
          <w:lang w:val="uk-UA"/>
        </w:rPr>
        <w:instrText xml:space="preserve"> \* MERGEFORMAT </w:instrText>
      </w:r>
      <w:r w:rsidR="00111082" w:rsidRPr="006C0D2F">
        <w:rPr>
          <w:rFonts w:ascii="Times New Roman" w:eastAsia="Calibri" w:hAnsi="Times New Roman" w:cs="Times New Roman"/>
          <w:sz w:val="28"/>
          <w:szCs w:val="28"/>
          <w:lang w:val="uk-UA"/>
        </w:rPr>
      </w:r>
      <w:r w:rsidR="00111082" w:rsidRPr="006C0D2F">
        <w:rPr>
          <w:rFonts w:ascii="Times New Roman" w:eastAsia="Calibri" w:hAnsi="Times New Roman" w:cs="Times New Roman"/>
          <w:sz w:val="28"/>
          <w:szCs w:val="28"/>
          <w:lang w:val="uk-UA"/>
        </w:rPr>
        <w:fldChar w:fldCharType="separate"/>
      </w:r>
      <w:r w:rsidR="00BF4122" w:rsidRPr="006C0D2F">
        <w:rPr>
          <w:rFonts w:ascii="Times New Roman" w:hAnsi="Times New Roman" w:cs="Times New Roman"/>
          <w:sz w:val="28"/>
          <w:szCs w:val="28"/>
          <w:lang w:val="uk-UA"/>
        </w:rPr>
        <w:t>22</w:t>
      </w:r>
      <w:r w:rsidR="00111082" w:rsidRPr="006C0D2F">
        <w:rPr>
          <w:rFonts w:ascii="Times New Roman" w:eastAsia="Calibri" w:hAnsi="Times New Roman" w:cs="Times New Roman"/>
          <w:sz w:val="28"/>
          <w:szCs w:val="28"/>
          <w:lang w:val="uk-UA"/>
        </w:rPr>
        <w:fldChar w:fldCharType="end"/>
      </w:r>
      <w:r w:rsidR="000B4EBA" w:rsidRPr="006C0D2F">
        <w:rPr>
          <w:rFonts w:ascii="Times New Roman" w:eastAsia="Calibri" w:hAnsi="Times New Roman" w:cs="Times New Roman"/>
          <w:sz w:val="28"/>
          <w:szCs w:val="28"/>
          <w:lang w:val="uk-UA"/>
        </w:rPr>
        <w:t xml:space="preserve">; </w:t>
      </w:r>
      <w:r w:rsidR="00111082" w:rsidRPr="006C0D2F">
        <w:rPr>
          <w:rFonts w:ascii="Times New Roman" w:hAnsi="Times New Roman" w:cs="Times New Roman"/>
          <w:sz w:val="28"/>
          <w:szCs w:val="28"/>
          <w:lang w:val="uk-UA"/>
        </w:rPr>
        <w:fldChar w:fldCharType="begin"/>
      </w:r>
      <w:r w:rsidR="00111082" w:rsidRPr="006C0D2F">
        <w:rPr>
          <w:rFonts w:ascii="Times New Roman" w:eastAsia="Calibri" w:hAnsi="Times New Roman" w:cs="Times New Roman"/>
          <w:sz w:val="28"/>
          <w:szCs w:val="28"/>
          <w:lang w:val="uk-UA"/>
        </w:rPr>
        <w:instrText xml:space="preserve"> REF _Ref501314866 \r \h </w:instrText>
      </w:r>
      <w:r w:rsidR="006C0D2F">
        <w:rPr>
          <w:rFonts w:ascii="Times New Roman" w:hAnsi="Times New Roman" w:cs="Times New Roman"/>
          <w:sz w:val="28"/>
          <w:szCs w:val="28"/>
          <w:lang w:val="uk-UA"/>
        </w:rPr>
        <w:instrText xml:space="preserve"> \* MERGEFORMAT </w:instrText>
      </w:r>
      <w:r w:rsidR="00111082" w:rsidRPr="006C0D2F">
        <w:rPr>
          <w:rFonts w:ascii="Times New Roman" w:hAnsi="Times New Roman" w:cs="Times New Roman"/>
          <w:sz w:val="28"/>
          <w:szCs w:val="28"/>
          <w:lang w:val="uk-UA"/>
        </w:rPr>
      </w:r>
      <w:r w:rsidR="00111082" w:rsidRPr="006C0D2F">
        <w:rPr>
          <w:rFonts w:ascii="Times New Roman" w:hAnsi="Times New Roman" w:cs="Times New Roman"/>
          <w:sz w:val="28"/>
          <w:szCs w:val="28"/>
          <w:lang w:val="uk-UA"/>
        </w:rPr>
        <w:fldChar w:fldCharType="separate"/>
      </w:r>
      <w:r w:rsidR="00BF4122" w:rsidRPr="006C0D2F">
        <w:rPr>
          <w:rFonts w:ascii="Times New Roman" w:eastAsia="Calibri" w:hAnsi="Times New Roman" w:cs="Times New Roman"/>
          <w:sz w:val="28"/>
          <w:szCs w:val="28"/>
          <w:lang w:val="uk-UA"/>
        </w:rPr>
        <w:t>25</w:t>
      </w:r>
      <w:r w:rsidR="00111082" w:rsidRPr="006C0D2F">
        <w:rPr>
          <w:rFonts w:ascii="Times New Roman" w:hAnsi="Times New Roman" w:cs="Times New Roman"/>
          <w:sz w:val="28"/>
          <w:szCs w:val="28"/>
          <w:lang w:val="uk-UA"/>
        </w:rPr>
        <w:fldChar w:fldCharType="end"/>
      </w:r>
      <w:r w:rsidR="000B4EBA" w:rsidRPr="006C0D2F">
        <w:rPr>
          <w:rFonts w:ascii="Times New Roman" w:hAnsi="Times New Roman" w:cs="Times New Roman"/>
          <w:sz w:val="28"/>
          <w:szCs w:val="28"/>
          <w:lang w:val="uk-UA"/>
        </w:rPr>
        <w:t xml:space="preserve">; </w:t>
      </w:r>
      <w:r w:rsidR="00111082" w:rsidRPr="006C0D2F">
        <w:rPr>
          <w:rFonts w:ascii="Times New Roman" w:hAnsi="Times New Roman" w:cs="Times New Roman"/>
          <w:sz w:val="28"/>
          <w:szCs w:val="28"/>
          <w:lang w:val="en-US"/>
        </w:rPr>
        <w:fldChar w:fldCharType="begin"/>
      </w:r>
      <w:r w:rsidR="00111082" w:rsidRPr="006C0D2F">
        <w:rPr>
          <w:rFonts w:ascii="Times New Roman" w:hAnsi="Times New Roman" w:cs="Times New Roman"/>
          <w:sz w:val="28"/>
          <w:szCs w:val="28"/>
          <w:lang w:val="uk-UA"/>
        </w:rPr>
        <w:instrText xml:space="preserve"> REF _Ref501314891 \r \h </w:instrText>
      </w:r>
      <w:r w:rsidR="006C0D2F" w:rsidRPr="00D5357A">
        <w:rPr>
          <w:rFonts w:ascii="Times New Roman" w:hAnsi="Times New Roman" w:cs="Times New Roman"/>
          <w:sz w:val="28"/>
          <w:szCs w:val="28"/>
        </w:rPr>
        <w:instrText xml:space="preserve"> \* </w:instrText>
      </w:r>
      <w:r w:rsidR="006C0D2F">
        <w:rPr>
          <w:rFonts w:ascii="Times New Roman" w:hAnsi="Times New Roman" w:cs="Times New Roman"/>
          <w:sz w:val="28"/>
          <w:szCs w:val="28"/>
          <w:lang w:val="en-US"/>
        </w:rPr>
        <w:instrText>MERGEFORMAT</w:instrText>
      </w:r>
      <w:r w:rsidR="006C0D2F" w:rsidRPr="00D5357A">
        <w:rPr>
          <w:rFonts w:ascii="Times New Roman" w:hAnsi="Times New Roman" w:cs="Times New Roman"/>
          <w:sz w:val="28"/>
          <w:szCs w:val="28"/>
        </w:rPr>
        <w:instrText xml:space="preserve"> </w:instrText>
      </w:r>
      <w:r w:rsidR="00111082" w:rsidRPr="006C0D2F">
        <w:rPr>
          <w:rFonts w:ascii="Times New Roman" w:hAnsi="Times New Roman" w:cs="Times New Roman"/>
          <w:sz w:val="28"/>
          <w:szCs w:val="28"/>
          <w:lang w:val="en-US"/>
        </w:rPr>
      </w:r>
      <w:r w:rsidR="00111082" w:rsidRPr="006C0D2F">
        <w:rPr>
          <w:rFonts w:ascii="Times New Roman" w:hAnsi="Times New Roman" w:cs="Times New Roman"/>
          <w:sz w:val="28"/>
          <w:szCs w:val="28"/>
          <w:lang w:val="en-US"/>
        </w:rPr>
        <w:fldChar w:fldCharType="separate"/>
      </w:r>
      <w:r w:rsidR="00BF4122" w:rsidRPr="006C0D2F">
        <w:rPr>
          <w:rFonts w:ascii="Times New Roman" w:hAnsi="Times New Roman" w:cs="Times New Roman"/>
          <w:sz w:val="28"/>
          <w:szCs w:val="28"/>
          <w:lang w:val="uk-UA"/>
        </w:rPr>
        <w:t>27</w:t>
      </w:r>
      <w:r w:rsidR="00111082" w:rsidRPr="006C0D2F">
        <w:rPr>
          <w:rFonts w:ascii="Times New Roman" w:hAnsi="Times New Roman" w:cs="Times New Roman"/>
          <w:sz w:val="28"/>
          <w:szCs w:val="28"/>
          <w:lang w:val="en-US"/>
        </w:rPr>
        <w:fldChar w:fldCharType="end"/>
      </w:r>
      <w:r w:rsidR="00111082" w:rsidRPr="006C0D2F">
        <w:rPr>
          <w:rFonts w:ascii="Times New Roman" w:hAnsi="Times New Roman" w:cs="Times New Roman"/>
          <w:sz w:val="28"/>
          <w:szCs w:val="28"/>
          <w:lang w:val="uk-UA"/>
        </w:rPr>
        <w:t xml:space="preserve">; </w:t>
      </w:r>
      <w:r w:rsidR="00111082" w:rsidRPr="006C0D2F">
        <w:rPr>
          <w:rFonts w:ascii="Times New Roman" w:hAnsi="Times New Roman" w:cs="Times New Roman"/>
          <w:sz w:val="28"/>
          <w:szCs w:val="28"/>
          <w:lang w:val="uk-UA"/>
        </w:rPr>
        <w:fldChar w:fldCharType="begin"/>
      </w:r>
      <w:r w:rsidR="00111082" w:rsidRPr="006C0D2F">
        <w:rPr>
          <w:rFonts w:ascii="Times New Roman" w:hAnsi="Times New Roman" w:cs="Times New Roman"/>
          <w:sz w:val="28"/>
          <w:szCs w:val="28"/>
          <w:lang w:val="uk-UA"/>
        </w:rPr>
        <w:instrText xml:space="preserve"> REF _Ref501314878 \r \h </w:instrText>
      </w:r>
      <w:r w:rsidR="006C0D2F">
        <w:rPr>
          <w:rFonts w:ascii="Times New Roman" w:hAnsi="Times New Roman" w:cs="Times New Roman"/>
          <w:sz w:val="28"/>
          <w:szCs w:val="28"/>
          <w:lang w:val="uk-UA"/>
        </w:rPr>
        <w:instrText xml:space="preserve"> \* MERGEFORMAT </w:instrText>
      </w:r>
      <w:r w:rsidR="00111082" w:rsidRPr="006C0D2F">
        <w:rPr>
          <w:rFonts w:ascii="Times New Roman" w:hAnsi="Times New Roman" w:cs="Times New Roman"/>
          <w:sz w:val="28"/>
          <w:szCs w:val="28"/>
          <w:lang w:val="uk-UA"/>
        </w:rPr>
      </w:r>
      <w:r w:rsidR="00111082" w:rsidRPr="006C0D2F">
        <w:rPr>
          <w:rFonts w:ascii="Times New Roman" w:hAnsi="Times New Roman" w:cs="Times New Roman"/>
          <w:sz w:val="28"/>
          <w:szCs w:val="28"/>
          <w:lang w:val="uk-UA"/>
        </w:rPr>
        <w:fldChar w:fldCharType="separate"/>
      </w:r>
      <w:r w:rsidR="00BF4122" w:rsidRPr="006C0D2F">
        <w:rPr>
          <w:rFonts w:ascii="Times New Roman" w:hAnsi="Times New Roman" w:cs="Times New Roman"/>
          <w:sz w:val="28"/>
          <w:szCs w:val="28"/>
          <w:lang w:val="uk-UA"/>
        </w:rPr>
        <w:t>28</w:t>
      </w:r>
      <w:r w:rsidR="00111082" w:rsidRPr="006C0D2F">
        <w:rPr>
          <w:rFonts w:ascii="Times New Roman" w:hAnsi="Times New Roman" w:cs="Times New Roman"/>
          <w:sz w:val="28"/>
          <w:szCs w:val="28"/>
          <w:lang w:val="uk-UA"/>
        </w:rPr>
        <w:fldChar w:fldCharType="end"/>
      </w:r>
      <w:r w:rsidR="000B4EBA" w:rsidRPr="006C0D2F">
        <w:rPr>
          <w:rFonts w:ascii="Times New Roman" w:hAnsi="Times New Roman" w:cs="Times New Roman"/>
          <w:sz w:val="28"/>
          <w:szCs w:val="28"/>
          <w:lang w:val="uk-UA"/>
        </w:rPr>
        <w:t xml:space="preserve">; </w:t>
      </w:r>
      <w:r w:rsidR="004C3D85" w:rsidRPr="006C0D2F">
        <w:rPr>
          <w:rFonts w:ascii="Times New Roman" w:hAnsi="Times New Roman" w:cs="Times New Roman"/>
          <w:sz w:val="28"/>
          <w:szCs w:val="28"/>
          <w:lang w:val="uk-UA"/>
        </w:rPr>
        <w:fldChar w:fldCharType="begin"/>
      </w:r>
      <w:r w:rsidR="004C3D85" w:rsidRPr="006C0D2F">
        <w:rPr>
          <w:rFonts w:ascii="Times New Roman" w:hAnsi="Times New Roman" w:cs="Times New Roman"/>
          <w:sz w:val="28"/>
          <w:szCs w:val="28"/>
          <w:lang w:val="uk-UA"/>
        </w:rPr>
        <w:instrText xml:space="preserve"> REF _Ref501314932 \r \h </w:instrText>
      </w:r>
      <w:r w:rsidR="006C0D2F">
        <w:rPr>
          <w:rFonts w:ascii="Times New Roman" w:hAnsi="Times New Roman" w:cs="Times New Roman"/>
          <w:sz w:val="28"/>
          <w:szCs w:val="28"/>
          <w:lang w:val="uk-UA"/>
        </w:rPr>
        <w:instrText xml:space="preserve"> \* MERGEFORMAT </w:instrText>
      </w:r>
      <w:r w:rsidR="004C3D85" w:rsidRPr="006C0D2F">
        <w:rPr>
          <w:rFonts w:ascii="Times New Roman" w:hAnsi="Times New Roman" w:cs="Times New Roman"/>
          <w:sz w:val="28"/>
          <w:szCs w:val="28"/>
          <w:lang w:val="uk-UA"/>
        </w:rPr>
      </w:r>
      <w:r w:rsidR="004C3D85" w:rsidRPr="006C0D2F">
        <w:rPr>
          <w:rFonts w:ascii="Times New Roman" w:hAnsi="Times New Roman" w:cs="Times New Roman"/>
          <w:sz w:val="28"/>
          <w:szCs w:val="28"/>
          <w:lang w:val="uk-UA"/>
        </w:rPr>
        <w:fldChar w:fldCharType="separate"/>
      </w:r>
      <w:r w:rsidR="00BF4122" w:rsidRPr="006C0D2F">
        <w:rPr>
          <w:rFonts w:ascii="Times New Roman" w:hAnsi="Times New Roman" w:cs="Times New Roman"/>
          <w:sz w:val="28"/>
          <w:szCs w:val="28"/>
          <w:lang w:val="uk-UA"/>
        </w:rPr>
        <w:t>44</w:t>
      </w:r>
      <w:r w:rsidR="004C3D85" w:rsidRPr="006C0D2F">
        <w:rPr>
          <w:rFonts w:ascii="Times New Roman" w:hAnsi="Times New Roman" w:cs="Times New Roman"/>
          <w:sz w:val="28"/>
          <w:szCs w:val="28"/>
          <w:lang w:val="uk-UA"/>
        </w:rPr>
        <w:fldChar w:fldCharType="end"/>
      </w:r>
      <w:r w:rsidR="004C3D85" w:rsidRPr="006C0D2F">
        <w:rPr>
          <w:rFonts w:ascii="Times New Roman" w:hAnsi="Times New Roman" w:cs="Times New Roman"/>
          <w:sz w:val="28"/>
          <w:szCs w:val="28"/>
          <w:lang w:val="uk-UA"/>
        </w:rPr>
        <w:t xml:space="preserve">; </w:t>
      </w:r>
      <w:r w:rsidR="00111082" w:rsidRPr="006C0D2F">
        <w:rPr>
          <w:rFonts w:ascii="Times New Roman" w:hAnsi="Times New Roman" w:cs="Times New Roman"/>
          <w:sz w:val="28"/>
          <w:szCs w:val="28"/>
          <w:lang w:val="en-US"/>
        </w:rPr>
        <w:fldChar w:fldCharType="begin"/>
      </w:r>
      <w:r w:rsidR="00111082" w:rsidRPr="006C0D2F">
        <w:rPr>
          <w:rFonts w:ascii="Times New Roman" w:hAnsi="Times New Roman" w:cs="Times New Roman"/>
          <w:sz w:val="28"/>
          <w:szCs w:val="28"/>
          <w:lang w:val="uk-UA"/>
        </w:rPr>
        <w:instrText xml:space="preserve"> REF _Ref501314537 \r \h </w:instrText>
      </w:r>
      <w:r w:rsidR="006C0D2F" w:rsidRPr="00D5357A">
        <w:rPr>
          <w:rFonts w:ascii="Times New Roman" w:hAnsi="Times New Roman" w:cs="Times New Roman"/>
          <w:sz w:val="28"/>
          <w:szCs w:val="28"/>
        </w:rPr>
        <w:instrText xml:space="preserve"> \* </w:instrText>
      </w:r>
      <w:r w:rsidR="006C0D2F">
        <w:rPr>
          <w:rFonts w:ascii="Times New Roman" w:hAnsi="Times New Roman" w:cs="Times New Roman"/>
          <w:sz w:val="28"/>
          <w:szCs w:val="28"/>
          <w:lang w:val="en-US"/>
        </w:rPr>
        <w:instrText>MERGEFORMAT</w:instrText>
      </w:r>
      <w:r w:rsidR="006C0D2F" w:rsidRPr="00D5357A">
        <w:rPr>
          <w:rFonts w:ascii="Times New Roman" w:hAnsi="Times New Roman" w:cs="Times New Roman"/>
          <w:sz w:val="28"/>
          <w:szCs w:val="28"/>
        </w:rPr>
        <w:instrText xml:space="preserve"> </w:instrText>
      </w:r>
      <w:r w:rsidR="00111082" w:rsidRPr="006C0D2F">
        <w:rPr>
          <w:rFonts w:ascii="Times New Roman" w:hAnsi="Times New Roman" w:cs="Times New Roman"/>
          <w:sz w:val="28"/>
          <w:szCs w:val="28"/>
          <w:lang w:val="en-US"/>
        </w:rPr>
      </w:r>
      <w:r w:rsidR="00111082" w:rsidRPr="006C0D2F">
        <w:rPr>
          <w:rFonts w:ascii="Times New Roman" w:hAnsi="Times New Roman" w:cs="Times New Roman"/>
          <w:sz w:val="28"/>
          <w:szCs w:val="28"/>
          <w:lang w:val="en-US"/>
        </w:rPr>
        <w:fldChar w:fldCharType="separate"/>
      </w:r>
      <w:r w:rsidR="00BF4122" w:rsidRPr="006C0D2F">
        <w:rPr>
          <w:rFonts w:ascii="Times New Roman" w:hAnsi="Times New Roman" w:cs="Times New Roman"/>
          <w:sz w:val="28"/>
          <w:szCs w:val="28"/>
          <w:lang w:val="uk-UA"/>
        </w:rPr>
        <w:t>45</w:t>
      </w:r>
      <w:r w:rsidR="00111082" w:rsidRPr="006C0D2F">
        <w:rPr>
          <w:rFonts w:ascii="Times New Roman" w:hAnsi="Times New Roman" w:cs="Times New Roman"/>
          <w:sz w:val="28"/>
          <w:szCs w:val="28"/>
          <w:lang w:val="en-US"/>
        </w:rPr>
        <w:fldChar w:fldCharType="end"/>
      </w:r>
      <w:r w:rsidR="0070530B" w:rsidRPr="006C0D2F">
        <w:rPr>
          <w:rFonts w:ascii="Times New Roman" w:hAnsi="Times New Roman" w:cs="Times New Roman"/>
          <w:sz w:val="28"/>
          <w:szCs w:val="28"/>
          <w:lang w:val="uk-UA"/>
        </w:rPr>
        <w:t>].</w:t>
      </w:r>
    </w:p>
    <w:p w:rsidR="002B459B" w:rsidRDefault="00A51FF4" w:rsidP="00B341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Зокрема, під час побудови курсу з машинного перекладу для майбутніх перекладачів, доцільно враховувати результати дослідження щодо компетентностей, якими мають оволодіти перекладачі </w:t>
      </w:r>
      <w:r w:rsidRPr="00A51FF4">
        <w:rPr>
          <w:rFonts w:ascii="Times New Roman" w:hAnsi="Times New Roman" w:cs="Times New Roman"/>
          <w:sz w:val="28"/>
          <w:szCs w:val="28"/>
        </w:rPr>
        <w:t>[</w:t>
      </w:r>
      <w:r w:rsidR="004C3D85">
        <w:rPr>
          <w:rFonts w:ascii="Times New Roman" w:hAnsi="Times New Roman" w:cs="Times New Roman"/>
          <w:color w:val="FF0000"/>
          <w:sz w:val="28"/>
          <w:szCs w:val="28"/>
          <w:lang w:val="en-US"/>
        </w:rPr>
        <w:fldChar w:fldCharType="begin"/>
      </w:r>
      <w:r w:rsidR="004C3D85">
        <w:rPr>
          <w:rFonts w:ascii="Times New Roman" w:hAnsi="Times New Roman" w:cs="Times New Roman"/>
          <w:sz w:val="28"/>
          <w:szCs w:val="28"/>
        </w:rPr>
        <w:instrText xml:space="preserve"> REF _Ref501314851 \r \h </w:instrText>
      </w:r>
      <w:r w:rsidR="004C3D85">
        <w:rPr>
          <w:rFonts w:ascii="Times New Roman" w:hAnsi="Times New Roman" w:cs="Times New Roman"/>
          <w:color w:val="FF0000"/>
          <w:sz w:val="28"/>
          <w:szCs w:val="28"/>
          <w:lang w:val="en-US"/>
        </w:rPr>
      </w:r>
      <w:r w:rsidR="004C3D85">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rPr>
        <w:t>22</w:t>
      </w:r>
      <w:r w:rsidR="004C3D85">
        <w:rPr>
          <w:rFonts w:ascii="Times New Roman" w:hAnsi="Times New Roman" w:cs="Times New Roman"/>
          <w:color w:val="FF0000"/>
          <w:sz w:val="28"/>
          <w:szCs w:val="28"/>
          <w:lang w:val="en-US"/>
        </w:rPr>
        <w:fldChar w:fldCharType="end"/>
      </w:r>
      <w:r w:rsidRPr="00A51FF4">
        <w:rPr>
          <w:rFonts w:ascii="Times New Roman" w:hAnsi="Times New Roman" w:cs="Times New Roman"/>
          <w:sz w:val="28"/>
          <w:szCs w:val="28"/>
        </w:rPr>
        <w:t>]</w:t>
      </w:r>
      <w:r>
        <w:rPr>
          <w:rFonts w:ascii="Times New Roman" w:hAnsi="Times New Roman" w:cs="Times New Roman"/>
          <w:sz w:val="28"/>
          <w:szCs w:val="28"/>
          <w:lang w:val="uk-UA"/>
        </w:rPr>
        <w:t xml:space="preserve">. </w:t>
      </w:r>
      <w:r w:rsidR="004F1B5D">
        <w:rPr>
          <w:rFonts w:ascii="Times New Roman" w:hAnsi="Times New Roman" w:cs="Times New Roman"/>
          <w:sz w:val="28"/>
          <w:szCs w:val="28"/>
          <w:lang w:val="uk-UA"/>
        </w:rPr>
        <w:t>Так, б</w:t>
      </w:r>
      <w:r w:rsidR="00C66F38" w:rsidRPr="00C66F38">
        <w:rPr>
          <w:rFonts w:ascii="Times New Roman" w:hAnsi="Times New Roman" w:cs="Times New Roman"/>
          <w:sz w:val="28"/>
          <w:szCs w:val="28"/>
          <w:lang w:val="uk-UA"/>
        </w:rPr>
        <w:t xml:space="preserve">ільшість респондентів </w:t>
      </w:r>
      <w:r w:rsidR="004F1B5D">
        <w:rPr>
          <w:rFonts w:ascii="Times New Roman" w:hAnsi="Times New Roman" w:cs="Times New Roman"/>
          <w:sz w:val="28"/>
          <w:szCs w:val="28"/>
          <w:lang w:val="uk-UA"/>
        </w:rPr>
        <w:t xml:space="preserve">згаданого дослідження </w:t>
      </w:r>
      <w:r w:rsidR="004F1B5D" w:rsidRPr="004F1B5D">
        <w:rPr>
          <w:rFonts w:ascii="Times New Roman" w:hAnsi="Times New Roman" w:cs="Times New Roman"/>
          <w:sz w:val="28"/>
          <w:szCs w:val="28"/>
          <w:lang w:val="uk-UA"/>
        </w:rPr>
        <w:t>[</w:t>
      </w:r>
      <w:r w:rsidR="004C3D85">
        <w:rPr>
          <w:rFonts w:ascii="Times New Roman" w:hAnsi="Times New Roman" w:cs="Times New Roman"/>
          <w:color w:val="FF0000"/>
          <w:sz w:val="28"/>
          <w:szCs w:val="28"/>
          <w:lang w:val="en-US"/>
        </w:rPr>
        <w:fldChar w:fldCharType="begin"/>
      </w:r>
      <w:r w:rsidR="004C3D85">
        <w:rPr>
          <w:rFonts w:ascii="Times New Roman" w:hAnsi="Times New Roman" w:cs="Times New Roman"/>
          <w:sz w:val="28"/>
          <w:szCs w:val="28"/>
          <w:lang w:val="uk-UA"/>
        </w:rPr>
        <w:instrText xml:space="preserve"> REF _Ref501314851 \r \h </w:instrText>
      </w:r>
      <w:r w:rsidR="004C3D85">
        <w:rPr>
          <w:rFonts w:ascii="Times New Roman" w:hAnsi="Times New Roman" w:cs="Times New Roman"/>
          <w:color w:val="FF0000"/>
          <w:sz w:val="28"/>
          <w:szCs w:val="28"/>
          <w:lang w:val="en-US"/>
        </w:rPr>
      </w:r>
      <w:r w:rsidR="004C3D85">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22</w:t>
      </w:r>
      <w:r w:rsidR="004C3D85">
        <w:rPr>
          <w:rFonts w:ascii="Times New Roman" w:hAnsi="Times New Roman" w:cs="Times New Roman"/>
          <w:color w:val="FF0000"/>
          <w:sz w:val="28"/>
          <w:szCs w:val="28"/>
          <w:lang w:val="en-US"/>
        </w:rPr>
        <w:fldChar w:fldCharType="end"/>
      </w:r>
      <w:r w:rsidR="004F1B5D" w:rsidRPr="004F1B5D">
        <w:rPr>
          <w:rFonts w:ascii="Times New Roman" w:hAnsi="Times New Roman" w:cs="Times New Roman"/>
          <w:sz w:val="28"/>
          <w:szCs w:val="28"/>
          <w:lang w:val="uk-UA"/>
        </w:rPr>
        <w:t>]</w:t>
      </w:r>
      <w:r w:rsidR="004F1B5D">
        <w:rPr>
          <w:rFonts w:ascii="Times New Roman" w:hAnsi="Times New Roman" w:cs="Times New Roman"/>
          <w:sz w:val="28"/>
          <w:szCs w:val="28"/>
          <w:lang w:val="uk-UA"/>
        </w:rPr>
        <w:t xml:space="preserve"> </w:t>
      </w:r>
      <w:r w:rsidR="00C66F38" w:rsidRPr="00C66F38">
        <w:rPr>
          <w:rFonts w:ascii="Times New Roman" w:hAnsi="Times New Roman" w:cs="Times New Roman"/>
          <w:sz w:val="28"/>
          <w:szCs w:val="28"/>
          <w:lang w:val="uk-UA"/>
        </w:rPr>
        <w:t xml:space="preserve">повідомили, що користуються </w:t>
      </w:r>
      <w:r w:rsidR="004F1B5D">
        <w:rPr>
          <w:rFonts w:ascii="Times New Roman" w:hAnsi="Times New Roman" w:cs="Times New Roman"/>
          <w:sz w:val="28"/>
          <w:szCs w:val="28"/>
          <w:lang w:val="uk-UA"/>
        </w:rPr>
        <w:t>безкоштовними</w:t>
      </w:r>
      <w:r w:rsidR="00C66F38" w:rsidRPr="00C66F38">
        <w:rPr>
          <w:rFonts w:ascii="Times New Roman" w:hAnsi="Times New Roman" w:cs="Times New Roman"/>
          <w:sz w:val="28"/>
          <w:szCs w:val="28"/>
          <w:lang w:val="uk-UA"/>
        </w:rPr>
        <w:t xml:space="preserve"> онлайновими </w:t>
      </w:r>
      <w:r w:rsidR="004F1B5D">
        <w:rPr>
          <w:rFonts w:ascii="Times New Roman" w:hAnsi="Times New Roman" w:cs="Times New Roman"/>
          <w:sz w:val="28"/>
          <w:szCs w:val="28"/>
          <w:lang w:val="uk-UA"/>
        </w:rPr>
        <w:t>сервісами</w:t>
      </w:r>
      <w:r w:rsidR="00C66F38" w:rsidRPr="00C66F38">
        <w:rPr>
          <w:rFonts w:ascii="Times New Roman" w:hAnsi="Times New Roman" w:cs="Times New Roman"/>
          <w:sz w:val="28"/>
          <w:szCs w:val="28"/>
          <w:lang w:val="uk-UA"/>
        </w:rPr>
        <w:t xml:space="preserve"> </w:t>
      </w:r>
      <w:r w:rsidR="004F1B5D">
        <w:rPr>
          <w:rFonts w:ascii="Times New Roman" w:hAnsi="Times New Roman" w:cs="Times New Roman"/>
          <w:sz w:val="28"/>
          <w:szCs w:val="28"/>
          <w:lang w:val="uk-UA"/>
        </w:rPr>
        <w:t>машинного перекладу</w:t>
      </w:r>
      <w:r w:rsidR="00C66F38" w:rsidRPr="00C66F38">
        <w:rPr>
          <w:rFonts w:ascii="Times New Roman" w:hAnsi="Times New Roman" w:cs="Times New Roman"/>
          <w:sz w:val="28"/>
          <w:szCs w:val="28"/>
          <w:lang w:val="uk-UA"/>
        </w:rPr>
        <w:t xml:space="preserve">, не виконуючи жодної індивідуальної адаптації </w:t>
      </w:r>
      <w:r w:rsidR="004F1B5D">
        <w:rPr>
          <w:rFonts w:ascii="Times New Roman" w:hAnsi="Times New Roman" w:cs="Times New Roman"/>
          <w:sz w:val="28"/>
          <w:szCs w:val="28"/>
          <w:lang w:val="uk-UA"/>
        </w:rPr>
        <w:t>системи машинного перекладу</w:t>
      </w:r>
      <w:r w:rsidR="00C66F38" w:rsidRPr="00C66F38">
        <w:rPr>
          <w:rFonts w:ascii="Times New Roman" w:hAnsi="Times New Roman" w:cs="Times New Roman"/>
          <w:sz w:val="28"/>
          <w:szCs w:val="28"/>
          <w:lang w:val="uk-UA"/>
        </w:rPr>
        <w:t xml:space="preserve"> до </w:t>
      </w:r>
      <w:r w:rsidR="004F1B5D">
        <w:rPr>
          <w:rFonts w:ascii="Times New Roman" w:hAnsi="Times New Roman" w:cs="Times New Roman"/>
          <w:sz w:val="28"/>
          <w:szCs w:val="28"/>
          <w:lang w:val="uk-UA"/>
        </w:rPr>
        <w:t>конкретних потреб та проблем</w:t>
      </w:r>
      <w:r w:rsidR="00C66F38" w:rsidRPr="00C66F38">
        <w:rPr>
          <w:rFonts w:ascii="Times New Roman" w:hAnsi="Times New Roman" w:cs="Times New Roman"/>
          <w:sz w:val="28"/>
          <w:szCs w:val="28"/>
          <w:lang w:val="uk-UA"/>
        </w:rPr>
        <w:t xml:space="preserve">. Крім того, половина респондентів були </w:t>
      </w:r>
      <w:r w:rsidR="004F1B5D">
        <w:rPr>
          <w:rFonts w:ascii="Times New Roman" w:hAnsi="Times New Roman" w:cs="Times New Roman"/>
          <w:sz w:val="28"/>
          <w:szCs w:val="28"/>
          <w:lang w:val="uk-UA"/>
        </w:rPr>
        <w:t>не</w:t>
      </w:r>
      <w:r w:rsidR="00C66F38" w:rsidRPr="00C66F38">
        <w:rPr>
          <w:rFonts w:ascii="Times New Roman" w:hAnsi="Times New Roman" w:cs="Times New Roman"/>
          <w:sz w:val="28"/>
          <w:szCs w:val="28"/>
          <w:lang w:val="uk-UA"/>
        </w:rPr>
        <w:t xml:space="preserve">задоволені якістю </w:t>
      </w:r>
      <w:r w:rsidR="004F1B5D">
        <w:rPr>
          <w:rFonts w:ascii="Times New Roman" w:hAnsi="Times New Roman" w:cs="Times New Roman"/>
          <w:sz w:val="28"/>
          <w:szCs w:val="28"/>
          <w:lang w:val="uk-UA"/>
        </w:rPr>
        <w:t>перекладів, виконаних засобами використовуваних систем машинного перекладу, і дослідники простежують між цими двома висновками респондентів прямо взаємозалежність</w:t>
      </w:r>
      <w:r w:rsidR="002B459B">
        <w:rPr>
          <w:rFonts w:ascii="Times New Roman" w:hAnsi="Times New Roman" w:cs="Times New Roman"/>
          <w:sz w:val="28"/>
          <w:szCs w:val="28"/>
          <w:lang w:val="uk-UA"/>
        </w:rPr>
        <w:t>.</w:t>
      </w:r>
    </w:p>
    <w:p w:rsidR="00C66F38" w:rsidRDefault="00C66F38" w:rsidP="00B3410C">
      <w:pPr>
        <w:spacing w:after="0" w:line="360" w:lineRule="auto"/>
        <w:ind w:firstLine="709"/>
        <w:contextualSpacing/>
        <w:jc w:val="both"/>
        <w:rPr>
          <w:rFonts w:ascii="Times New Roman" w:hAnsi="Times New Roman" w:cs="Times New Roman"/>
          <w:sz w:val="28"/>
          <w:szCs w:val="28"/>
          <w:lang w:val="uk-UA"/>
        </w:rPr>
      </w:pPr>
      <w:r w:rsidRPr="00C66F38">
        <w:rPr>
          <w:rFonts w:ascii="Times New Roman" w:hAnsi="Times New Roman" w:cs="Times New Roman"/>
          <w:sz w:val="28"/>
          <w:szCs w:val="28"/>
          <w:lang w:val="uk-UA"/>
        </w:rPr>
        <w:t xml:space="preserve">Оскільки налаштування </w:t>
      </w:r>
      <w:r w:rsidR="004F1B5D">
        <w:rPr>
          <w:rFonts w:ascii="Times New Roman" w:hAnsi="Times New Roman" w:cs="Times New Roman"/>
          <w:sz w:val="28"/>
          <w:szCs w:val="28"/>
          <w:lang w:val="uk-UA"/>
        </w:rPr>
        <w:t>сервісів машинного перекладу</w:t>
      </w:r>
      <w:r w:rsidRPr="00C66F38">
        <w:rPr>
          <w:rFonts w:ascii="Times New Roman" w:hAnsi="Times New Roman" w:cs="Times New Roman"/>
          <w:sz w:val="28"/>
          <w:szCs w:val="28"/>
          <w:lang w:val="uk-UA"/>
        </w:rPr>
        <w:t xml:space="preserve"> необхідні для отримання вищої якості </w:t>
      </w:r>
      <w:r w:rsidR="004F1B5D">
        <w:rPr>
          <w:rFonts w:ascii="Times New Roman" w:hAnsi="Times New Roman" w:cs="Times New Roman"/>
          <w:sz w:val="28"/>
          <w:szCs w:val="28"/>
          <w:lang w:val="uk-UA"/>
        </w:rPr>
        <w:t>кінцевого продукту (у нашому випадку перекладу)</w:t>
      </w:r>
      <w:r w:rsidRPr="00C66F38">
        <w:rPr>
          <w:rFonts w:ascii="Times New Roman" w:hAnsi="Times New Roman" w:cs="Times New Roman"/>
          <w:sz w:val="28"/>
          <w:szCs w:val="28"/>
          <w:lang w:val="uk-UA"/>
        </w:rPr>
        <w:t xml:space="preserve">, ці результати дозволяють припустити, що адаптація рішень </w:t>
      </w:r>
      <w:r w:rsidR="004F1B5D">
        <w:rPr>
          <w:rFonts w:ascii="Times New Roman" w:hAnsi="Times New Roman" w:cs="Times New Roman"/>
          <w:sz w:val="28"/>
          <w:szCs w:val="28"/>
          <w:lang w:val="uk-UA"/>
        </w:rPr>
        <w:t>систем машинного перекладу</w:t>
      </w:r>
      <w:r w:rsidRPr="00C66F38">
        <w:rPr>
          <w:rFonts w:ascii="Times New Roman" w:hAnsi="Times New Roman" w:cs="Times New Roman"/>
          <w:sz w:val="28"/>
          <w:szCs w:val="28"/>
          <w:lang w:val="uk-UA"/>
        </w:rPr>
        <w:t xml:space="preserve"> до конкретних потреб користувачів є пріоритетом майбутнього, </w:t>
      </w:r>
      <w:r w:rsidR="004F1B5D">
        <w:rPr>
          <w:rFonts w:ascii="Times New Roman" w:hAnsi="Times New Roman" w:cs="Times New Roman"/>
          <w:sz w:val="28"/>
          <w:szCs w:val="28"/>
          <w:lang w:val="uk-UA"/>
        </w:rPr>
        <w:t>який</w:t>
      </w:r>
      <w:r w:rsidRPr="00C66F38">
        <w:rPr>
          <w:rFonts w:ascii="Times New Roman" w:hAnsi="Times New Roman" w:cs="Times New Roman"/>
          <w:sz w:val="28"/>
          <w:szCs w:val="28"/>
          <w:lang w:val="uk-UA"/>
        </w:rPr>
        <w:t xml:space="preserve"> </w:t>
      </w:r>
      <w:r w:rsidR="004F1B5D">
        <w:rPr>
          <w:rFonts w:ascii="Times New Roman" w:hAnsi="Times New Roman" w:cs="Times New Roman"/>
          <w:sz w:val="28"/>
          <w:szCs w:val="28"/>
          <w:lang w:val="uk-UA"/>
        </w:rPr>
        <w:t>сприятиме пліднішому поверненню інвестицій, вкладених в систему машинного перекладу</w:t>
      </w:r>
      <w:r w:rsidR="00A84D53">
        <w:rPr>
          <w:rFonts w:ascii="Times New Roman" w:hAnsi="Times New Roman" w:cs="Times New Roman"/>
          <w:sz w:val="28"/>
          <w:szCs w:val="28"/>
          <w:lang w:val="uk-UA"/>
        </w:rPr>
        <w:t>. Такі</w:t>
      </w:r>
      <w:r w:rsidRPr="00C66F38">
        <w:rPr>
          <w:rFonts w:ascii="Times New Roman" w:hAnsi="Times New Roman" w:cs="Times New Roman"/>
          <w:sz w:val="28"/>
          <w:szCs w:val="28"/>
          <w:lang w:val="uk-UA"/>
        </w:rPr>
        <w:t xml:space="preserve"> </w:t>
      </w:r>
      <w:r w:rsidR="00A84D53">
        <w:rPr>
          <w:rFonts w:ascii="Times New Roman" w:hAnsi="Times New Roman" w:cs="Times New Roman"/>
          <w:sz w:val="28"/>
          <w:szCs w:val="28"/>
          <w:lang w:val="uk-UA"/>
        </w:rPr>
        <w:t>налаштування системи машинного перекладу можуть бути реалізовані</w:t>
      </w:r>
      <w:r w:rsidRPr="00C66F38">
        <w:rPr>
          <w:rFonts w:ascii="Times New Roman" w:hAnsi="Times New Roman" w:cs="Times New Roman"/>
          <w:sz w:val="28"/>
          <w:szCs w:val="28"/>
          <w:lang w:val="uk-UA"/>
        </w:rPr>
        <w:t xml:space="preserve"> за рахунок використання наявних лінгвістичних ресур</w:t>
      </w:r>
      <w:r w:rsidR="00A84D53">
        <w:rPr>
          <w:rFonts w:ascii="Times New Roman" w:hAnsi="Times New Roman" w:cs="Times New Roman"/>
          <w:sz w:val="28"/>
          <w:szCs w:val="28"/>
          <w:lang w:val="uk-UA"/>
        </w:rPr>
        <w:t>сів та технологічних компетентностей</w:t>
      </w:r>
      <w:r w:rsidR="00DC3C25">
        <w:rPr>
          <w:rFonts w:ascii="Times New Roman" w:hAnsi="Times New Roman" w:cs="Times New Roman"/>
          <w:sz w:val="28"/>
          <w:szCs w:val="28"/>
          <w:lang w:val="uk-UA"/>
        </w:rPr>
        <w:t xml:space="preserve"> перекладачів, наприклад, шляхом</w:t>
      </w:r>
      <w:r w:rsidRPr="00C66F38">
        <w:rPr>
          <w:rFonts w:ascii="Times New Roman" w:hAnsi="Times New Roman" w:cs="Times New Roman"/>
          <w:sz w:val="28"/>
          <w:szCs w:val="28"/>
          <w:lang w:val="uk-UA"/>
        </w:rPr>
        <w:t xml:space="preserve"> </w:t>
      </w:r>
      <w:r w:rsidR="00DC3C25">
        <w:rPr>
          <w:rFonts w:ascii="Times New Roman" w:hAnsi="Times New Roman" w:cs="Times New Roman"/>
          <w:sz w:val="28"/>
          <w:szCs w:val="28"/>
          <w:lang w:val="uk-UA"/>
        </w:rPr>
        <w:t>попередньої лінгвістичної</w:t>
      </w:r>
      <w:r w:rsidRPr="00C66F38">
        <w:rPr>
          <w:rFonts w:ascii="Times New Roman" w:hAnsi="Times New Roman" w:cs="Times New Roman"/>
          <w:sz w:val="28"/>
          <w:szCs w:val="28"/>
          <w:lang w:val="uk-UA"/>
        </w:rPr>
        <w:t xml:space="preserve"> </w:t>
      </w:r>
      <w:r w:rsidR="00DC3C25">
        <w:rPr>
          <w:rFonts w:ascii="Times New Roman" w:hAnsi="Times New Roman" w:cs="Times New Roman"/>
          <w:sz w:val="28"/>
          <w:szCs w:val="28"/>
          <w:lang w:val="uk-UA"/>
        </w:rPr>
        <w:t>обробки</w:t>
      </w:r>
      <w:r w:rsidRPr="00C66F38">
        <w:rPr>
          <w:rFonts w:ascii="Times New Roman" w:hAnsi="Times New Roman" w:cs="Times New Roman"/>
          <w:sz w:val="28"/>
          <w:szCs w:val="28"/>
          <w:lang w:val="uk-UA"/>
        </w:rPr>
        <w:t xml:space="preserve">, шляхом </w:t>
      </w:r>
      <w:r w:rsidR="007D4E83">
        <w:rPr>
          <w:rFonts w:ascii="Times New Roman" w:hAnsi="Times New Roman" w:cs="Times New Roman"/>
          <w:sz w:val="28"/>
          <w:szCs w:val="28"/>
          <w:lang w:val="uk-UA"/>
        </w:rPr>
        <w:t>додавання до</w:t>
      </w:r>
      <w:r w:rsidRPr="00C66F38">
        <w:rPr>
          <w:rFonts w:ascii="Times New Roman" w:hAnsi="Times New Roman" w:cs="Times New Roman"/>
          <w:sz w:val="28"/>
          <w:szCs w:val="28"/>
          <w:lang w:val="uk-UA"/>
        </w:rPr>
        <w:t xml:space="preserve"> систем</w:t>
      </w:r>
      <w:r w:rsidR="007D4E83">
        <w:rPr>
          <w:rFonts w:ascii="Times New Roman" w:hAnsi="Times New Roman" w:cs="Times New Roman"/>
          <w:sz w:val="28"/>
          <w:szCs w:val="28"/>
          <w:lang w:val="uk-UA"/>
        </w:rPr>
        <w:t xml:space="preserve"> машинного перекладу власних глосаріїв</w:t>
      </w:r>
      <w:r w:rsidRPr="00C66F38">
        <w:rPr>
          <w:rFonts w:ascii="Times New Roman" w:hAnsi="Times New Roman" w:cs="Times New Roman"/>
          <w:sz w:val="28"/>
          <w:szCs w:val="28"/>
          <w:lang w:val="uk-UA"/>
        </w:rPr>
        <w:t xml:space="preserve"> та виразів</w:t>
      </w:r>
      <w:r w:rsidR="007D4E83">
        <w:rPr>
          <w:rFonts w:ascii="Times New Roman" w:hAnsi="Times New Roman" w:cs="Times New Roman"/>
          <w:sz w:val="28"/>
          <w:szCs w:val="28"/>
          <w:lang w:val="uk-UA"/>
        </w:rPr>
        <w:t>, що постійно повторюються,</w:t>
      </w:r>
      <w:r w:rsidRPr="00C66F38">
        <w:rPr>
          <w:rFonts w:ascii="Times New Roman" w:hAnsi="Times New Roman" w:cs="Times New Roman"/>
          <w:sz w:val="28"/>
          <w:szCs w:val="28"/>
          <w:lang w:val="uk-UA"/>
        </w:rPr>
        <w:t xml:space="preserve"> для автоматизації </w:t>
      </w:r>
      <w:r w:rsidR="007D4E83">
        <w:rPr>
          <w:rFonts w:ascii="Times New Roman" w:hAnsi="Times New Roman" w:cs="Times New Roman"/>
          <w:sz w:val="28"/>
          <w:szCs w:val="28"/>
          <w:lang w:val="uk-UA"/>
        </w:rPr>
        <w:t xml:space="preserve">виконання </w:t>
      </w:r>
      <w:r w:rsidRPr="00C66F38">
        <w:rPr>
          <w:rFonts w:ascii="Times New Roman" w:hAnsi="Times New Roman" w:cs="Times New Roman"/>
          <w:sz w:val="28"/>
          <w:szCs w:val="28"/>
          <w:lang w:val="uk-UA"/>
        </w:rPr>
        <w:t xml:space="preserve">повторюваних завдань після редагування. </w:t>
      </w:r>
      <w:r w:rsidR="00EA738C">
        <w:rPr>
          <w:rFonts w:ascii="Times New Roman" w:hAnsi="Times New Roman" w:cs="Times New Roman"/>
          <w:sz w:val="28"/>
          <w:szCs w:val="28"/>
          <w:lang w:val="uk-UA"/>
        </w:rPr>
        <w:t xml:space="preserve">Тобто формування перелічених навичок й умінь </w:t>
      </w:r>
      <w:r w:rsidRPr="00C66F38">
        <w:rPr>
          <w:rFonts w:ascii="Times New Roman" w:hAnsi="Times New Roman" w:cs="Times New Roman"/>
          <w:sz w:val="28"/>
          <w:szCs w:val="28"/>
          <w:lang w:val="uk-UA"/>
        </w:rPr>
        <w:t xml:space="preserve">може бути </w:t>
      </w:r>
      <w:r w:rsidR="00EA738C">
        <w:rPr>
          <w:rFonts w:ascii="Times New Roman" w:hAnsi="Times New Roman" w:cs="Times New Roman"/>
          <w:sz w:val="28"/>
          <w:szCs w:val="28"/>
          <w:lang w:val="uk-UA"/>
        </w:rPr>
        <w:t>надзвичайно</w:t>
      </w:r>
      <w:r w:rsidRPr="00C66F38">
        <w:rPr>
          <w:rFonts w:ascii="Times New Roman" w:hAnsi="Times New Roman" w:cs="Times New Roman"/>
          <w:sz w:val="28"/>
          <w:szCs w:val="28"/>
          <w:lang w:val="uk-UA"/>
        </w:rPr>
        <w:t xml:space="preserve">корисною для перекладачів, які бажають поліпшити </w:t>
      </w:r>
      <w:r w:rsidR="00EA738C">
        <w:rPr>
          <w:rFonts w:ascii="Times New Roman" w:hAnsi="Times New Roman" w:cs="Times New Roman"/>
          <w:sz w:val="28"/>
          <w:szCs w:val="28"/>
          <w:lang w:val="uk-UA"/>
        </w:rPr>
        <w:t xml:space="preserve">якість продукту систем машинного </w:t>
      </w:r>
      <w:r w:rsidR="00EA738C">
        <w:rPr>
          <w:rFonts w:ascii="Times New Roman" w:hAnsi="Times New Roman" w:cs="Times New Roman"/>
          <w:sz w:val="28"/>
          <w:szCs w:val="28"/>
          <w:lang w:val="uk-UA"/>
        </w:rPr>
        <w:lastRenderedPageBreak/>
        <w:t>перекладу</w:t>
      </w:r>
      <w:r w:rsidRPr="00C66F38">
        <w:rPr>
          <w:rFonts w:ascii="Times New Roman" w:hAnsi="Times New Roman" w:cs="Times New Roman"/>
          <w:sz w:val="28"/>
          <w:szCs w:val="28"/>
          <w:lang w:val="uk-UA"/>
        </w:rPr>
        <w:t xml:space="preserve"> в залежності від їх поточного </w:t>
      </w:r>
      <w:r w:rsidR="00EA738C">
        <w:rPr>
          <w:rFonts w:ascii="Times New Roman" w:hAnsi="Times New Roman" w:cs="Times New Roman"/>
          <w:sz w:val="28"/>
          <w:szCs w:val="28"/>
          <w:lang w:val="uk-UA"/>
        </w:rPr>
        <w:t xml:space="preserve">використаня </w:t>
      </w:r>
      <w:r w:rsidRPr="00C66F38">
        <w:rPr>
          <w:rFonts w:ascii="Times New Roman" w:hAnsi="Times New Roman" w:cs="Times New Roman"/>
          <w:sz w:val="28"/>
          <w:szCs w:val="28"/>
          <w:lang w:val="uk-UA"/>
        </w:rPr>
        <w:t xml:space="preserve">та прогнозованого </w:t>
      </w:r>
      <w:r w:rsidR="00EA738C" w:rsidRPr="00C66F38">
        <w:rPr>
          <w:rFonts w:ascii="Times New Roman" w:hAnsi="Times New Roman" w:cs="Times New Roman"/>
          <w:sz w:val="28"/>
          <w:szCs w:val="28"/>
          <w:lang w:val="uk-UA"/>
        </w:rPr>
        <w:t xml:space="preserve">використання </w:t>
      </w:r>
      <w:r w:rsidR="00EA738C">
        <w:rPr>
          <w:rFonts w:ascii="Times New Roman" w:hAnsi="Times New Roman" w:cs="Times New Roman"/>
          <w:sz w:val="28"/>
          <w:szCs w:val="28"/>
          <w:lang w:val="uk-UA"/>
        </w:rPr>
        <w:t>у майбутньому.</w:t>
      </w:r>
      <w:r w:rsidRPr="00C66F38">
        <w:rPr>
          <w:rFonts w:ascii="Times New Roman" w:hAnsi="Times New Roman" w:cs="Times New Roman"/>
          <w:sz w:val="28"/>
          <w:szCs w:val="28"/>
          <w:lang w:val="uk-UA"/>
        </w:rPr>
        <w:t xml:space="preserve"> </w:t>
      </w:r>
    </w:p>
    <w:p w:rsidR="0060571F" w:rsidRDefault="0060571F" w:rsidP="00B341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Таким чином, володіння системами машинного перекладу по суті є одним з елементів технологічної підготовки перекладача, а тому </w:t>
      </w:r>
      <w:r w:rsidR="009C5B7D">
        <w:rPr>
          <w:rFonts w:ascii="Times New Roman" w:hAnsi="Times New Roman" w:cs="Times New Roman"/>
          <w:sz w:val="28"/>
          <w:szCs w:val="28"/>
          <w:lang w:val="uk-UA"/>
        </w:rPr>
        <w:t>такий курс має запроваджується</w:t>
      </w:r>
      <w:r>
        <w:rPr>
          <w:rFonts w:ascii="Times New Roman" w:hAnsi="Times New Roman" w:cs="Times New Roman"/>
          <w:sz w:val="28"/>
          <w:szCs w:val="28"/>
          <w:lang w:val="uk-UA"/>
        </w:rPr>
        <w:t xml:space="preserve"> </w:t>
      </w:r>
      <w:r w:rsidR="00BA4DB7">
        <w:rPr>
          <w:rFonts w:ascii="Times New Roman" w:hAnsi="Times New Roman" w:cs="Times New Roman"/>
          <w:sz w:val="28"/>
          <w:szCs w:val="28"/>
          <w:lang w:val="uk-UA"/>
        </w:rPr>
        <w:t>на ряду з іншими курсами з систем автоматизації перекладу, локалізації тощо.</w:t>
      </w:r>
    </w:p>
    <w:p w:rsidR="00BA4DB7" w:rsidRDefault="00BA4DB7" w:rsidP="00B341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При побудові курсу з систем машинного перекладу необхідно визначитися з низкою основних параметрів, зокрема:</w:t>
      </w:r>
    </w:p>
    <w:p w:rsidR="00BA4DB7" w:rsidRDefault="00BA4DB7" w:rsidP="00B341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 етапом на якому необхідно навчати студентів;</w:t>
      </w:r>
    </w:p>
    <w:p w:rsidR="00BA4DB7" w:rsidRDefault="00BA4DB7" w:rsidP="00B341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 тривалістю курсу;</w:t>
      </w:r>
    </w:p>
    <w:p w:rsidR="00BA4DB7" w:rsidRDefault="00BA4DB7" w:rsidP="00B341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3) обсягом навчального навантаження (кількість кредитів та аудиторних годин);</w:t>
      </w:r>
    </w:p>
    <w:p w:rsidR="00BA4DB7" w:rsidRDefault="00BA4DB7" w:rsidP="00B341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4) матеріал, який має стати змістом вивчення студентами (</w:t>
      </w:r>
      <w:r w:rsidR="005E708F">
        <w:rPr>
          <w:rFonts w:ascii="Times New Roman" w:hAnsi="Times New Roman" w:cs="Times New Roman"/>
          <w:sz w:val="28"/>
          <w:szCs w:val="28"/>
          <w:lang w:val="uk-UA"/>
        </w:rPr>
        <w:t xml:space="preserve">теоретичні знання з систем машинного перекладу, </w:t>
      </w:r>
      <w:r>
        <w:rPr>
          <w:rFonts w:ascii="Times New Roman" w:hAnsi="Times New Roman" w:cs="Times New Roman"/>
          <w:sz w:val="28"/>
          <w:szCs w:val="28"/>
          <w:lang w:val="uk-UA"/>
        </w:rPr>
        <w:t>конкретні систе</w:t>
      </w:r>
      <w:r w:rsidR="005E708F">
        <w:rPr>
          <w:rFonts w:ascii="Times New Roman" w:hAnsi="Times New Roman" w:cs="Times New Roman"/>
          <w:sz w:val="28"/>
          <w:szCs w:val="28"/>
          <w:lang w:val="uk-UA"/>
        </w:rPr>
        <w:t>ми машинного перекладу та їх опції, які підлягають обов’язковому засвоєнню);</w:t>
      </w:r>
    </w:p>
    <w:p w:rsidR="005E708F" w:rsidRDefault="005E708F" w:rsidP="00B341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5) здійснення оцінювання студентських досягнень по завершенню курсу навчання.</w:t>
      </w:r>
    </w:p>
    <w:p w:rsidR="005E708F" w:rsidRDefault="005E708F" w:rsidP="00B341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Зупинимося детальніше на усіх перелічених вище переметрах.</w:t>
      </w:r>
    </w:p>
    <w:p w:rsidR="005E708F" w:rsidRDefault="005E708F" w:rsidP="00B341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Отже, спираючь на проведені нами у підрозділі 2.1 дослідження, можемо зробити висновок, що найкращим періодом навчання, на якому доцільно було б запровадити курс з систем машинного перекладу є магіст</w:t>
      </w:r>
      <w:r w:rsidR="005E16CB">
        <w:rPr>
          <w:rFonts w:ascii="Times New Roman" w:hAnsi="Times New Roman" w:cs="Times New Roman"/>
          <w:sz w:val="28"/>
          <w:szCs w:val="28"/>
          <w:lang w:val="uk-UA"/>
        </w:rPr>
        <w:t>ерсь</w:t>
      </w:r>
      <w:r>
        <w:rPr>
          <w:rFonts w:ascii="Times New Roman" w:hAnsi="Times New Roman" w:cs="Times New Roman"/>
          <w:sz w:val="28"/>
          <w:szCs w:val="28"/>
          <w:lang w:val="uk-UA"/>
        </w:rPr>
        <w:t>кий рівень підготовки перекладачів, адже в усіх престижних університетах, які запроваджують подібний курс студенти проходять його саме в магістратурі. Зважаючи на те, що засвоєння матеріалу курсу передбача</w:t>
      </w:r>
      <w:r w:rsidR="007C1EE5">
        <w:rPr>
          <w:rFonts w:ascii="Times New Roman" w:hAnsi="Times New Roman" w:cs="Times New Roman"/>
          <w:sz w:val="28"/>
          <w:szCs w:val="28"/>
          <w:lang w:val="uk-UA"/>
        </w:rPr>
        <w:t>є</w:t>
      </w:r>
      <w:r>
        <w:rPr>
          <w:rFonts w:ascii="Times New Roman" w:hAnsi="Times New Roman" w:cs="Times New Roman"/>
          <w:sz w:val="28"/>
          <w:szCs w:val="28"/>
          <w:lang w:val="uk-UA"/>
        </w:rPr>
        <w:t xml:space="preserve"> значну технологічну грамотність студентів і бажано володіння іншими перекладацькими технологіями, </w:t>
      </w:r>
      <w:r w:rsidR="007C1EE5">
        <w:rPr>
          <w:rFonts w:ascii="Times New Roman" w:hAnsi="Times New Roman" w:cs="Times New Roman"/>
          <w:sz w:val="28"/>
          <w:szCs w:val="28"/>
          <w:lang w:val="uk-UA"/>
        </w:rPr>
        <w:t>доцільно припустити, що запровадж</w:t>
      </w:r>
      <w:r w:rsidR="00A161DA">
        <w:rPr>
          <w:rFonts w:ascii="Times New Roman" w:hAnsi="Times New Roman" w:cs="Times New Roman"/>
          <w:sz w:val="28"/>
          <w:szCs w:val="28"/>
          <w:lang w:val="uk-UA"/>
        </w:rPr>
        <w:t xml:space="preserve">увати такий </w:t>
      </w:r>
      <w:r w:rsidR="00FD548D">
        <w:rPr>
          <w:rFonts w:ascii="Times New Roman" w:hAnsi="Times New Roman" w:cs="Times New Roman"/>
          <w:sz w:val="28"/>
          <w:szCs w:val="28"/>
          <w:lang w:val="uk-UA"/>
        </w:rPr>
        <w:t xml:space="preserve">курс </w:t>
      </w:r>
      <w:r w:rsidR="00A161DA">
        <w:rPr>
          <w:rFonts w:ascii="Times New Roman" w:hAnsi="Times New Roman" w:cs="Times New Roman"/>
          <w:sz w:val="28"/>
          <w:szCs w:val="28"/>
          <w:lang w:val="uk-UA"/>
        </w:rPr>
        <w:t xml:space="preserve">доцільно у другому </w:t>
      </w:r>
      <w:r w:rsidR="007C1EE5">
        <w:rPr>
          <w:rFonts w:ascii="Times New Roman" w:hAnsi="Times New Roman" w:cs="Times New Roman"/>
          <w:sz w:val="28"/>
          <w:szCs w:val="28"/>
          <w:lang w:val="uk-UA"/>
        </w:rPr>
        <w:t xml:space="preserve">семестрі навчання у магістратурі, відвівши перший </w:t>
      </w:r>
      <w:r w:rsidR="00FD548D">
        <w:rPr>
          <w:rFonts w:ascii="Times New Roman" w:hAnsi="Times New Roman" w:cs="Times New Roman"/>
          <w:sz w:val="28"/>
          <w:szCs w:val="28"/>
          <w:lang w:val="uk-UA"/>
        </w:rPr>
        <w:t xml:space="preserve">та другий </w:t>
      </w:r>
      <w:r w:rsidR="007C1EE5">
        <w:rPr>
          <w:rFonts w:ascii="Times New Roman" w:hAnsi="Times New Roman" w:cs="Times New Roman"/>
          <w:sz w:val="28"/>
          <w:szCs w:val="28"/>
          <w:lang w:val="uk-UA"/>
        </w:rPr>
        <w:t>семестр підготовки для запровадження інших курсів з перекладацьких технологій. Особливо логі</w:t>
      </w:r>
      <w:r w:rsidR="00FD548D">
        <w:rPr>
          <w:rFonts w:ascii="Times New Roman" w:hAnsi="Times New Roman" w:cs="Times New Roman"/>
          <w:sz w:val="28"/>
          <w:szCs w:val="28"/>
          <w:lang w:val="uk-UA"/>
        </w:rPr>
        <w:t>ч</w:t>
      </w:r>
      <w:r w:rsidR="007C1EE5">
        <w:rPr>
          <w:rFonts w:ascii="Times New Roman" w:hAnsi="Times New Roman" w:cs="Times New Roman"/>
          <w:sz w:val="28"/>
          <w:szCs w:val="28"/>
          <w:lang w:val="uk-UA"/>
        </w:rPr>
        <w:t xml:space="preserve">ним було б запровадження у першому семестрі магістратури курсу з САТ-інструментів, які мають власні вбудовані модулі машинного </w:t>
      </w:r>
      <w:r w:rsidR="007C1EE5">
        <w:rPr>
          <w:rFonts w:ascii="Times New Roman" w:hAnsi="Times New Roman" w:cs="Times New Roman"/>
          <w:sz w:val="28"/>
          <w:szCs w:val="28"/>
          <w:lang w:val="uk-UA"/>
        </w:rPr>
        <w:lastRenderedPageBreak/>
        <w:t>перекладу, за допомогою яких студенти вже могли б засвоїти основи роботи з системами машинного перекладу та основні принципи редагування сегментів, перекладених засобами таких модулів.</w:t>
      </w:r>
    </w:p>
    <w:p w:rsidR="007C1EE5" w:rsidRPr="000B4EBA" w:rsidRDefault="00E54FFA" w:rsidP="00B341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0CD140A4" wp14:editId="52A99A3C">
            <wp:extent cx="5486400" cy="3200400"/>
            <wp:effectExtent l="0" t="0" r="0"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inline>
        </w:drawing>
      </w:r>
    </w:p>
    <w:p w:rsidR="0070530B" w:rsidRPr="00FD548D" w:rsidRDefault="00E54FFA" w:rsidP="00FD548D">
      <w:pPr>
        <w:spacing w:after="0" w:line="360" w:lineRule="auto"/>
        <w:contextualSpacing/>
        <w:jc w:val="center"/>
        <w:rPr>
          <w:rFonts w:ascii="Times New Roman" w:hAnsi="Times New Roman" w:cs="Times New Roman"/>
          <w:b/>
          <w:sz w:val="28"/>
          <w:szCs w:val="28"/>
          <w:lang w:val="uk-UA"/>
        </w:rPr>
      </w:pPr>
      <w:r w:rsidRPr="00FD548D">
        <w:rPr>
          <w:rFonts w:ascii="Times New Roman" w:hAnsi="Times New Roman" w:cs="Times New Roman"/>
          <w:b/>
          <w:sz w:val="28"/>
          <w:szCs w:val="28"/>
          <w:lang w:val="uk-UA"/>
        </w:rPr>
        <w:t xml:space="preserve">Рис. 2.1. </w:t>
      </w:r>
      <w:r w:rsidR="00FD548D" w:rsidRPr="00FD548D">
        <w:rPr>
          <w:rFonts w:ascii="Times New Roman" w:hAnsi="Times New Roman" w:cs="Times New Roman"/>
          <w:b/>
          <w:sz w:val="28"/>
          <w:szCs w:val="28"/>
          <w:lang w:val="uk-UA"/>
        </w:rPr>
        <w:t>Етапи формування технічних навичок й умінь майбутніх перекладачів</w:t>
      </w:r>
    </w:p>
    <w:p w:rsidR="00D16A4A" w:rsidRDefault="00D16A4A" w:rsidP="00B3410C">
      <w:pPr>
        <w:spacing w:after="0" w:line="360" w:lineRule="auto"/>
        <w:ind w:firstLine="709"/>
        <w:contextualSpacing/>
        <w:jc w:val="both"/>
        <w:rPr>
          <w:rFonts w:ascii="Times New Roman" w:hAnsi="Times New Roman" w:cs="Times New Roman"/>
          <w:sz w:val="28"/>
          <w:szCs w:val="28"/>
          <w:lang w:val="uk-UA"/>
        </w:rPr>
      </w:pPr>
    </w:p>
    <w:p w:rsidR="00D16A4A" w:rsidRDefault="00FD548D"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Третій семестр магістерської підготовки може бути відведений для продовження формування технічних навичок й умінь студентів, наприклад шляхом запровадження курсу з локалізації. </w:t>
      </w:r>
    </w:p>
    <w:p w:rsidR="00E27344" w:rsidRDefault="00FD548D" w:rsidP="00AC1A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w:t>
      </w:r>
      <w:r w:rsidR="002B459B">
        <w:rPr>
          <w:rFonts w:ascii="Times New Roman" w:hAnsi="Times New Roman" w:cs="Times New Roman"/>
          <w:sz w:val="28"/>
          <w:szCs w:val="28"/>
          <w:lang w:val="uk-UA"/>
        </w:rPr>
        <w:t>,</w:t>
      </w:r>
      <w:r>
        <w:rPr>
          <w:rFonts w:ascii="Times New Roman" w:hAnsi="Times New Roman" w:cs="Times New Roman"/>
          <w:sz w:val="28"/>
          <w:szCs w:val="28"/>
          <w:lang w:val="uk-UA"/>
        </w:rPr>
        <w:t xml:space="preserve"> нам вдалося одразу відповісти й на запитання стосовно тривалості курсу з систем</w:t>
      </w:r>
      <w:r w:rsidR="002B459B">
        <w:rPr>
          <w:rFonts w:ascii="Times New Roman" w:hAnsi="Times New Roman" w:cs="Times New Roman"/>
          <w:sz w:val="28"/>
          <w:szCs w:val="28"/>
          <w:lang w:val="uk-UA"/>
        </w:rPr>
        <w:t xml:space="preserve"> машинного перекладу, яку</w:t>
      </w:r>
      <w:r>
        <w:rPr>
          <w:rFonts w:ascii="Times New Roman" w:hAnsi="Times New Roman" w:cs="Times New Roman"/>
          <w:sz w:val="28"/>
          <w:szCs w:val="28"/>
          <w:lang w:val="uk-UA"/>
        </w:rPr>
        <w:t>, на наш погляд, доцільно обмежити одним семестром. Такого часу буде достатньо, особливо зважаючи на те, що у першому семестрі магістратури може бути запроваджено курс з САТ-інструментів, в межах якого студенти зможуть засвоїти основи роботи з вбудовани</w:t>
      </w:r>
      <w:r w:rsidR="002B459B">
        <w:rPr>
          <w:rFonts w:ascii="Times New Roman" w:hAnsi="Times New Roman" w:cs="Times New Roman"/>
          <w:sz w:val="28"/>
          <w:szCs w:val="28"/>
          <w:lang w:val="uk-UA"/>
        </w:rPr>
        <w:t>ми модулями машинного перекладу, а у стретьому семестрі навчання продовжити своє знайомство з іншими перекладацькими технологіями, затребуваними на сучасному ринку послуг з перекладу.</w:t>
      </w:r>
    </w:p>
    <w:p w:rsidR="00FD548D" w:rsidRPr="00730C64" w:rsidRDefault="00C60EF4" w:rsidP="00AC1A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Особливо важливим питанням є визначення обсягів навчального навантаження, тобто кількості кредитів та аудиторних годин. </w:t>
      </w:r>
      <w:r w:rsidR="00967E8D">
        <w:rPr>
          <w:rFonts w:ascii="Times New Roman" w:hAnsi="Times New Roman" w:cs="Times New Roman"/>
          <w:sz w:val="28"/>
          <w:szCs w:val="28"/>
          <w:lang w:val="uk-UA"/>
        </w:rPr>
        <w:t xml:space="preserve">Зважаючи на те </w:t>
      </w:r>
      <w:r w:rsidR="00967E8D">
        <w:rPr>
          <w:rFonts w:ascii="Times New Roman" w:hAnsi="Times New Roman" w:cs="Times New Roman"/>
          <w:sz w:val="28"/>
          <w:szCs w:val="28"/>
          <w:lang w:val="uk-UA"/>
        </w:rPr>
        <w:lastRenderedPageBreak/>
        <w:t xml:space="preserve">що запровадження курсу планується протягом одного семестру, оптимальним варіантом буде його запровадження щотижня протягом двох аудиторних годин, що в цілому становитиме 32 аудиторні години на семестр. Виходячи з того, що </w:t>
      </w:r>
      <w:r w:rsidR="00730C64">
        <w:rPr>
          <w:rFonts w:ascii="Times New Roman" w:hAnsi="Times New Roman" w:cs="Times New Roman"/>
          <w:sz w:val="28"/>
          <w:szCs w:val="28"/>
          <w:lang w:val="uk-UA"/>
        </w:rPr>
        <w:t>кількість самостійної</w:t>
      </w:r>
      <w:r w:rsidR="00967E8D">
        <w:rPr>
          <w:rFonts w:ascii="Times New Roman" w:hAnsi="Times New Roman" w:cs="Times New Roman"/>
          <w:sz w:val="28"/>
          <w:szCs w:val="28"/>
          <w:lang w:val="uk-UA"/>
        </w:rPr>
        <w:t xml:space="preserve"> роботи студенті має бути приб</w:t>
      </w:r>
      <w:r w:rsidR="00730C64">
        <w:rPr>
          <w:rFonts w:ascii="Times New Roman" w:hAnsi="Times New Roman" w:cs="Times New Roman"/>
          <w:sz w:val="28"/>
          <w:szCs w:val="28"/>
          <w:lang w:val="uk-UA"/>
        </w:rPr>
        <w:t xml:space="preserve">лизно вдвічі більшою за кількість аудиторного навантаження, отримуємо близько 60 годин самостійної роботи, що разом із аудиторною складе 3 кредити </w:t>
      </w:r>
      <w:r w:rsidR="00730C64">
        <w:rPr>
          <w:rFonts w:ascii="Times New Roman" w:hAnsi="Times New Roman" w:cs="Times New Roman"/>
          <w:sz w:val="28"/>
          <w:szCs w:val="28"/>
          <w:lang w:val="en-US"/>
        </w:rPr>
        <w:t>ECTS</w:t>
      </w:r>
      <w:r w:rsidR="00730C64" w:rsidRPr="00730C64">
        <w:rPr>
          <w:rFonts w:ascii="Times New Roman" w:hAnsi="Times New Roman" w:cs="Times New Roman"/>
          <w:sz w:val="28"/>
          <w:szCs w:val="28"/>
          <w:lang w:val="uk-UA"/>
        </w:rPr>
        <w:t>.</w:t>
      </w:r>
    </w:p>
    <w:p w:rsidR="00730C64" w:rsidRPr="00730C64" w:rsidRDefault="00730C64" w:rsidP="00730C64">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4F8ED4A6" wp14:editId="3580D0E0">
            <wp:extent cx="5486400" cy="3200400"/>
            <wp:effectExtent l="0" t="0" r="0" b="0"/>
            <wp:docPr id="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inline>
        </w:drawing>
      </w:r>
    </w:p>
    <w:p w:rsidR="00730C64" w:rsidRPr="00730C64" w:rsidRDefault="00730C64" w:rsidP="00730C64">
      <w:pPr>
        <w:spacing w:after="0" w:line="360" w:lineRule="auto"/>
        <w:contextualSpacing/>
        <w:jc w:val="center"/>
        <w:rPr>
          <w:rFonts w:ascii="Times New Roman" w:hAnsi="Times New Roman" w:cs="Times New Roman"/>
          <w:b/>
          <w:sz w:val="28"/>
          <w:szCs w:val="28"/>
          <w:lang w:val="uk-UA"/>
        </w:rPr>
      </w:pPr>
      <w:r w:rsidRPr="00730C64">
        <w:rPr>
          <w:rFonts w:ascii="Times New Roman" w:hAnsi="Times New Roman" w:cs="Times New Roman"/>
          <w:b/>
          <w:sz w:val="28"/>
          <w:szCs w:val="28"/>
          <w:lang w:val="uk-UA"/>
        </w:rPr>
        <w:t>Рис. 2.2. Обсяг навчального навантаження по курсу з систем машинного перекладу</w:t>
      </w:r>
    </w:p>
    <w:p w:rsidR="00F648B5" w:rsidRPr="004F3E5B" w:rsidRDefault="00F648B5" w:rsidP="00467E7C">
      <w:pPr>
        <w:spacing w:after="0" w:line="360" w:lineRule="auto"/>
        <w:ind w:firstLine="709"/>
        <w:contextualSpacing/>
        <w:jc w:val="both"/>
        <w:rPr>
          <w:rFonts w:ascii="Times New Roman" w:hAnsi="Times New Roman" w:cs="Times New Roman"/>
          <w:sz w:val="28"/>
          <w:szCs w:val="28"/>
          <w:lang w:val="uk-UA"/>
        </w:rPr>
      </w:pPr>
    </w:p>
    <w:p w:rsidR="007F7ABE" w:rsidRDefault="00730C64" w:rsidP="00467E7C">
      <w:pPr>
        <w:spacing w:after="0" w:line="360" w:lineRule="auto"/>
        <w:ind w:firstLine="709"/>
        <w:contextualSpacing/>
        <w:jc w:val="both"/>
        <w:rPr>
          <w:rFonts w:ascii="Times New Roman" w:hAnsi="Times New Roman"/>
          <w:sz w:val="28"/>
          <w:szCs w:val="28"/>
          <w:lang w:val="uk-UA"/>
        </w:rPr>
      </w:pPr>
      <w:r>
        <w:rPr>
          <w:rFonts w:ascii="Times New Roman" w:hAnsi="Times New Roman" w:cs="Times New Roman"/>
          <w:sz w:val="28"/>
          <w:szCs w:val="28"/>
          <w:lang w:val="uk-UA"/>
        </w:rPr>
        <w:t xml:space="preserve">Для визначення структури курсу з систем машинного перекладу, перш за все слід визначитися з які сами системи мають стати об’єктами вивчення студентів. З проведених вище досліджень, ми встановили, що </w:t>
      </w:r>
      <w:r>
        <w:rPr>
          <w:rFonts w:ascii="Times New Roman" w:hAnsi="Times New Roman"/>
          <w:sz w:val="28"/>
          <w:szCs w:val="28"/>
          <w:lang w:val="uk-UA"/>
        </w:rPr>
        <w:t>основними типами систем машинного перекладу є такі: засновані</w:t>
      </w:r>
      <w:r w:rsidRPr="009D2E56">
        <w:rPr>
          <w:rFonts w:ascii="Times New Roman" w:hAnsi="Times New Roman"/>
          <w:sz w:val="28"/>
          <w:szCs w:val="28"/>
          <w:lang w:val="uk-UA"/>
        </w:rPr>
        <w:t xml:space="preserve"> на правилах; </w:t>
      </w:r>
      <w:r w:rsidR="007F7ABE">
        <w:rPr>
          <w:rFonts w:ascii="Times New Roman" w:hAnsi="Times New Roman"/>
          <w:sz w:val="28"/>
          <w:szCs w:val="28"/>
          <w:lang w:val="uk-UA"/>
        </w:rPr>
        <w:t>засновані</w:t>
      </w:r>
      <w:r w:rsidRPr="009D2E56">
        <w:rPr>
          <w:rFonts w:ascii="Times New Roman" w:hAnsi="Times New Roman"/>
          <w:sz w:val="28"/>
          <w:szCs w:val="28"/>
          <w:lang w:val="uk-UA"/>
        </w:rPr>
        <w:t xml:space="preserve"> на прикладах</w:t>
      </w:r>
      <w:r w:rsidR="007F7ABE">
        <w:rPr>
          <w:rFonts w:ascii="Times New Roman" w:hAnsi="Times New Roman"/>
          <w:sz w:val="28"/>
          <w:szCs w:val="28"/>
          <w:lang w:val="uk-UA"/>
        </w:rPr>
        <w:t>; засновані</w:t>
      </w:r>
      <w:r w:rsidRPr="009D2E56">
        <w:rPr>
          <w:rFonts w:ascii="Times New Roman" w:hAnsi="Times New Roman"/>
          <w:sz w:val="28"/>
          <w:szCs w:val="28"/>
          <w:lang w:val="uk-UA"/>
        </w:rPr>
        <w:t xml:space="preserve"> на статистиці</w:t>
      </w:r>
      <w:r w:rsidR="007F7ABE">
        <w:rPr>
          <w:rFonts w:ascii="Times New Roman" w:hAnsi="Times New Roman"/>
          <w:sz w:val="28"/>
          <w:szCs w:val="28"/>
          <w:lang w:val="uk-UA"/>
        </w:rPr>
        <w:t>; гібридні; системи в яких застосовано принципово нові алгоритми – наприклад, нейронний машинний переклад. Відповідно, на практиці складно знайти системи машинного перекладу засновані</w:t>
      </w:r>
      <w:r w:rsidR="007F7ABE" w:rsidRPr="009D2E56">
        <w:rPr>
          <w:rFonts w:ascii="Times New Roman" w:hAnsi="Times New Roman"/>
          <w:sz w:val="28"/>
          <w:szCs w:val="28"/>
          <w:lang w:val="uk-UA"/>
        </w:rPr>
        <w:t xml:space="preserve"> на правилах</w:t>
      </w:r>
      <w:r w:rsidR="007F7ABE">
        <w:rPr>
          <w:rFonts w:ascii="Times New Roman" w:hAnsi="Times New Roman"/>
          <w:sz w:val="28"/>
          <w:szCs w:val="28"/>
          <w:lang w:val="uk-UA"/>
        </w:rPr>
        <w:t xml:space="preserve">, </w:t>
      </w:r>
      <w:r w:rsidR="007F7ABE" w:rsidRPr="009D2E56">
        <w:rPr>
          <w:rFonts w:ascii="Times New Roman" w:hAnsi="Times New Roman"/>
          <w:sz w:val="28"/>
          <w:szCs w:val="28"/>
          <w:lang w:val="uk-UA"/>
        </w:rPr>
        <w:t>прикладах</w:t>
      </w:r>
      <w:r w:rsidR="007F7ABE">
        <w:rPr>
          <w:rFonts w:ascii="Times New Roman" w:hAnsi="Times New Roman"/>
          <w:sz w:val="28"/>
          <w:szCs w:val="28"/>
          <w:lang w:val="uk-UA"/>
        </w:rPr>
        <w:t xml:space="preserve"> або</w:t>
      </w:r>
      <w:r w:rsidR="007F7ABE" w:rsidRPr="009D2E56">
        <w:rPr>
          <w:rFonts w:ascii="Times New Roman" w:hAnsi="Times New Roman"/>
          <w:sz w:val="28"/>
          <w:szCs w:val="28"/>
          <w:lang w:val="uk-UA"/>
        </w:rPr>
        <w:t xml:space="preserve"> статистиці</w:t>
      </w:r>
      <w:r w:rsidR="007F7ABE">
        <w:rPr>
          <w:rFonts w:ascii="Times New Roman" w:hAnsi="Times New Roman"/>
          <w:sz w:val="28"/>
          <w:szCs w:val="28"/>
          <w:lang w:val="uk-UA"/>
        </w:rPr>
        <w:t xml:space="preserve"> у чистому вигляді, оскльіки для підвищення комерційного успіху системи, розробники поєднуєть декілька алгоритмів. Саме тому, доцільно зупинитися на системах машинного </w:t>
      </w:r>
      <w:r w:rsidR="007F7ABE">
        <w:rPr>
          <w:rFonts w:ascii="Times New Roman" w:hAnsi="Times New Roman"/>
          <w:sz w:val="28"/>
          <w:szCs w:val="28"/>
          <w:lang w:val="uk-UA"/>
        </w:rPr>
        <w:lastRenderedPageBreak/>
        <w:t xml:space="preserve">перекладу, </w:t>
      </w:r>
      <w:r w:rsidR="003873F4">
        <w:rPr>
          <w:rFonts w:ascii="Times New Roman" w:hAnsi="Times New Roman"/>
          <w:sz w:val="28"/>
          <w:szCs w:val="28"/>
          <w:lang w:val="uk-UA"/>
        </w:rPr>
        <w:t>які є лідерами ринку, забезпечую</w:t>
      </w:r>
      <w:r w:rsidR="007F7ABE">
        <w:rPr>
          <w:rFonts w:ascii="Times New Roman" w:hAnsi="Times New Roman"/>
          <w:sz w:val="28"/>
          <w:szCs w:val="28"/>
          <w:lang w:val="uk-UA"/>
        </w:rPr>
        <w:t xml:space="preserve">ть максимально можливу на </w:t>
      </w:r>
      <w:r w:rsidR="003873F4">
        <w:rPr>
          <w:rFonts w:ascii="Times New Roman" w:hAnsi="Times New Roman"/>
          <w:sz w:val="28"/>
          <w:szCs w:val="28"/>
          <w:lang w:val="uk-UA"/>
        </w:rPr>
        <w:t>сучасному</w:t>
      </w:r>
      <w:r w:rsidR="007F7ABE">
        <w:rPr>
          <w:rFonts w:ascii="Times New Roman" w:hAnsi="Times New Roman"/>
          <w:sz w:val="28"/>
          <w:szCs w:val="28"/>
          <w:lang w:val="uk-UA"/>
        </w:rPr>
        <w:t xml:space="preserve"> етапі розвитку якість перекладу та найчастіше використовуються професійними перекладачами у своїй роботі. Не підлягає сумніву, що до таких лідерів ринку належать </w:t>
      </w:r>
      <w:r w:rsidR="003873F4">
        <w:rPr>
          <w:rFonts w:ascii="Times New Roman" w:hAnsi="Times New Roman"/>
          <w:sz w:val="28"/>
          <w:szCs w:val="28"/>
          <w:lang w:val="uk-UA"/>
        </w:rPr>
        <w:t xml:space="preserve">такі відомі системи машинного перекладу, як </w:t>
      </w:r>
      <w:r w:rsidR="007F7ABE">
        <w:rPr>
          <w:rFonts w:ascii="Times New Roman" w:hAnsi="Times New Roman"/>
          <w:sz w:val="28"/>
          <w:szCs w:val="28"/>
          <w:lang w:val="en-US"/>
        </w:rPr>
        <w:t>Google</w:t>
      </w:r>
      <w:r w:rsidR="007F7ABE" w:rsidRPr="007F7ABE">
        <w:rPr>
          <w:rFonts w:ascii="Times New Roman" w:hAnsi="Times New Roman"/>
          <w:sz w:val="28"/>
          <w:szCs w:val="28"/>
          <w:lang w:val="uk-UA"/>
        </w:rPr>
        <w:t xml:space="preserve"> </w:t>
      </w:r>
      <w:r w:rsidR="007F7ABE">
        <w:rPr>
          <w:rFonts w:ascii="Times New Roman" w:hAnsi="Times New Roman"/>
          <w:sz w:val="28"/>
          <w:szCs w:val="28"/>
          <w:lang w:val="en-US"/>
        </w:rPr>
        <w:t>Translate</w:t>
      </w:r>
      <w:r w:rsidR="007F7ABE" w:rsidRPr="007F7ABE">
        <w:rPr>
          <w:rFonts w:ascii="Times New Roman" w:hAnsi="Times New Roman"/>
          <w:sz w:val="28"/>
          <w:szCs w:val="28"/>
          <w:lang w:val="uk-UA"/>
        </w:rPr>
        <w:t>,</w:t>
      </w:r>
      <w:r w:rsidR="007F7ABE">
        <w:rPr>
          <w:rFonts w:ascii="Times New Roman" w:hAnsi="Times New Roman"/>
          <w:sz w:val="28"/>
          <w:szCs w:val="28"/>
          <w:lang w:val="en-US"/>
        </w:rPr>
        <w:t>SYSTRAN</w:t>
      </w:r>
      <w:r w:rsidR="007F7ABE" w:rsidRPr="007F7ABE">
        <w:rPr>
          <w:rFonts w:ascii="Times New Roman" w:hAnsi="Times New Roman"/>
          <w:sz w:val="28"/>
          <w:szCs w:val="28"/>
          <w:lang w:val="uk-UA"/>
        </w:rPr>
        <w:t xml:space="preserve"> </w:t>
      </w:r>
      <w:r w:rsidR="007F7ABE">
        <w:rPr>
          <w:rFonts w:ascii="Times New Roman" w:hAnsi="Times New Roman"/>
          <w:sz w:val="28"/>
          <w:szCs w:val="28"/>
          <w:lang w:val="uk-UA"/>
        </w:rPr>
        <w:t xml:space="preserve">та </w:t>
      </w:r>
      <w:r w:rsidR="00806DB4" w:rsidRPr="00620777">
        <w:rPr>
          <w:rFonts w:ascii="Times New Roman" w:hAnsi="Times New Roman"/>
          <w:sz w:val="28"/>
          <w:szCs w:val="28"/>
          <w:lang w:val="uk-UA"/>
        </w:rPr>
        <w:t>Microsoft Translator</w:t>
      </w:r>
      <w:r w:rsidR="00806DB4">
        <w:rPr>
          <w:rFonts w:ascii="Times New Roman" w:hAnsi="Times New Roman"/>
          <w:sz w:val="28"/>
          <w:szCs w:val="28"/>
          <w:lang w:val="uk-UA"/>
        </w:rPr>
        <w:t>.</w:t>
      </w:r>
    </w:p>
    <w:p w:rsidR="003873F4" w:rsidRPr="007F7ABE" w:rsidRDefault="003873F4" w:rsidP="00467E7C">
      <w:pPr>
        <w:spacing w:after="0" w:line="360" w:lineRule="auto"/>
        <w:ind w:firstLine="709"/>
        <w:contextualSpacing/>
        <w:jc w:val="both"/>
        <w:rPr>
          <w:rFonts w:ascii="Times New Roman" w:hAnsi="Times New Roman"/>
          <w:sz w:val="28"/>
          <w:szCs w:val="28"/>
          <w:lang w:val="uk-UA"/>
        </w:rPr>
      </w:pPr>
    </w:p>
    <w:p w:rsidR="00730C64" w:rsidRDefault="00806DB4" w:rsidP="00806DB4">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29DA02C9" wp14:editId="2BA99198">
            <wp:extent cx="5486400" cy="3200400"/>
            <wp:effectExtent l="0" t="0" r="0" b="0"/>
            <wp:docPr id="13" name="Схема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inline>
        </w:drawing>
      </w:r>
    </w:p>
    <w:p w:rsidR="00806DB4" w:rsidRPr="00C518D4" w:rsidRDefault="00C518D4" w:rsidP="00C518D4">
      <w:pPr>
        <w:spacing w:after="0" w:line="360" w:lineRule="auto"/>
        <w:contextualSpacing/>
        <w:jc w:val="center"/>
        <w:rPr>
          <w:rFonts w:ascii="Times New Roman" w:hAnsi="Times New Roman" w:cs="Times New Roman"/>
          <w:b/>
          <w:sz w:val="28"/>
          <w:szCs w:val="28"/>
          <w:lang w:val="uk-UA"/>
        </w:rPr>
      </w:pPr>
      <w:r w:rsidRPr="00C518D4">
        <w:rPr>
          <w:rFonts w:ascii="Times New Roman" w:hAnsi="Times New Roman" w:cs="Times New Roman"/>
          <w:b/>
          <w:sz w:val="28"/>
          <w:szCs w:val="28"/>
          <w:lang w:val="uk-UA"/>
        </w:rPr>
        <w:t>Рис. 2.3. Системи машинного перекладу, які мають стати змістом навчання майбутніх перекладачів</w:t>
      </w:r>
    </w:p>
    <w:p w:rsidR="00730C64" w:rsidRDefault="00730C64" w:rsidP="00467E7C">
      <w:pPr>
        <w:spacing w:after="0" w:line="360" w:lineRule="auto"/>
        <w:ind w:firstLine="709"/>
        <w:contextualSpacing/>
        <w:jc w:val="both"/>
        <w:rPr>
          <w:rFonts w:ascii="Times New Roman" w:hAnsi="Times New Roman" w:cs="Times New Roman"/>
          <w:sz w:val="28"/>
          <w:szCs w:val="28"/>
          <w:lang w:val="uk-UA"/>
        </w:rPr>
      </w:pPr>
    </w:p>
    <w:p w:rsidR="00C518D4" w:rsidRDefault="00C518D4"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студенти мають отримати усі необхідні знання стосовно машинного перекладу в цілому, класифікації систем, </w:t>
      </w:r>
      <w:r w:rsidR="003873F4">
        <w:rPr>
          <w:rFonts w:ascii="Times New Roman" w:hAnsi="Times New Roman" w:cs="Times New Roman"/>
          <w:sz w:val="28"/>
          <w:szCs w:val="28"/>
          <w:lang w:val="uk-UA"/>
        </w:rPr>
        <w:t xml:space="preserve">особливостей їх застосування на практиці, </w:t>
      </w:r>
      <w:r>
        <w:rPr>
          <w:rFonts w:ascii="Times New Roman" w:hAnsi="Times New Roman" w:cs="Times New Roman"/>
          <w:sz w:val="28"/>
          <w:szCs w:val="28"/>
          <w:lang w:val="uk-UA"/>
        </w:rPr>
        <w:t xml:space="preserve">їх </w:t>
      </w:r>
      <w:r w:rsidR="003873F4">
        <w:rPr>
          <w:rFonts w:ascii="Times New Roman" w:hAnsi="Times New Roman" w:cs="Times New Roman"/>
          <w:sz w:val="28"/>
          <w:szCs w:val="28"/>
          <w:lang w:val="uk-UA"/>
        </w:rPr>
        <w:t xml:space="preserve">ключових </w:t>
      </w:r>
      <w:r>
        <w:rPr>
          <w:rFonts w:ascii="Times New Roman" w:hAnsi="Times New Roman" w:cs="Times New Roman"/>
          <w:sz w:val="28"/>
          <w:szCs w:val="28"/>
          <w:lang w:val="uk-UA"/>
        </w:rPr>
        <w:t xml:space="preserve">переваг та </w:t>
      </w:r>
      <w:r w:rsidR="003873F4">
        <w:rPr>
          <w:rFonts w:ascii="Times New Roman" w:hAnsi="Times New Roman" w:cs="Times New Roman"/>
          <w:sz w:val="28"/>
          <w:szCs w:val="28"/>
          <w:lang w:val="uk-UA"/>
        </w:rPr>
        <w:t xml:space="preserve">основних </w:t>
      </w:r>
      <w:r>
        <w:rPr>
          <w:rFonts w:ascii="Times New Roman" w:hAnsi="Times New Roman" w:cs="Times New Roman"/>
          <w:sz w:val="28"/>
          <w:szCs w:val="28"/>
          <w:lang w:val="uk-UA"/>
        </w:rPr>
        <w:t xml:space="preserve">недоліків, а також здобути навички перед- та пост-редагування текстів, які проходять через систему машинного перекладу. Вони також повинні оволодіти уміннями здійснювати переклад тексту із використанням систем машинного перекладу, однак без втрати належної якості кінцевого продукту – тобто </w:t>
      </w:r>
      <w:r w:rsidR="003873F4">
        <w:rPr>
          <w:rFonts w:ascii="Times New Roman" w:hAnsi="Times New Roman" w:cs="Times New Roman"/>
          <w:sz w:val="28"/>
          <w:szCs w:val="28"/>
          <w:lang w:val="uk-UA"/>
        </w:rPr>
        <w:t xml:space="preserve">виконаного </w:t>
      </w:r>
      <w:r>
        <w:rPr>
          <w:rFonts w:ascii="Times New Roman" w:hAnsi="Times New Roman" w:cs="Times New Roman"/>
          <w:sz w:val="28"/>
          <w:szCs w:val="28"/>
          <w:lang w:val="uk-UA"/>
        </w:rPr>
        <w:t>перекладу.</w:t>
      </w:r>
    </w:p>
    <w:p w:rsidR="00C518D4" w:rsidRDefault="00C518D4"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Спробуємо зобразити структуру курсу з систем машинного перекладу для студентів магістерського рівня підготовки за спеціальністю «Переклад» схематично, що дозволить краще її унаочнити.</w:t>
      </w:r>
    </w:p>
    <w:p w:rsidR="00C518D4" w:rsidRPr="003873F4" w:rsidRDefault="00C518D4" w:rsidP="003873F4">
      <w:pPr>
        <w:spacing w:after="0" w:line="360" w:lineRule="auto"/>
        <w:contextualSpacing/>
        <w:jc w:val="right"/>
        <w:rPr>
          <w:rFonts w:ascii="Times New Roman" w:hAnsi="Times New Roman" w:cs="Times New Roman"/>
          <w:i/>
          <w:sz w:val="28"/>
          <w:szCs w:val="28"/>
          <w:lang w:val="uk-UA"/>
        </w:rPr>
      </w:pPr>
      <w:r w:rsidRPr="003873F4">
        <w:rPr>
          <w:rFonts w:ascii="Times New Roman" w:hAnsi="Times New Roman" w:cs="Times New Roman"/>
          <w:i/>
          <w:sz w:val="28"/>
          <w:szCs w:val="28"/>
          <w:lang w:val="uk-UA"/>
        </w:rPr>
        <w:t>Таблиця </w:t>
      </w:r>
      <w:r w:rsidR="003873F4">
        <w:rPr>
          <w:rFonts w:ascii="Times New Roman" w:hAnsi="Times New Roman" w:cs="Times New Roman"/>
          <w:i/>
          <w:sz w:val="28"/>
          <w:szCs w:val="28"/>
          <w:lang w:val="uk-UA"/>
        </w:rPr>
        <w:t>2.1</w:t>
      </w:r>
    </w:p>
    <w:p w:rsidR="00C518D4" w:rsidRPr="003873F4" w:rsidRDefault="00C518D4" w:rsidP="003873F4">
      <w:pPr>
        <w:spacing w:after="0" w:line="360" w:lineRule="auto"/>
        <w:contextualSpacing/>
        <w:jc w:val="center"/>
        <w:rPr>
          <w:rFonts w:ascii="Times New Roman" w:hAnsi="Times New Roman" w:cs="Times New Roman"/>
          <w:b/>
          <w:sz w:val="28"/>
          <w:szCs w:val="28"/>
          <w:lang w:val="uk-UA"/>
        </w:rPr>
      </w:pPr>
      <w:r w:rsidRPr="003873F4">
        <w:rPr>
          <w:rFonts w:ascii="Times New Roman" w:hAnsi="Times New Roman" w:cs="Times New Roman"/>
          <w:b/>
          <w:sz w:val="28"/>
          <w:szCs w:val="28"/>
          <w:lang w:val="uk-UA"/>
        </w:rPr>
        <w:t>Проект структури курсу з систем машинного перекладу</w:t>
      </w:r>
    </w:p>
    <w:tbl>
      <w:tblPr>
        <w:tblStyle w:val="ad"/>
        <w:tblW w:w="0" w:type="auto"/>
        <w:tblLayout w:type="fixed"/>
        <w:tblLook w:val="04A0" w:firstRow="1" w:lastRow="0" w:firstColumn="1" w:lastColumn="0" w:noHBand="0" w:noVBand="1"/>
      </w:tblPr>
      <w:tblGrid>
        <w:gridCol w:w="1105"/>
        <w:gridCol w:w="1578"/>
        <w:gridCol w:w="5505"/>
        <w:gridCol w:w="1666"/>
      </w:tblGrid>
      <w:tr w:rsidR="003873F4" w:rsidTr="006E44E5">
        <w:tc>
          <w:tcPr>
            <w:tcW w:w="1105" w:type="dxa"/>
            <w:vAlign w:val="center"/>
          </w:tcPr>
          <w:p w:rsidR="003873F4"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Номер заняття</w:t>
            </w:r>
          </w:p>
        </w:tc>
        <w:tc>
          <w:tcPr>
            <w:tcW w:w="1578" w:type="dxa"/>
            <w:vAlign w:val="center"/>
          </w:tcPr>
          <w:p w:rsidR="003873F4"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Система машинного перекладу</w:t>
            </w:r>
          </w:p>
        </w:tc>
        <w:tc>
          <w:tcPr>
            <w:tcW w:w="5505" w:type="dxa"/>
            <w:vAlign w:val="center"/>
          </w:tcPr>
          <w:p w:rsidR="003873F4"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Тема заняття</w:t>
            </w:r>
          </w:p>
        </w:tc>
        <w:tc>
          <w:tcPr>
            <w:tcW w:w="1666" w:type="dxa"/>
            <w:vAlign w:val="center"/>
          </w:tcPr>
          <w:p w:rsidR="003873F4"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Кількість аудиторних годин</w:t>
            </w:r>
          </w:p>
        </w:tc>
      </w:tr>
      <w:tr w:rsidR="003873F4" w:rsidTr="006E44E5">
        <w:tc>
          <w:tcPr>
            <w:tcW w:w="1105" w:type="dxa"/>
            <w:vAlign w:val="center"/>
          </w:tcPr>
          <w:p w:rsidR="003873F4"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578" w:type="dxa"/>
            <w:vAlign w:val="center"/>
          </w:tcPr>
          <w:p w:rsidR="003873F4"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505" w:type="dxa"/>
            <w:vAlign w:val="center"/>
          </w:tcPr>
          <w:p w:rsidR="003873F4"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Виконання перекладу із застосуванням систем машинного перекладу: переваги і недоліки</w:t>
            </w:r>
          </w:p>
        </w:tc>
        <w:tc>
          <w:tcPr>
            <w:tcW w:w="1666" w:type="dxa"/>
            <w:vAlign w:val="center"/>
          </w:tcPr>
          <w:p w:rsidR="003873F4"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3873F4" w:rsidTr="006E44E5">
        <w:tc>
          <w:tcPr>
            <w:tcW w:w="1105" w:type="dxa"/>
            <w:vAlign w:val="center"/>
          </w:tcPr>
          <w:p w:rsidR="003873F4"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578" w:type="dxa"/>
            <w:vAlign w:val="center"/>
          </w:tcPr>
          <w:p w:rsidR="003873F4"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505" w:type="dxa"/>
            <w:vAlign w:val="center"/>
          </w:tcPr>
          <w:p w:rsidR="003873F4"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Класифікація систем машинного перекладу</w:t>
            </w:r>
          </w:p>
        </w:tc>
        <w:tc>
          <w:tcPr>
            <w:tcW w:w="1666" w:type="dxa"/>
            <w:vAlign w:val="center"/>
          </w:tcPr>
          <w:p w:rsidR="003873F4"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578" w:type="dxa"/>
            <w:vMerge w:val="restart"/>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sz w:val="28"/>
                <w:szCs w:val="28"/>
                <w:lang w:val="en-US"/>
              </w:rPr>
              <w:t>Google</w:t>
            </w:r>
            <w:r w:rsidRPr="007F7ABE">
              <w:rPr>
                <w:rFonts w:ascii="Times New Roman" w:hAnsi="Times New Roman"/>
                <w:sz w:val="28"/>
                <w:szCs w:val="28"/>
                <w:lang w:val="uk-UA"/>
              </w:rPr>
              <w:t xml:space="preserve"> </w:t>
            </w:r>
            <w:r>
              <w:rPr>
                <w:rFonts w:ascii="Times New Roman" w:hAnsi="Times New Roman"/>
                <w:sz w:val="28"/>
                <w:szCs w:val="28"/>
                <w:lang w:val="en-US"/>
              </w:rPr>
              <w:t>Translate</w:t>
            </w:r>
          </w:p>
        </w:tc>
        <w:tc>
          <w:tcPr>
            <w:tcW w:w="5505" w:type="dxa"/>
            <w:vAlign w:val="center"/>
          </w:tcPr>
          <w:p w:rsidR="006E44E5"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перед-редагування тексту</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1578" w:type="dxa"/>
            <w:vMerge/>
            <w:vAlign w:val="center"/>
          </w:tcPr>
          <w:p w:rsidR="00693ED6" w:rsidRDefault="00693ED6" w:rsidP="00693ED6">
            <w:pPr>
              <w:spacing w:line="360" w:lineRule="auto"/>
              <w:contextualSpacing/>
              <w:jc w:val="center"/>
              <w:rPr>
                <w:rFonts w:ascii="Times New Roman" w:hAnsi="Times New Roman" w:cs="Times New Roman"/>
                <w:sz w:val="28"/>
                <w:szCs w:val="28"/>
                <w:lang w:val="uk-UA"/>
              </w:rPr>
            </w:pPr>
          </w:p>
        </w:tc>
        <w:tc>
          <w:tcPr>
            <w:tcW w:w="5505" w:type="dxa"/>
            <w:vAlign w:val="center"/>
          </w:tcPr>
          <w:p w:rsidR="00693ED6"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пост-редагування тексту</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578" w:type="dxa"/>
            <w:vMerge/>
            <w:vAlign w:val="center"/>
          </w:tcPr>
          <w:p w:rsidR="00693ED6" w:rsidRDefault="00693ED6" w:rsidP="00693ED6">
            <w:pPr>
              <w:spacing w:line="360" w:lineRule="auto"/>
              <w:contextualSpacing/>
              <w:jc w:val="center"/>
              <w:rPr>
                <w:rFonts w:ascii="Times New Roman" w:hAnsi="Times New Roman" w:cs="Times New Roman"/>
                <w:sz w:val="28"/>
                <w:szCs w:val="28"/>
                <w:lang w:val="uk-UA"/>
              </w:rPr>
            </w:pPr>
          </w:p>
        </w:tc>
        <w:tc>
          <w:tcPr>
            <w:tcW w:w="5505" w:type="dxa"/>
            <w:vAlign w:val="center"/>
          </w:tcPr>
          <w:p w:rsidR="00693ED6"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виконання перекладацького проекту із використанням </w:t>
            </w:r>
            <w:r>
              <w:rPr>
                <w:rFonts w:ascii="Times New Roman" w:hAnsi="Times New Roman"/>
                <w:sz w:val="28"/>
                <w:szCs w:val="28"/>
                <w:lang w:val="en-US"/>
              </w:rPr>
              <w:t>Google</w:t>
            </w:r>
            <w:r w:rsidRPr="007F7ABE">
              <w:rPr>
                <w:rFonts w:ascii="Times New Roman" w:hAnsi="Times New Roman"/>
                <w:sz w:val="28"/>
                <w:szCs w:val="28"/>
                <w:lang w:val="uk-UA"/>
              </w:rPr>
              <w:t xml:space="preserve"> </w:t>
            </w:r>
            <w:r>
              <w:rPr>
                <w:rFonts w:ascii="Times New Roman" w:hAnsi="Times New Roman"/>
                <w:sz w:val="28"/>
                <w:szCs w:val="28"/>
                <w:lang w:val="en-US"/>
              </w:rPr>
              <w:t>Translate</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1578" w:type="dxa"/>
            <w:vMerge/>
            <w:vAlign w:val="center"/>
          </w:tcPr>
          <w:p w:rsidR="00693ED6" w:rsidRDefault="00693ED6" w:rsidP="00693ED6">
            <w:pPr>
              <w:spacing w:line="360" w:lineRule="auto"/>
              <w:contextualSpacing/>
              <w:jc w:val="center"/>
              <w:rPr>
                <w:rFonts w:ascii="Times New Roman" w:hAnsi="Times New Roman" w:cs="Times New Roman"/>
                <w:sz w:val="28"/>
                <w:szCs w:val="28"/>
                <w:lang w:val="uk-UA"/>
              </w:rPr>
            </w:pPr>
          </w:p>
        </w:tc>
        <w:tc>
          <w:tcPr>
            <w:tcW w:w="5505" w:type="dxa"/>
            <w:vAlign w:val="center"/>
          </w:tcPr>
          <w:p w:rsidR="00693ED6" w:rsidRDefault="00693ED6"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Поточна контрольна робота № 1</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1578" w:type="dxa"/>
            <w:vMerge w:val="restart"/>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sz w:val="28"/>
                <w:szCs w:val="28"/>
                <w:lang w:val="en-US"/>
              </w:rPr>
              <w:t>SYSTRAN</w:t>
            </w:r>
          </w:p>
        </w:tc>
        <w:tc>
          <w:tcPr>
            <w:tcW w:w="5505" w:type="dxa"/>
            <w:vAlign w:val="center"/>
          </w:tcPr>
          <w:p w:rsidR="00693ED6"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перед-редагування тексту</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1578" w:type="dxa"/>
            <w:vMerge/>
            <w:vAlign w:val="center"/>
          </w:tcPr>
          <w:p w:rsidR="00693ED6" w:rsidRDefault="00693ED6" w:rsidP="00693ED6">
            <w:pPr>
              <w:spacing w:line="360" w:lineRule="auto"/>
              <w:contextualSpacing/>
              <w:jc w:val="center"/>
              <w:rPr>
                <w:rFonts w:ascii="Times New Roman" w:hAnsi="Times New Roman" w:cs="Times New Roman"/>
                <w:sz w:val="28"/>
                <w:szCs w:val="28"/>
                <w:lang w:val="uk-UA"/>
              </w:rPr>
            </w:pPr>
          </w:p>
        </w:tc>
        <w:tc>
          <w:tcPr>
            <w:tcW w:w="5505" w:type="dxa"/>
            <w:vAlign w:val="center"/>
          </w:tcPr>
          <w:p w:rsidR="00693ED6"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пост-редагування тексту</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1578" w:type="dxa"/>
            <w:vMerge/>
            <w:vAlign w:val="center"/>
          </w:tcPr>
          <w:p w:rsidR="00693ED6" w:rsidRDefault="00693ED6" w:rsidP="00693ED6">
            <w:pPr>
              <w:spacing w:line="360" w:lineRule="auto"/>
              <w:contextualSpacing/>
              <w:jc w:val="center"/>
              <w:rPr>
                <w:rFonts w:ascii="Times New Roman" w:hAnsi="Times New Roman" w:cs="Times New Roman"/>
                <w:sz w:val="28"/>
                <w:szCs w:val="28"/>
                <w:lang w:val="uk-UA"/>
              </w:rPr>
            </w:pPr>
          </w:p>
        </w:tc>
        <w:tc>
          <w:tcPr>
            <w:tcW w:w="5505" w:type="dxa"/>
            <w:vAlign w:val="center"/>
          </w:tcPr>
          <w:p w:rsidR="00693ED6"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виконання перекладацького проекту із використанням </w:t>
            </w:r>
            <w:r>
              <w:rPr>
                <w:rFonts w:ascii="Times New Roman" w:hAnsi="Times New Roman"/>
                <w:sz w:val="28"/>
                <w:szCs w:val="28"/>
                <w:lang w:val="en-US"/>
              </w:rPr>
              <w:t>SYSTRAN</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1578" w:type="dxa"/>
            <w:vMerge/>
            <w:vAlign w:val="center"/>
          </w:tcPr>
          <w:p w:rsidR="00693ED6" w:rsidRDefault="00693ED6" w:rsidP="00693ED6">
            <w:pPr>
              <w:spacing w:line="360" w:lineRule="auto"/>
              <w:contextualSpacing/>
              <w:jc w:val="center"/>
              <w:rPr>
                <w:rFonts w:ascii="Times New Roman" w:hAnsi="Times New Roman" w:cs="Times New Roman"/>
                <w:sz w:val="28"/>
                <w:szCs w:val="28"/>
                <w:lang w:val="uk-UA"/>
              </w:rPr>
            </w:pPr>
          </w:p>
        </w:tc>
        <w:tc>
          <w:tcPr>
            <w:tcW w:w="5505" w:type="dxa"/>
            <w:vAlign w:val="center"/>
          </w:tcPr>
          <w:p w:rsidR="00693ED6" w:rsidRDefault="00693ED6"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Поточна контрольна робота № 2</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1578" w:type="dxa"/>
            <w:vMerge w:val="restart"/>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sidRPr="00620777">
              <w:rPr>
                <w:rFonts w:ascii="Times New Roman" w:hAnsi="Times New Roman"/>
                <w:sz w:val="28"/>
                <w:szCs w:val="28"/>
                <w:lang w:val="uk-UA"/>
              </w:rPr>
              <w:t>Microsoft Translator</w:t>
            </w:r>
          </w:p>
        </w:tc>
        <w:tc>
          <w:tcPr>
            <w:tcW w:w="5505" w:type="dxa"/>
            <w:vAlign w:val="center"/>
          </w:tcPr>
          <w:p w:rsidR="00693ED6"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перед-редагування тексту</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1578" w:type="dxa"/>
            <w:vMerge/>
          </w:tcPr>
          <w:p w:rsidR="00693ED6" w:rsidRDefault="00693ED6" w:rsidP="00C518D4">
            <w:pPr>
              <w:spacing w:line="360" w:lineRule="auto"/>
              <w:contextualSpacing/>
              <w:jc w:val="both"/>
              <w:rPr>
                <w:rFonts w:ascii="Times New Roman" w:hAnsi="Times New Roman" w:cs="Times New Roman"/>
                <w:sz w:val="28"/>
                <w:szCs w:val="28"/>
                <w:lang w:val="uk-UA"/>
              </w:rPr>
            </w:pPr>
          </w:p>
        </w:tc>
        <w:tc>
          <w:tcPr>
            <w:tcW w:w="5505" w:type="dxa"/>
            <w:vAlign w:val="center"/>
          </w:tcPr>
          <w:p w:rsidR="00693ED6"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пост-редагування тексту</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1578" w:type="dxa"/>
            <w:vMerge/>
          </w:tcPr>
          <w:p w:rsidR="00693ED6" w:rsidRDefault="00693ED6" w:rsidP="00C518D4">
            <w:pPr>
              <w:spacing w:line="360" w:lineRule="auto"/>
              <w:contextualSpacing/>
              <w:jc w:val="both"/>
              <w:rPr>
                <w:rFonts w:ascii="Times New Roman" w:hAnsi="Times New Roman" w:cs="Times New Roman"/>
                <w:sz w:val="28"/>
                <w:szCs w:val="28"/>
                <w:lang w:val="uk-UA"/>
              </w:rPr>
            </w:pPr>
          </w:p>
        </w:tc>
        <w:tc>
          <w:tcPr>
            <w:tcW w:w="5505" w:type="dxa"/>
            <w:vAlign w:val="center"/>
          </w:tcPr>
          <w:p w:rsidR="00693ED6"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виконання перекладацького проекту із використанням </w:t>
            </w:r>
            <w:r w:rsidRPr="00620777">
              <w:rPr>
                <w:rFonts w:ascii="Times New Roman" w:hAnsi="Times New Roman"/>
                <w:sz w:val="28"/>
                <w:szCs w:val="28"/>
                <w:lang w:val="uk-UA"/>
              </w:rPr>
              <w:t>Microsoft Translator</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1578" w:type="dxa"/>
            <w:vMerge/>
          </w:tcPr>
          <w:p w:rsidR="00693ED6" w:rsidRDefault="00693ED6" w:rsidP="00C518D4">
            <w:pPr>
              <w:spacing w:line="360" w:lineRule="auto"/>
              <w:contextualSpacing/>
              <w:jc w:val="both"/>
              <w:rPr>
                <w:rFonts w:ascii="Times New Roman" w:hAnsi="Times New Roman" w:cs="Times New Roman"/>
                <w:sz w:val="28"/>
                <w:szCs w:val="28"/>
                <w:lang w:val="uk-UA"/>
              </w:rPr>
            </w:pPr>
          </w:p>
        </w:tc>
        <w:tc>
          <w:tcPr>
            <w:tcW w:w="5505" w:type="dxa"/>
            <w:vAlign w:val="center"/>
          </w:tcPr>
          <w:p w:rsidR="00693ED6" w:rsidRDefault="00693ED6"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Поточна контрольна робота № 3</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1578"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505" w:type="dxa"/>
            <w:vAlign w:val="center"/>
          </w:tcPr>
          <w:p w:rsidR="00693ED6" w:rsidRDefault="006E44E5"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Повторення пройденого матеріалу</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693ED6" w:rsidTr="006E44E5">
        <w:tc>
          <w:tcPr>
            <w:tcW w:w="1105"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1578"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505" w:type="dxa"/>
            <w:vAlign w:val="center"/>
          </w:tcPr>
          <w:p w:rsidR="00693ED6" w:rsidRDefault="00693ED6" w:rsidP="006E44E5">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Підсуикова контрольна робота</w:t>
            </w:r>
          </w:p>
        </w:tc>
        <w:tc>
          <w:tcPr>
            <w:tcW w:w="1666" w:type="dxa"/>
            <w:vAlign w:val="center"/>
          </w:tcPr>
          <w:p w:rsidR="00693ED6" w:rsidRDefault="00693ED6" w:rsidP="00693ED6">
            <w:pPr>
              <w:spacing w:line="360" w:lineRule="auto"/>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r>
    </w:tbl>
    <w:p w:rsidR="00C518D4" w:rsidRDefault="00C518D4" w:rsidP="00C518D4">
      <w:pPr>
        <w:spacing w:after="0" w:line="360" w:lineRule="auto"/>
        <w:contextualSpacing/>
        <w:jc w:val="both"/>
        <w:rPr>
          <w:rFonts w:ascii="Times New Roman" w:hAnsi="Times New Roman" w:cs="Times New Roman"/>
          <w:sz w:val="28"/>
          <w:szCs w:val="28"/>
          <w:lang w:val="uk-UA"/>
        </w:rPr>
      </w:pPr>
    </w:p>
    <w:p w:rsidR="00715616" w:rsidRDefault="006D60CB"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випливає з таблиці 2.1, </w:t>
      </w:r>
      <w:r w:rsidR="00225DA5">
        <w:rPr>
          <w:rFonts w:ascii="Times New Roman" w:hAnsi="Times New Roman" w:cs="Times New Roman"/>
          <w:sz w:val="28"/>
          <w:szCs w:val="28"/>
          <w:lang w:val="uk-UA"/>
        </w:rPr>
        <w:t xml:space="preserve">перші два заняття присвячені повідомленню студентам усіх необхідних </w:t>
      </w:r>
      <w:r w:rsidR="00582C7A">
        <w:rPr>
          <w:rFonts w:ascii="Times New Roman" w:hAnsi="Times New Roman" w:cs="Times New Roman"/>
          <w:sz w:val="28"/>
          <w:szCs w:val="28"/>
          <w:lang w:val="uk-UA"/>
        </w:rPr>
        <w:t xml:space="preserve">теоретичних </w:t>
      </w:r>
      <w:r w:rsidR="00225DA5">
        <w:rPr>
          <w:rFonts w:ascii="Times New Roman" w:hAnsi="Times New Roman" w:cs="Times New Roman"/>
          <w:sz w:val="28"/>
          <w:szCs w:val="28"/>
          <w:lang w:val="uk-UA"/>
        </w:rPr>
        <w:t>знань стос</w:t>
      </w:r>
      <w:r w:rsidR="00582C7A">
        <w:rPr>
          <w:rFonts w:ascii="Times New Roman" w:hAnsi="Times New Roman" w:cs="Times New Roman"/>
          <w:sz w:val="28"/>
          <w:szCs w:val="28"/>
          <w:lang w:val="uk-UA"/>
        </w:rPr>
        <w:t xml:space="preserve">овно систем машинного перекладу, а тому заняття проходять у лекційній формі, а студенти </w:t>
      </w:r>
      <w:r w:rsidR="00123232">
        <w:rPr>
          <w:rFonts w:ascii="Times New Roman" w:hAnsi="Times New Roman" w:cs="Times New Roman"/>
          <w:sz w:val="28"/>
          <w:szCs w:val="28"/>
          <w:lang w:val="uk-UA"/>
        </w:rPr>
        <w:t>необхідно надати</w:t>
      </w:r>
      <w:r w:rsidR="00582C7A">
        <w:rPr>
          <w:rFonts w:ascii="Times New Roman" w:hAnsi="Times New Roman" w:cs="Times New Roman"/>
          <w:sz w:val="28"/>
          <w:szCs w:val="28"/>
          <w:lang w:val="uk-UA"/>
        </w:rPr>
        <w:t xml:space="preserve"> додому завдання та перелік запитань, які слід вивчити, щоб мати змогу відповісти правильно на підсумковому контролі.</w:t>
      </w:r>
    </w:p>
    <w:p w:rsidR="00DE2525" w:rsidRDefault="00123232"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подальших заняттях студенти працюють з відповідною системою машинного перекладу, засвоюючи інформацію про особливості певної </w:t>
      </w:r>
      <w:r w:rsidR="00B23262">
        <w:rPr>
          <w:rFonts w:ascii="Times New Roman" w:hAnsi="Times New Roman" w:cs="Times New Roman"/>
          <w:sz w:val="28"/>
          <w:szCs w:val="28"/>
          <w:lang w:val="uk-UA"/>
        </w:rPr>
        <w:t>системи та роботу з нею</w:t>
      </w:r>
      <w:r w:rsidR="00DE2525">
        <w:rPr>
          <w:rFonts w:ascii="Times New Roman" w:hAnsi="Times New Roman" w:cs="Times New Roman"/>
          <w:sz w:val="28"/>
          <w:szCs w:val="28"/>
          <w:lang w:val="uk-UA"/>
        </w:rPr>
        <w:t>.</w:t>
      </w:r>
    </w:p>
    <w:p w:rsidR="00DE2525" w:rsidRDefault="00DE2525"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Початковим етапом роботи з будь-якою системою машинного перекладу є попереднє редагування тексту з метою його максимальної адаптації до відповідної системи, що сприятиме покращенню якості машинного перекладу.</w:t>
      </w:r>
    </w:p>
    <w:p w:rsidR="00DE2525" w:rsidRPr="004C3D85" w:rsidRDefault="00DE2525" w:rsidP="00467E7C">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Наступним етапом іде постредагування машинного перекладу, і саме воно займає ключову роль. Під п</w:t>
      </w:r>
      <w:r w:rsidRPr="00DE2525">
        <w:rPr>
          <w:rFonts w:ascii="Times New Roman" w:hAnsi="Times New Roman" w:cs="Times New Roman"/>
          <w:sz w:val="28"/>
          <w:szCs w:val="28"/>
          <w:lang w:val="uk-UA"/>
        </w:rPr>
        <w:t>ост-редагування</w:t>
      </w:r>
      <w:r>
        <w:rPr>
          <w:rFonts w:ascii="Times New Roman" w:hAnsi="Times New Roman" w:cs="Times New Roman"/>
          <w:sz w:val="28"/>
          <w:szCs w:val="28"/>
          <w:lang w:val="uk-UA"/>
        </w:rPr>
        <w:t>м</w:t>
      </w:r>
      <w:r w:rsidRPr="00DE2525">
        <w:rPr>
          <w:rFonts w:ascii="Times New Roman" w:hAnsi="Times New Roman" w:cs="Times New Roman"/>
          <w:sz w:val="28"/>
          <w:szCs w:val="28"/>
          <w:lang w:val="uk-UA"/>
        </w:rPr>
        <w:t xml:space="preserve"> </w:t>
      </w:r>
      <w:r>
        <w:rPr>
          <w:rFonts w:ascii="Times New Roman" w:hAnsi="Times New Roman" w:cs="Times New Roman"/>
          <w:sz w:val="28"/>
          <w:szCs w:val="28"/>
          <w:lang w:val="uk-UA"/>
        </w:rPr>
        <w:t>мається на увазі</w:t>
      </w:r>
      <w:r w:rsidRPr="00DE2525">
        <w:rPr>
          <w:rFonts w:ascii="Times New Roman" w:hAnsi="Times New Roman" w:cs="Times New Roman"/>
          <w:sz w:val="28"/>
          <w:szCs w:val="28"/>
          <w:lang w:val="uk-UA"/>
        </w:rPr>
        <w:t xml:space="preserve"> покращення перекладів, вироблених системою </w:t>
      </w:r>
      <w:r>
        <w:rPr>
          <w:rFonts w:ascii="Times New Roman" w:hAnsi="Times New Roman" w:cs="Times New Roman"/>
          <w:sz w:val="28"/>
          <w:szCs w:val="28"/>
          <w:lang w:val="uk-UA"/>
        </w:rPr>
        <w:t>машинного перекладу</w:t>
      </w:r>
      <w:r w:rsidRPr="00DE2525">
        <w:rPr>
          <w:rFonts w:ascii="Times New Roman" w:hAnsi="Times New Roman" w:cs="Times New Roman"/>
          <w:sz w:val="28"/>
          <w:szCs w:val="28"/>
          <w:lang w:val="uk-UA"/>
        </w:rPr>
        <w:t>. Завдання</w:t>
      </w:r>
      <w:r>
        <w:rPr>
          <w:rFonts w:ascii="Times New Roman" w:hAnsi="Times New Roman" w:cs="Times New Roman"/>
          <w:sz w:val="28"/>
          <w:szCs w:val="28"/>
          <w:lang w:val="uk-UA"/>
        </w:rPr>
        <w:t xml:space="preserve"> перекладача, який виконує таке пост-редагування </w:t>
      </w:r>
      <w:r w:rsidRPr="00DE2525">
        <w:rPr>
          <w:rFonts w:ascii="Times New Roman" w:hAnsi="Times New Roman" w:cs="Times New Roman"/>
          <w:sz w:val="28"/>
          <w:szCs w:val="28"/>
          <w:lang w:val="uk-UA"/>
        </w:rPr>
        <w:t xml:space="preserve">полягає в тому, щоб </w:t>
      </w:r>
      <w:r>
        <w:rPr>
          <w:rFonts w:ascii="Times New Roman" w:hAnsi="Times New Roman" w:cs="Times New Roman"/>
          <w:sz w:val="28"/>
          <w:szCs w:val="28"/>
          <w:lang w:val="uk-UA"/>
        </w:rPr>
        <w:t>усунути деякі недоліки машинного перекладу</w:t>
      </w:r>
      <w:r w:rsidRPr="00DE2525">
        <w:rPr>
          <w:rFonts w:ascii="Times New Roman" w:hAnsi="Times New Roman" w:cs="Times New Roman"/>
          <w:sz w:val="28"/>
          <w:szCs w:val="28"/>
          <w:lang w:val="uk-UA"/>
        </w:rPr>
        <w:t xml:space="preserve"> і </w:t>
      </w:r>
      <w:r>
        <w:rPr>
          <w:rFonts w:ascii="Times New Roman" w:hAnsi="Times New Roman" w:cs="Times New Roman"/>
          <w:sz w:val="28"/>
          <w:szCs w:val="28"/>
          <w:lang w:val="uk-UA"/>
        </w:rPr>
        <w:t>зробити</w:t>
      </w:r>
      <w:r w:rsidRPr="00DE2525">
        <w:rPr>
          <w:rFonts w:ascii="Times New Roman" w:hAnsi="Times New Roman" w:cs="Times New Roman"/>
          <w:sz w:val="28"/>
          <w:szCs w:val="28"/>
          <w:lang w:val="uk-UA"/>
        </w:rPr>
        <w:t xml:space="preserve"> </w:t>
      </w:r>
      <w:r>
        <w:rPr>
          <w:rFonts w:ascii="Times New Roman" w:hAnsi="Times New Roman" w:cs="Times New Roman"/>
          <w:sz w:val="28"/>
          <w:szCs w:val="28"/>
          <w:lang w:val="uk-UA"/>
        </w:rPr>
        <w:t>такі</w:t>
      </w:r>
      <w:r w:rsidRPr="00DE2525">
        <w:rPr>
          <w:rFonts w:ascii="Times New Roman" w:hAnsi="Times New Roman" w:cs="Times New Roman"/>
          <w:sz w:val="28"/>
          <w:szCs w:val="28"/>
          <w:lang w:val="uk-UA"/>
        </w:rPr>
        <w:t xml:space="preserve"> виправлення,</w:t>
      </w:r>
      <w:r>
        <w:rPr>
          <w:rFonts w:ascii="Times New Roman" w:hAnsi="Times New Roman" w:cs="Times New Roman"/>
          <w:sz w:val="28"/>
          <w:szCs w:val="28"/>
          <w:lang w:val="uk-UA"/>
        </w:rPr>
        <w:t xml:space="preserve"> які</w:t>
      </w:r>
      <w:r w:rsidRPr="00DE2525">
        <w:rPr>
          <w:rFonts w:ascii="Times New Roman" w:hAnsi="Times New Roman" w:cs="Times New Roman"/>
          <w:sz w:val="28"/>
          <w:szCs w:val="28"/>
          <w:lang w:val="uk-UA"/>
        </w:rPr>
        <w:t xml:space="preserve"> необхідні для того, щоб </w:t>
      </w:r>
      <w:r>
        <w:rPr>
          <w:rFonts w:ascii="Times New Roman" w:hAnsi="Times New Roman" w:cs="Times New Roman"/>
          <w:sz w:val="28"/>
          <w:szCs w:val="28"/>
          <w:lang w:val="uk-UA"/>
        </w:rPr>
        <w:t>якість кінцевого перекладу</w:t>
      </w:r>
      <w:r w:rsidRPr="00DE2525">
        <w:rPr>
          <w:rFonts w:ascii="Times New Roman" w:hAnsi="Times New Roman" w:cs="Times New Roman"/>
          <w:sz w:val="28"/>
          <w:szCs w:val="28"/>
          <w:lang w:val="uk-UA"/>
        </w:rPr>
        <w:t xml:space="preserve"> відпові</w:t>
      </w:r>
      <w:r>
        <w:rPr>
          <w:rFonts w:ascii="Times New Roman" w:hAnsi="Times New Roman" w:cs="Times New Roman"/>
          <w:sz w:val="28"/>
          <w:szCs w:val="28"/>
          <w:lang w:val="uk-UA"/>
        </w:rPr>
        <w:t>дала</w:t>
      </w:r>
      <w:r w:rsidRPr="00DE2525">
        <w:rPr>
          <w:rFonts w:ascii="Times New Roman" w:hAnsi="Times New Roman" w:cs="Times New Roman"/>
          <w:sz w:val="28"/>
          <w:szCs w:val="28"/>
          <w:lang w:val="uk-UA"/>
        </w:rPr>
        <w:t xml:space="preserve"> очікуванням </w:t>
      </w:r>
      <w:r>
        <w:rPr>
          <w:rFonts w:ascii="Times New Roman" w:hAnsi="Times New Roman" w:cs="Times New Roman"/>
          <w:sz w:val="28"/>
          <w:szCs w:val="28"/>
          <w:lang w:val="uk-UA"/>
        </w:rPr>
        <w:t>замовника</w:t>
      </w:r>
      <w:r w:rsidRPr="00DE2525">
        <w:rPr>
          <w:rFonts w:ascii="Times New Roman" w:hAnsi="Times New Roman" w:cs="Times New Roman"/>
          <w:sz w:val="28"/>
          <w:szCs w:val="28"/>
          <w:lang w:val="uk-UA"/>
        </w:rPr>
        <w:t xml:space="preserve">. </w:t>
      </w:r>
      <w:r>
        <w:rPr>
          <w:rFonts w:ascii="Times New Roman" w:hAnsi="Times New Roman" w:cs="Times New Roman"/>
          <w:sz w:val="28"/>
          <w:szCs w:val="28"/>
          <w:lang w:val="uk-UA"/>
        </w:rPr>
        <w:t>К</w:t>
      </w:r>
      <w:r w:rsidRPr="00DE2525">
        <w:rPr>
          <w:rFonts w:ascii="Times New Roman" w:hAnsi="Times New Roman" w:cs="Times New Roman"/>
          <w:sz w:val="28"/>
          <w:szCs w:val="28"/>
          <w:lang w:val="uk-UA"/>
        </w:rPr>
        <w:t>люч</w:t>
      </w:r>
      <w:r>
        <w:rPr>
          <w:rFonts w:ascii="Times New Roman" w:hAnsi="Times New Roman" w:cs="Times New Roman"/>
          <w:sz w:val="28"/>
          <w:szCs w:val="28"/>
          <w:lang w:val="uk-UA"/>
        </w:rPr>
        <w:t>ем</w:t>
      </w:r>
      <w:r w:rsidRPr="00DE2525">
        <w:rPr>
          <w:rFonts w:ascii="Times New Roman" w:hAnsi="Times New Roman" w:cs="Times New Roman"/>
          <w:sz w:val="28"/>
          <w:szCs w:val="28"/>
          <w:lang w:val="uk-UA"/>
        </w:rPr>
        <w:t xml:space="preserve"> до успішного </w:t>
      </w:r>
      <w:r>
        <w:rPr>
          <w:rFonts w:ascii="Times New Roman" w:hAnsi="Times New Roman" w:cs="Times New Roman"/>
          <w:sz w:val="28"/>
          <w:szCs w:val="28"/>
          <w:lang w:val="uk-UA"/>
        </w:rPr>
        <w:t>пост-</w:t>
      </w:r>
      <w:r w:rsidRPr="00DE2525">
        <w:rPr>
          <w:rFonts w:ascii="Times New Roman" w:hAnsi="Times New Roman" w:cs="Times New Roman"/>
          <w:sz w:val="28"/>
          <w:szCs w:val="28"/>
          <w:lang w:val="uk-UA"/>
        </w:rPr>
        <w:t xml:space="preserve">редагування </w:t>
      </w:r>
      <w:r>
        <w:rPr>
          <w:rFonts w:ascii="Times New Roman" w:hAnsi="Times New Roman" w:cs="Times New Roman"/>
          <w:sz w:val="28"/>
          <w:szCs w:val="28"/>
          <w:lang w:val="uk-UA"/>
        </w:rPr>
        <w:t>тексту перекладу є вміння</w:t>
      </w:r>
      <w:r w:rsidRPr="00DE2525">
        <w:rPr>
          <w:rFonts w:ascii="Times New Roman" w:hAnsi="Times New Roman" w:cs="Times New Roman"/>
          <w:sz w:val="28"/>
          <w:szCs w:val="28"/>
          <w:lang w:val="uk-UA"/>
        </w:rPr>
        <w:t xml:space="preserve"> </w:t>
      </w:r>
      <w:r>
        <w:rPr>
          <w:rFonts w:ascii="Times New Roman" w:hAnsi="Times New Roman" w:cs="Times New Roman"/>
          <w:sz w:val="28"/>
          <w:szCs w:val="28"/>
          <w:lang w:val="uk-UA"/>
        </w:rPr>
        <w:t>вносити лише</w:t>
      </w:r>
      <w:r w:rsidRPr="00DE2525">
        <w:rPr>
          <w:rFonts w:ascii="Times New Roman" w:hAnsi="Times New Roman" w:cs="Times New Roman"/>
          <w:sz w:val="28"/>
          <w:szCs w:val="28"/>
          <w:lang w:val="uk-UA"/>
        </w:rPr>
        <w:t xml:space="preserve"> </w:t>
      </w:r>
      <w:r>
        <w:rPr>
          <w:rFonts w:ascii="Times New Roman" w:hAnsi="Times New Roman" w:cs="Times New Roman"/>
          <w:sz w:val="28"/>
          <w:szCs w:val="28"/>
          <w:lang w:val="uk-UA"/>
        </w:rPr>
        <w:t>необхідні</w:t>
      </w:r>
      <w:r w:rsidRPr="00DE2525">
        <w:rPr>
          <w:rFonts w:ascii="Times New Roman" w:hAnsi="Times New Roman" w:cs="Times New Roman"/>
          <w:sz w:val="28"/>
          <w:szCs w:val="28"/>
          <w:lang w:val="uk-UA"/>
        </w:rPr>
        <w:t xml:space="preserve"> змін</w:t>
      </w:r>
      <w:r>
        <w:rPr>
          <w:rFonts w:ascii="Times New Roman" w:hAnsi="Times New Roman" w:cs="Times New Roman"/>
          <w:sz w:val="28"/>
          <w:szCs w:val="28"/>
          <w:lang w:val="uk-UA"/>
        </w:rPr>
        <w:t>и</w:t>
      </w:r>
      <w:r w:rsidRPr="00DE2525">
        <w:rPr>
          <w:rFonts w:ascii="Times New Roman" w:hAnsi="Times New Roman" w:cs="Times New Roman"/>
          <w:sz w:val="28"/>
          <w:szCs w:val="28"/>
          <w:lang w:val="uk-UA"/>
        </w:rPr>
        <w:t xml:space="preserve"> та </w:t>
      </w:r>
      <w:r>
        <w:rPr>
          <w:rFonts w:ascii="Times New Roman" w:hAnsi="Times New Roman" w:cs="Times New Roman"/>
          <w:sz w:val="28"/>
          <w:szCs w:val="28"/>
          <w:lang w:val="uk-UA"/>
        </w:rPr>
        <w:t>уникати внесення зайвих</w:t>
      </w:r>
      <w:r w:rsidRPr="00DE2525">
        <w:rPr>
          <w:rFonts w:ascii="Times New Roman" w:hAnsi="Times New Roman" w:cs="Times New Roman"/>
          <w:sz w:val="28"/>
          <w:szCs w:val="28"/>
          <w:lang w:val="uk-UA"/>
        </w:rPr>
        <w:t xml:space="preserve"> змін</w:t>
      </w:r>
      <w:r>
        <w:rPr>
          <w:rFonts w:ascii="Times New Roman" w:hAnsi="Times New Roman" w:cs="Times New Roman"/>
          <w:sz w:val="28"/>
          <w:szCs w:val="28"/>
          <w:lang w:val="uk-UA"/>
        </w:rPr>
        <w:t xml:space="preserve"> </w:t>
      </w:r>
      <w:r w:rsidRPr="00EE0A51">
        <w:rPr>
          <w:rFonts w:ascii="Times New Roman" w:hAnsi="Times New Roman" w:cs="Times New Roman"/>
          <w:sz w:val="28"/>
          <w:szCs w:val="28"/>
          <w:lang w:val="uk-UA"/>
        </w:rPr>
        <w:t>[</w:t>
      </w:r>
      <w:r w:rsidR="004C3D85">
        <w:rPr>
          <w:rFonts w:ascii="Times New Roman" w:hAnsi="Times New Roman" w:cs="Times New Roman"/>
          <w:color w:val="FF0000"/>
          <w:sz w:val="28"/>
          <w:szCs w:val="28"/>
          <w:lang w:val="en-US"/>
        </w:rPr>
        <w:fldChar w:fldCharType="begin"/>
      </w:r>
      <w:r w:rsidR="004C3D85">
        <w:rPr>
          <w:rFonts w:ascii="Times New Roman" w:hAnsi="Times New Roman" w:cs="Times New Roman"/>
          <w:sz w:val="28"/>
          <w:szCs w:val="28"/>
          <w:lang w:val="uk-UA"/>
        </w:rPr>
        <w:instrText xml:space="preserve"> REF _Ref501314991 \r \h </w:instrText>
      </w:r>
      <w:r w:rsidR="004C3D85">
        <w:rPr>
          <w:rFonts w:ascii="Times New Roman" w:hAnsi="Times New Roman" w:cs="Times New Roman"/>
          <w:color w:val="FF0000"/>
          <w:sz w:val="28"/>
          <w:szCs w:val="28"/>
          <w:lang w:val="en-US"/>
        </w:rPr>
      </w:r>
      <w:r w:rsidR="004C3D85">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41</w:t>
      </w:r>
      <w:r w:rsidR="004C3D85">
        <w:rPr>
          <w:rFonts w:ascii="Times New Roman" w:hAnsi="Times New Roman" w:cs="Times New Roman"/>
          <w:color w:val="FF0000"/>
          <w:sz w:val="28"/>
          <w:szCs w:val="28"/>
          <w:lang w:val="en-US"/>
        </w:rPr>
        <w:fldChar w:fldCharType="end"/>
      </w:r>
      <w:r w:rsidRPr="00EE0A51">
        <w:rPr>
          <w:rFonts w:ascii="Times New Roman" w:hAnsi="Times New Roman" w:cs="Times New Roman"/>
          <w:sz w:val="28"/>
          <w:szCs w:val="28"/>
          <w:lang w:val="uk-UA"/>
        </w:rPr>
        <w:t>]</w:t>
      </w:r>
      <w:r w:rsidRPr="00DE2525">
        <w:rPr>
          <w:rFonts w:ascii="Times New Roman" w:hAnsi="Times New Roman" w:cs="Times New Roman"/>
          <w:sz w:val="28"/>
          <w:szCs w:val="28"/>
          <w:lang w:val="uk-UA"/>
        </w:rPr>
        <w:t>.</w:t>
      </w:r>
    </w:p>
    <w:p w:rsidR="00FD460C" w:rsidRDefault="00FD460C"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Рівень внесення змін (пост-редагування) залежить від багатьох факторів, притаманних певному проектові по-між яких: очікуваний </w:t>
      </w:r>
      <w:r w:rsidRPr="00FD460C">
        <w:rPr>
          <w:rFonts w:ascii="Times New Roman" w:hAnsi="Times New Roman" w:cs="Times New Roman"/>
          <w:sz w:val="28"/>
          <w:szCs w:val="28"/>
        </w:rPr>
        <w:t>рів</w:t>
      </w:r>
      <w:r>
        <w:rPr>
          <w:rFonts w:ascii="Times New Roman" w:hAnsi="Times New Roman" w:cs="Times New Roman"/>
          <w:sz w:val="28"/>
          <w:szCs w:val="28"/>
          <w:lang w:val="uk-UA"/>
        </w:rPr>
        <w:t>ень</w:t>
      </w:r>
      <w:r w:rsidRPr="00FD460C">
        <w:rPr>
          <w:rFonts w:ascii="Times New Roman" w:hAnsi="Times New Roman" w:cs="Times New Roman"/>
          <w:sz w:val="28"/>
          <w:szCs w:val="28"/>
        </w:rPr>
        <w:t xml:space="preserve"> якості, обсяг </w:t>
      </w:r>
      <w:r>
        <w:rPr>
          <w:rFonts w:ascii="Times New Roman" w:hAnsi="Times New Roman" w:cs="Times New Roman"/>
          <w:sz w:val="28"/>
          <w:szCs w:val="28"/>
          <w:lang w:val="uk-UA"/>
        </w:rPr>
        <w:t>тощо</w:t>
      </w:r>
      <w:r w:rsidRPr="00FD460C">
        <w:rPr>
          <w:rFonts w:ascii="Times New Roman" w:hAnsi="Times New Roman" w:cs="Times New Roman"/>
          <w:sz w:val="28"/>
          <w:szCs w:val="28"/>
        </w:rPr>
        <w:t xml:space="preserve">. Наприклад, якщо </w:t>
      </w:r>
      <w:r>
        <w:rPr>
          <w:rFonts w:ascii="Times New Roman" w:hAnsi="Times New Roman" w:cs="Times New Roman"/>
          <w:sz w:val="28"/>
          <w:szCs w:val="28"/>
          <w:lang w:val="uk-UA"/>
        </w:rPr>
        <w:t xml:space="preserve">текст перекладу </w:t>
      </w:r>
      <w:proofErr w:type="gramStart"/>
      <w:r>
        <w:rPr>
          <w:rFonts w:ascii="Times New Roman" w:hAnsi="Times New Roman" w:cs="Times New Roman"/>
          <w:sz w:val="28"/>
          <w:szCs w:val="28"/>
          <w:lang w:val="uk-UA"/>
        </w:rPr>
        <w:t>п</w:t>
      </w:r>
      <w:proofErr w:type="gramEnd"/>
      <w:r>
        <w:rPr>
          <w:rFonts w:ascii="Times New Roman" w:hAnsi="Times New Roman" w:cs="Times New Roman"/>
          <w:sz w:val="28"/>
          <w:szCs w:val="28"/>
          <w:lang w:val="uk-UA"/>
        </w:rPr>
        <w:t>ідлягає подальшому</w:t>
      </w:r>
      <w:r w:rsidRPr="00FD460C">
        <w:rPr>
          <w:rFonts w:ascii="Times New Roman" w:hAnsi="Times New Roman" w:cs="Times New Roman"/>
          <w:sz w:val="28"/>
          <w:szCs w:val="28"/>
        </w:rPr>
        <w:t xml:space="preserve"> </w:t>
      </w:r>
      <w:r>
        <w:rPr>
          <w:rFonts w:ascii="Times New Roman" w:hAnsi="Times New Roman" w:cs="Times New Roman"/>
          <w:sz w:val="28"/>
          <w:szCs w:val="28"/>
        </w:rPr>
        <w:t>опублікован</w:t>
      </w:r>
      <w:r>
        <w:rPr>
          <w:rFonts w:ascii="Times New Roman" w:hAnsi="Times New Roman" w:cs="Times New Roman"/>
          <w:sz w:val="28"/>
          <w:szCs w:val="28"/>
          <w:lang w:val="uk-UA"/>
        </w:rPr>
        <w:t>ню</w:t>
      </w:r>
      <w:r w:rsidRPr="00FD460C">
        <w:rPr>
          <w:rFonts w:ascii="Times New Roman" w:hAnsi="Times New Roman" w:cs="Times New Roman"/>
          <w:sz w:val="28"/>
          <w:szCs w:val="28"/>
        </w:rPr>
        <w:t xml:space="preserve">, може знадобитися </w:t>
      </w:r>
      <w:r>
        <w:rPr>
          <w:rFonts w:ascii="Times New Roman" w:hAnsi="Times New Roman" w:cs="Times New Roman"/>
          <w:sz w:val="28"/>
          <w:szCs w:val="28"/>
          <w:lang w:val="uk-UA"/>
        </w:rPr>
        <w:t>вища</w:t>
      </w:r>
      <w:r w:rsidRPr="00FD460C">
        <w:rPr>
          <w:rFonts w:ascii="Times New Roman" w:hAnsi="Times New Roman" w:cs="Times New Roman"/>
          <w:sz w:val="28"/>
          <w:szCs w:val="28"/>
        </w:rPr>
        <w:t xml:space="preserve"> якість перекладу. Якщо </w:t>
      </w:r>
      <w:r>
        <w:rPr>
          <w:rFonts w:ascii="Times New Roman" w:hAnsi="Times New Roman" w:cs="Times New Roman"/>
          <w:sz w:val="28"/>
          <w:szCs w:val="28"/>
          <w:lang w:val="uk-UA"/>
        </w:rPr>
        <w:t>текст перекладу</w:t>
      </w:r>
      <w:r w:rsidRPr="00FD460C">
        <w:rPr>
          <w:rFonts w:ascii="Times New Roman" w:hAnsi="Times New Roman" w:cs="Times New Roman"/>
          <w:sz w:val="28"/>
          <w:szCs w:val="28"/>
        </w:rPr>
        <w:t xml:space="preserve"> призначений для внутрішнього використання, </w:t>
      </w:r>
      <w:r>
        <w:rPr>
          <w:rFonts w:ascii="Times New Roman" w:hAnsi="Times New Roman" w:cs="Times New Roman"/>
          <w:sz w:val="28"/>
          <w:szCs w:val="28"/>
          <w:lang w:val="uk-UA"/>
        </w:rPr>
        <w:t xml:space="preserve">то редагування </w:t>
      </w:r>
      <w:r w:rsidRPr="00FD460C">
        <w:rPr>
          <w:rFonts w:ascii="Times New Roman" w:hAnsi="Times New Roman" w:cs="Times New Roman"/>
          <w:sz w:val="28"/>
          <w:szCs w:val="28"/>
        </w:rPr>
        <w:t xml:space="preserve">може бути досить легким або швидким </w:t>
      </w:r>
      <w:r>
        <w:rPr>
          <w:rFonts w:ascii="Times New Roman" w:hAnsi="Times New Roman" w:cs="Times New Roman"/>
          <w:sz w:val="28"/>
          <w:szCs w:val="28"/>
          <w:lang w:val="uk-UA"/>
        </w:rPr>
        <w:t xml:space="preserve">та передбачати </w:t>
      </w:r>
      <w:r w:rsidRPr="00FD460C">
        <w:rPr>
          <w:rFonts w:ascii="Times New Roman" w:hAnsi="Times New Roman" w:cs="Times New Roman"/>
          <w:sz w:val="28"/>
          <w:szCs w:val="28"/>
        </w:rPr>
        <w:t xml:space="preserve">видалення </w:t>
      </w:r>
      <w:r>
        <w:rPr>
          <w:rFonts w:ascii="Times New Roman" w:hAnsi="Times New Roman" w:cs="Times New Roman"/>
          <w:sz w:val="28"/>
          <w:szCs w:val="28"/>
          <w:lang w:val="uk-UA"/>
        </w:rPr>
        <w:t xml:space="preserve">лише </w:t>
      </w:r>
      <w:r w:rsidRPr="00FD460C">
        <w:rPr>
          <w:rFonts w:ascii="Times New Roman" w:hAnsi="Times New Roman" w:cs="Times New Roman"/>
          <w:sz w:val="28"/>
          <w:szCs w:val="28"/>
        </w:rPr>
        <w:t>явних помилок</w:t>
      </w:r>
      <w:r>
        <w:rPr>
          <w:rFonts w:ascii="Times New Roman" w:hAnsi="Times New Roman" w:cs="Times New Roman"/>
          <w:sz w:val="28"/>
          <w:szCs w:val="28"/>
          <w:lang w:val="uk-UA"/>
        </w:rPr>
        <w:t xml:space="preserve"> </w:t>
      </w:r>
      <w:r w:rsidRPr="00EE0A51">
        <w:rPr>
          <w:rFonts w:ascii="Times New Roman" w:hAnsi="Times New Roman" w:cs="Times New Roman"/>
          <w:sz w:val="28"/>
          <w:szCs w:val="28"/>
          <w:lang w:val="uk-UA"/>
        </w:rPr>
        <w:t>[</w:t>
      </w:r>
      <w:r w:rsidR="004C3D85">
        <w:rPr>
          <w:rFonts w:ascii="Times New Roman" w:hAnsi="Times New Roman" w:cs="Times New Roman"/>
          <w:color w:val="FF0000"/>
          <w:sz w:val="28"/>
          <w:szCs w:val="28"/>
          <w:lang w:val="en-US"/>
        </w:rPr>
        <w:fldChar w:fldCharType="begin"/>
      </w:r>
      <w:r w:rsidR="004C3D85">
        <w:rPr>
          <w:rFonts w:ascii="Times New Roman" w:hAnsi="Times New Roman" w:cs="Times New Roman"/>
          <w:sz w:val="28"/>
          <w:szCs w:val="28"/>
          <w:lang w:val="uk-UA"/>
        </w:rPr>
        <w:instrText xml:space="preserve"> REF _Ref501314991 \r \h </w:instrText>
      </w:r>
      <w:r w:rsidR="004C3D85">
        <w:rPr>
          <w:rFonts w:ascii="Times New Roman" w:hAnsi="Times New Roman" w:cs="Times New Roman"/>
          <w:color w:val="FF0000"/>
          <w:sz w:val="28"/>
          <w:szCs w:val="28"/>
          <w:lang w:val="en-US"/>
        </w:rPr>
      </w:r>
      <w:r w:rsidR="004C3D85">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41</w:t>
      </w:r>
      <w:r w:rsidR="004C3D85">
        <w:rPr>
          <w:rFonts w:ascii="Times New Roman" w:hAnsi="Times New Roman" w:cs="Times New Roman"/>
          <w:color w:val="FF0000"/>
          <w:sz w:val="28"/>
          <w:szCs w:val="28"/>
          <w:lang w:val="en-US"/>
        </w:rPr>
        <w:fldChar w:fldCharType="end"/>
      </w:r>
      <w:r w:rsidRPr="00EE0A51">
        <w:rPr>
          <w:rFonts w:ascii="Times New Roman" w:hAnsi="Times New Roman" w:cs="Times New Roman"/>
          <w:sz w:val="28"/>
          <w:szCs w:val="28"/>
          <w:lang w:val="uk-UA"/>
        </w:rPr>
        <w:t>]</w:t>
      </w:r>
      <w:r w:rsidRPr="00FD460C">
        <w:rPr>
          <w:rFonts w:ascii="Times New Roman" w:hAnsi="Times New Roman" w:cs="Times New Roman"/>
          <w:sz w:val="28"/>
          <w:szCs w:val="28"/>
        </w:rPr>
        <w:t>.</w:t>
      </w:r>
    </w:p>
    <w:p w:rsidR="00FD460C" w:rsidRDefault="00FD460C" w:rsidP="00FD46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даними дослідників </w:t>
      </w:r>
      <w:r w:rsidRPr="00EE0A51">
        <w:rPr>
          <w:rFonts w:ascii="Times New Roman" w:hAnsi="Times New Roman" w:cs="Times New Roman"/>
          <w:sz w:val="28"/>
          <w:szCs w:val="28"/>
          <w:lang w:val="uk-UA"/>
        </w:rPr>
        <w:t>[</w:t>
      </w:r>
      <w:r w:rsidR="004C3D85">
        <w:rPr>
          <w:rFonts w:ascii="Times New Roman" w:hAnsi="Times New Roman" w:cs="Times New Roman"/>
          <w:color w:val="FF0000"/>
          <w:sz w:val="28"/>
          <w:szCs w:val="28"/>
          <w:lang w:val="en-US"/>
        </w:rPr>
        <w:fldChar w:fldCharType="begin"/>
      </w:r>
      <w:r w:rsidR="004C3D85">
        <w:rPr>
          <w:rFonts w:ascii="Times New Roman" w:hAnsi="Times New Roman" w:cs="Times New Roman"/>
          <w:sz w:val="28"/>
          <w:szCs w:val="28"/>
          <w:lang w:val="uk-UA"/>
        </w:rPr>
        <w:instrText xml:space="preserve"> REF _Ref501314991 \r \h </w:instrText>
      </w:r>
      <w:r w:rsidR="004C3D85">
        <w:rPr>
          <w:rFonts w:ascii="Times New Roman" w:hAnsi="Times New Roman" w:cs="Times New Roman"/>
          <w:color w:val="FF0000"/>
          <w:sz w:val="28"/>
          <w:szCs w:val="28"/>
          <w:lang w:val="en-US"/>
        </w:rPr>
      </w:r>
      <w:r w:rsidR="004C3D85">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41</w:t>
      </w:r>
      <w:r w:rsidR="004C3D85">
        <w:rPr>
          <w:rFonts w:ascii="Times New Roman" w:hAnsi="Times New Roman" w:cs="Times New Roman"/>
          <w:color w:val="FF0000"/>
          <w:sz w:val="28"/>
          <w:szCs w:val="28"/>
          <w:lang w:val="en-US"/>
        </w:rPr>
        <w:fldChar w:fldCharType="end"/>
      </w:r>
      <w:r w:rsidRPr="00EE0A51">
        <w:rPr>
          <w:rFonts w:ascii="Times New Roman" w:hAnsi="Times New Roman" w:cs="Times New Roman"/>
          <w:sz w:val="28"/>
          <w:szCs w:val="28"/>
          <w:lang w:val="uk-UA"/>
        </w:rPr>
        <w:t>]</w:t>
      </w:r>
      <w:r>
        <w:rPr>
          <w:rFonts w:ascii="Times New Roman" w:hAnsi="Times New Roman" w:cs="Times New Roman"/>
          <w:sz w:val="28"/>
          <w:szCs w:val="28"/>
          <w:lang w:val="uk-UA"/>
        </w:rPr>
        <w:t>, найбільш поширени</w:t>
      </w:r>
      <w:r w:rsidR="009B062D">
        <w:rPr>
          <w:rFonts w:ascii="Times New Roman" w:hAnsi="Times New Roman" w:cs="Times New Roman"/>
          <w:sz w:val="28"/>
          <w:szCs w:val="28"/>
          <w:lang w:val="uk-UA"/>
        </w:rPr>
        <w:t>й</w:t>
      </w:r>
      <w:r>
        <w:rPr>
          <w:rFonts w:ascii="Times New Roman" w:hAnsi="Times New Roman" w:cs="Times New Roman"/>
          <w:sz w:val="28"/>
          <w:szCs w:val="28"/>
          <w:lang w:val="uk-UA"/>
        </w:rPr>
        <w:t xml:space="preserve"> </w:t>
      </w:r>
      <w:r w:rsidR="009B062D">
        <w:rPr>
          <w:rFonts w:ascii="Times New Roman" w:hAnsi="Times New Roman" w:cs="Times New Roman"/>
          <w:sz w:val="28"/>
          <w:szCs w:val="28"/>
          <w:lang w:val="uk-UA"/>
        </w:rPr>
        <w:t>спосіб виконання</w:t>
      </w:r>
      <w:r w:rsidRPr="00FD460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пост-редагування, </w:t>
      </w:r>
      <w:r w:rsidR="009B062D">
        <w:rPr>
          <w:rFonts w:ascii="Times New Roman" w:hAnsi="Times New Roman" w:cs="Times New Roman"/>
          <w:sz w:val="28"/>
          <w:szCs w:val="28"/>
          <w:lang w:val="uk-UA"/>
        </w:rPr>
        <w:t>це його здійснення</w:t>
      </w:r>
      <w:r>
        <w:rPr>
          <w:rFonts w:ascii="Times New Roman" w:hAnsi="Times New Roman" w:cs="Times New Roman"/>
          <w:sz w:val="28"/>
          <w:szCs w:val="28"/>
          <w:lang w:val="uk-UA"/>
        </w:rPr>
        <w:t xml:space="preserve"> із застосуванням</w:t>
      </w:r>
      <w:r w:rsidRPr="00FD460C">
        <w:rPr>
          <w:rFonts w:ascii="Times New Roman" w:hAnsi="Times New Roman" w:cs="Times New Roman"/>
          <w:sz w:val="28"/>
          <w:szCs w:val="28"/>
          <w:lang w:val="uk-UA"/>
        </w:rPr>
        <w:t xml:space="preserve"> CAT</w:t>
      </w:r>
      <w:r>
        <w:rPr>
          <w:rFonts w:ascii="Times New Roman" w:hAnsi="Times New Roman" w:cs="Times New Roman"/>
          <w:sz w:val="28"/>
          <w:szCs w:val="28"/>
          <w:lang w:val="uk-UA"/>
        </w:rPr>
        <w:t xml:space="preserve">-інструментів – ось чому настільки важливо, щоб перед вивченням курсу з машинного перекладу студенти пройшли курс, присвячений вивченню основ роботи з системами </w:t>
      </w:r>
      <w:r>
        <w:rPr>
          <w:rFonts w:ascii="Times New Roman" w:hAnsi="Times New Roman" w:cs="Times New Roman"/>
          <w:sz w:val="28"/>
          <w:szCs w:val="28"/>
          <w:lang w:val="uk-UA"/>
        </w:rPr>
        <w:lastRenderedPageBreak/>
        <w:t>автоматизації перекладу</w:t>
      </w:r>
      <w:r w:rsidRPr="00FD460C">
        <w:rPr>
          <w:rFonts w:ascii="Times New Roman" w:hAnsi="Times New Roman" w:cs="Times New Roman"/>
          <w:sz w:val="28"/>
          <w:szCs w:val="28"/>
          <w:lang w:val="uk-UA"/>
        </w:rPr>
        <w:t>. У біль</w:t>
      </w:r>
      <w:r w:rsidR="009B062D">
        <w:rPr>
          <w:rFonts w:ascii="Times New Roman" w:hAnsi="Times New Roman" w:cs="Times New Roman"/>
          <w:sz w:val="28"/>
          <w:szCs w:val="28"/>
          <w:lang w:val="uk-UA"/>
        </w:rPr>
        <w:t>шості випадків використання пам</w:t>
      </w:r>
      <w:r w:rsidR="009B062D" w:rsidRPr="009B062D">
        <w:rPr>
          <w:rFonts w:ascii="Times New Roman" w:hAnsi="Times New Roman" w:cs="Times New Roman"/>
          <w:sz w:val="28"/>
          <w:szCs w:val="28"/>
          <w:lang w:val="uk-UA"/>
        </w:rPr>
        <w:t>’</w:t>
      </w:r>
      <w:r w:rsidRPr="00FD460C">
        <w:rPr>
          <w:rFonts w:ascii="Times New Roman" w:hAnsi="Times New Roman" w:cs="Times New Roman"/>
          <w:sz w:val="28"/>
          <w:szCs w:val="28"/>
          <w:lang w:val="uk-UA"/>
        </w:rPr>
        <w:t xml:space="preserve">яті перекладів підвищує </w:t>
      </w:r>
      <w:r w:rsidR="009B062D">
        <w:rPr>
          <w:rFonts w:ascii="Times New Roman" w:hAnsi="Times New Roman" w:cs="Times New Roman"/>
          <w:sz w:val="28"/>
          <w:szCs w:val="28"/>
          <w:lang w:val="uk-UA"/>
        </w:rPr>
        <w:t>якість тексту перекладу</w:t>
      </w:r>
      <w:r w:rsidRPr="00FD460C">
        <w:rPr>
          <w:rFonts w:ascii="Times New Roman" w:hAnsi="Times New Roman" w:cs="Times New Roman"/>
          <w:sz w:val="28"/>
          <w:szCs w:val="28"/>
          <w:lang w:val="uk-UA"/>
        </w:rPr>
        <w:t xml:space="preserve"> та допомагає досягти більшої узгодженості</w:t>
      </w:r>
      <w:r w:rsidR="009B062D">
        <w:rPr>
          <w:rFonts w:ascii="Times New Roman" w:hAnsi="Times New Roman" w:cs="Times New Roman"/>
          <w:sz w:val="28"/>
          <w:szCs w:val="28"/>
          <w:lang w:val="uk-UA"/>
        </w:rPr>
        <w:t xml:space="preserve"> термінології та стилю</w:t>
      </w:r>
      <w:r w:rsidRPr="00FD460C">
        <w:rPr>
          <w:rFonts w:ascii="Times New Roman" w:hAnsi="Times New Roman" w:cs="Times New Roman"/>
          <w:sz w:val="28"/>
          <w:szCs w:val="28"/>
          <w:lang w:val="uk-UA"/>
        </w:rPr>
        <w:t>.</w:t>
      </w:r>
    </w:p>
    <w:p w:rsidR="00E5350B" w:rsidRPr="004C3D85" w:rsidRDefault="00E5350B" w:rsidP="00FD460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Процес виконання пост-редагування не складний</w:t>
      </w:r>
      <w:r w:rsidRPr="00E5350B">
        <w:rPr>
          <w:rFonts w:ascii="Times New Roman" w:hAnsi="Times New Roman" w:cs="Times New Roman"/>
          <w:sz w:val="28"/>
          <w:szCs w:val="28"/>
          <w:lang w:val="uk-UA"/>
        </w:rPr>
        <w:t xml:space="preserve">: </w:t>
      </w:r>
      <w:r>
        <w:rPr>
          <w:rFonts w:ascii="Times New Roman" w:hAnsi="Times New Roman" w:cs="Times New Roman"/>
          <w:sz w:val="28"/>
          <w:szCs w:val="28"/>
          <w:lang w:val="uk-UA"/>
        </w:rPr>
        <w:t>необхідно ретельно читати текст оригіналу та текст перекладу,</w:t>
      </w:r>
      <w:r w:rsidRPr="00E535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знаходити проблемні місця та вносити </w:t>
      </w:r>
      <w:r w:rsidRPr="00E5350B">
        <w:rPr>
          <w:rFonts w:ascii="Times New Roman" w:hAnsi="Times New Roman" w:cs="Times New Roman"/>
          <w:sz w:val="28"/>
          <w:szCs w:val="28"/>
          <w:lang w:val="uk-UA"/>
        </w:rPr>
        <w:t xml:space="preserve">лише необхідні зміни. Якщо якість </w:t>
      </w:r>
      <w:r>
        <w:rPr>
          <w:rFonts w:ascii="Times New Roman" w:hAnsi="Times New Roman" w:cs="Times New Roman"/>
          <w:sz w:val="28"/>
          <w:szCs w:val="28"/>
          <w:lang w:val="uk-UA"/>
        </w:rPr>
        <w:t>перекладу</w:t>
      </w:r>
      <w:r w:rsidRPr="00E5350B">
        <w:rPr>
          <w:rFonts w:ascii="Times New Roman" w:hAnsi="Times New Roman" w:cs="Times New Roman"/>
          <w:sz w:val="28"/>
          <w:szCs w:val="28"/>
          <w:lang w:val="uk-UA"/>
        </w:rPr>
        <w:t xml:space="preserve"> </w:t>
      </w:r>
      <w:r>
        <w:rPr>
          <w:rFonts w:ascii="Times New Roman" w:hAnsi="Times New Roman" w:cs="Times New Roman"/>
          <w:sz w:val="28"/>
          <w:szCs w:val="28"/>
          <w:lang w:val="uk-UA"/>
        </w:rPr>
        <w:t>надто погана</w:t>
      </w:r>
      <w:r w:rsidRPr="00E5350B">
        <w:rPr>
          <w:rFonts w:ascii="Times New Roman" w:hAnsi="Times New Roman" w:cs="Times New Roman"/>
          <w:sz w:val="28"/>
          <w:szCs w:val="28"/>
          <w:lang w:val="uk-UA"/>
        </w:rPr>
        <w:t xml:space="preserve">, і </w:t>
      </w:r>
      <w:r>
        <w:rPr>
          <w:rFonts w:ascii="Times New Roman" w:hAnsi="Times New Roman" w:cs="Times New Roman"/>
          <w:sz w:val="28"/>
          <w:szCs w:val="28"/>
          <w:lang w:val="uk-UA"/>
        </w:rPr>
        <w:t>очевидним стає те, що пост-редагування</w:t>
      </w:r>
      <w:r w:rsidRPr="00E5350B">
        <w:rPr>
          <w:rFonts w:ascii="Times New Roman" w:hAnsi="Times New Roman" w:cs="Times New Roman"/>
          <w:sz w:val="28"/>
          <w:szCs w:val="28"/>
          <w:lang w:val="uk-UA"/>
        </w:rPr>
        <w:t xml:space="preserve"> займе більше часу, ніж переклад з нуля, </w:t>
      </w:r>
      <w:r>
        <w:rPr>
          <w:rFonts w:ascii="Times New Roman" w:hAnsi="Times New Roman" w:cs="Times New Roman"/>
          <w:sz w:val="28"/>
          <w:szCs w:val="28"/>
          <w:lang w:val="uk-UA"/>
        </w:rPr>
        <w:t>не слід вдаватися до пост-редагування, доцільно просто перекласти текст</w:t>
      </w:r>
      <w:r w:rsidRPr="00E5350B">
        <w:rPr>
          <w:rFonts w:ascii="Times New Roman" w:hAnsi="Times New Roman" w:cs="Times New Roman"/>
          <w:sz w:val="28"/>
          <w:szCs w:val="28"/>
          <w:lang w:val="uk-UA"/>
        </w:rPr>
        <w:t xml:space="preserve"> з нуля. </w:t>
      </w:r>
      <w:r>
        <w:rPr>
          <w:rFonts w:ascii="Times New Roman" w:hAnsi="Times New Roman" w:cs="Times New Roman"/>
          <w:sz w:val="28"/>
          <w:szCs w:val="28"/>
          <w:lang w:val="uk-UA"/>
        </w:rPr>
        <w:t xml:space="preserve">А отже, це і є ті самі навички й вміння, які повинні опанувати майбутні </w:t>
      </w:r>
      <w:r w:rsidRPr="006C0D2F">
        <w:rPr>
          <w:rFonts w:ascii="Times New Roman" w:hAnsi="Times New Roman" w:cs="Times New Roman"/>
          <w:sz w:val="28"/>
          <w:szCs w:val="28"/>
          <w:lang w:val="uk-UA"/>
        </w:rPr>
        <w:t>перекладачі [</w:t>
      </w:r>
      <w:r w:rsidR="004C3D85" w:rsidRPr="006C0D2F">
        <w:rPr>
          <w:rFonts w:ascii="Times New Roman" w:hAnsi="Times New Roman" w:cs="Times New Roman"/>
          <w:sz w:val="28"/>
          <w:szCs w:val="28"/>
          <w:lang w:val="en-US"/>
        </w:rPr>
        <w:fldChar w:fldCharType="begin"/>
      </w:r>
      <w:r w:rsidR="004C3D85" w:rsidRPr="006C0D2F">
        <w:rPr>
          <w:rFonts w:ascii="Times New Roman" w:hAnsi="Times New Roman" w:cs="Times New Roman"/>
          <w:sz w:val="28"/>
          <w:szCs w:val="28"/>
          <w:lang w:val="uk-UA"/>
        </w:rPr>
        <w:instrText xml:space="preserve"> REF _Ref501315024 \r \h </w:instrText>
      </w:r>
      <w:r w:rsidR="006C0D2F" w:rsidRPr="006C0D2F">
        <w:rPr>
          <w:rFonts w:ascii="Times New Roman" w:hAnsi="Times New Roman" w:cs="Times New Roman"/>
          <w:sz w:val="28"/>
          <w:szCs w:val="28"/>
          <w:lang w:val="uk-UA"/>
        </w:rPr>
        <w:instrText xml:space="preserve"> \* </w:instrText>
      </w:r>
      <w:r w:rsidR="006C0D2F">
        <w:rPr>
          <w:rFonts w:ascii="Times New Roman" w:hAnsi="Times New Roman" w:cs="Times New Roman"/>
          <w:sz w:val="28"/>
          <w:szCs w:val="28"/>
          <w:lang w:val="en-US"/>
        </w:rPr>
        <w:instrText>MERGEFORMAT</w:instrText>
      </w:r>
      <w:r w:rsidR="006C0D2F" w:rsidRPr="006C0D2F">
        <w:rPr>
          <w:rFonts w:ascii="Times New Roman" w:hAnsi="Times New Roman" w:cs="Times New Roman"/>
          <w:sz w:val="28"/>
          <w:szCs w:val="28"/>
          <w:lang w:val="uk-UA"/>
        </w:rPr>
        <w:instrText xml:space="preserve"> </w:instrText>
      </w:r>
      <w:r w:rsidR="004C3D85" w:rsidRPr="006C0D2F">
        <w:rPr>
          <w:rFonts w:ascii="Times New Roman" w:hAnsi="Times New Roman" w:cs="Times New Roman"/>
          <w:sz w:val="28"/>
          <w:szCs w:val="28"/>
          <w:lang w:val="en-US"/>
        </w:rPr>
      </w:r>
      <w:r w:rsidR="004C3D85" w:rsidRPr="006C0D2F">
        <w:rPr>
          <w:rFonts w:ascii="Times New Roman" w:hAnsi="Times New Roman" w:cs="Times New Roman"/>
          <w:sz w:val="28"/>
          <w:szCs w:val="28"/>
          <w:lang w:val="en-US"/>
        </w:rPr>
        <w:fldChar w:fldCharType="separate"/>
      </w:r>
      <w:r w:rsidR="00BF4122" w:rsidRPr="006C0D2F">
        <w:rPr>
          <w:rFonts w:ascii="Times New Roman" w:hAnsi="Times New Roman" w:cs="Times New Roman"/>
          <w:sz w:val="28"/>
          <w:szCs w:val="28"/>
          <w:lang w:val="uk-UA"/>
        </w:rPr>
        <w:t>36</w:t>
      </w:r>
      <w:r w:rsidR="004C3D85" w:rsidRPr="006C0D2F">
        <w:rPr>
          <w:rFonts w:ascii="Times New Roman" w:hAnsi="Times New Roman" w:cs="Times New Roman"/>
          <w:sz w:val="28"/>
          <w:szCs w:val="28"/>
          <w:lang w:val="en-US"/>
        </w:rPr>
        <w:fldChar w:fldCharType="end"/>
      </w:r>
      <w:r w:rsidRPr="006C0D2F">
        <w:rPr>
          <w:rFonts w:ascii="Times New Roman" w:hAnsi="Times New Roman" w:cs="Times New Roman"/>
          <w:sz w:val="28"/>
          <w:szCs w:val="28"/>
          <w:lang w:val="uk-UA"/>
        </w:rPr>
        <w:t xml:space="preserve">; </w:t>
      </w:r>
      <w:r w:rsidR="004C3D85" w:rsidRPr="006C0D2F">
        <w:rPr>
          <w:rFonts w:ascii="Times New Roman" w:hAnsi="Times New Roman" w:cs="Times New Roman"/>
          <w:sz w:val="28"/>
          <w:szCs w:val="28"/>
          <w:lang w:val="en-US"/>
        </w:rPr>
        <w:fldChar w:fldCharType="begin"/>
      </w:r>
      <w:r w:rsidR="004C3D85" w:rsidRPr="006C0D2F">
        <w:rPr>
          <w:rFonts w:ascii="Times New Roman" w:hAnsi="Times New Roman" w:cs="Times New Roman"/>
          <w:sz w:val="28"/>
          <w:szCs w:val="28"/>
          <w:lang w:val="uk-UA"/>
        </w:rPr>
        <w:instrText xml:space="preserve"> REF _Ref501314991 \r \h </w:instrText>
      </w:r>
      <w:r w:rsidR="006C0D2F" w:rsidRPr="006C0D2F">
        <w:rPr>
          <w:rFonts w:ascii="Times New Roman" w:hAnsi="Times New Roman" w:cs="Times New Roman"/>
          <w:sz w:val="28"/>
          <w:szCs w:val="28"/>
          <w:lang w:val="uk-UA"/>
        </w:rPr>
        <w:instrText xml:space="preserve"> \* </w:instrText>
      </w:r>
      <w:r w:rsidR="006C0D2F">
        <w:rPr>
          <w:rFonts w:ascii="Times New Roman" w:hAnsi="Times New Roman" w:cs="Times New Roman"/>
          <w:sz w:val="28"/>
          <w:szCs w:val="28"/>
          <w:lang w:val="en-US"/>
        </w:rPr>
        <w:instrText>MERGEFORMAT</w:instrText>
      </w:r>
      <w:r w:rsidR="006C0D2F" w:rsidRPr="006C0D2F">
        <w:rPr>
          <w:rFonts w:ascii="Times New Roman" w:hAnsi="Times New Roman" w:cs="Times New Roman"/>
          <w:sz w:val="28"/>
          <w:szCs w:val="28"/>
          <w:lang w:val="uk-UA"/>
        </w:rPr>
        <w:instrText xml:space="preserve"> </w:instrText>
      </w:r>
      <w:r w:rsidR="004C3D85" w:rsidRPr="006C0D2F">
        <w:rPr>
          <w:rFonts w:ascii="Times New Roman" w:hAnsi="Times New Roman" w:cs="Times New Roman"/>
          <w:sz w:val="28"/>
          <w:szCs w:val="28"/>
          <w:lang w:val="en-US"/>
        </w:rPr>
      </w:r>
      <w:r w:rsidR="004C3D85" w:rsidRPr="006C0D2F">
        <w:rPr>
          <w:rFonts w:ascii="Times New Roman" w:hAnsi="Times New Roman" w:cs="Times New Roman"/>
          <w:sz w:val="28"/>
          <w:szCs w:val="28"/>
          <w:lang w:val="en-US"/>
        </w:rPr>
        <w:fldChar w:fldCharType="separate"/>
      </w:r>
      <w:r w:rsidR="00BF4122" w:rsidRPr="006C0D2F">
        <w:rPr>
          <w:rFonts w:ascii="Times New Roman" w:hAnsi="Times New Roman" w:cs="Times New Roman"/>
          <w:sz w:val="28"/>
          <w:szCs w:val="28"/>
          <w:lang w:val="uk-UA"/>
        </w:rPr>
        <w:t>41</w:t>
      </w:r>
      <w:r w:rsidR="004C3D85" w:rsidRPr="006C0D2F">
        <w:rPr>
          <w:rFonts w:ascii="Times New Roman" w:hAnsi="Times New Roman" w:cs="Times New Roman"/>
          <w:sz w:val="28"/>
          <w:szCs w:val="28"/>
          <w:lang w:val="en-US"/>
        </w:rPr>
        <w:fldChar w:fldCharType="end"/>
      </w:r>
      <w:r w:rsidRPr="006C0D2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910CF0" w:rsidRPr="00910CF0" w:rsidRDefault="00910CF0" w:rsidP="00FD460C">
      <w:pPr>
        <w:spacing w:after="0" w:line="360" w:lineRule="auto"/>
        <w:ind w:firstLine="709"/>
        <w:contextualSpacing/>
        <w:jc w:val="both"/>
        <w:rPr>
          <w:rFonts w:ascii="Times New Roman" w:hAnsi="Times New Roman" w:cs="Times New Roman"/>
          <w:sz w:val="28"/>
          <w:szCs w:val="28"/>
        </w:rPr>
      </w:pPr>
      <w:r w:rsidRPr="00910CF0">
        <w:rPr>
          <w:rFonts w:ascii="Times New Roman" w:hAnsi="Times New Roman" w:cs="Times New Roman"/>
          <w:sz w:val="28"/>
          <w:szCs w:val="28"/>
        </w:rPr>
        <w:t xml:space="preserve">Хороший редактор </w:t>
      </w:r>
      <w:proofErr w:type="gramStart"/>
      <w:r>
        <w:rPr>
          <w:rFonts w:ascii="Times New Roman" w:hAnsi="Times New Roman" w:cs="Times New Roman"/>
          <w:sz w:val="28"/>
          <w:szCs w:val="28"/>
          <w:lang w:val="uk-UA"/>
        </w:rPr>
        <w:t>п</w:t>
      </w:r>
      <w:proofErr w:type="gramEnd"/>
      <w:r>
        <w:rPr>
          <w:rFonts w:ascii="Times New Roman" w:hAnsi="Times New Roman" w:cs="Times New Roman"/>
          <w:sz w:val="28"/>
          <w:szCs w:val="28"/>
          <w:lang w:val="uk-UA"/>
        </w:rPr>
        <w:t>ід час виконання</w:t>
      </w:r>
      <w:r w:rsidRPr="00910CF0">
        <w:rPr>
          <w:rFonts w:ascii="Times New Roman" w:hAnsi="Times New Roman" w:cs="Times New Roman"/>
          <w:sz w:val="28"/>
          <w:szCs w:val="28"/>
        </w:rPr>
        <w:t xml:space="preserve"> </w:t>
      </w:r>
      <w:r>
        <w:rPr>
          <w:rFonts w:ascii="Times New Roman" w:hAnsi="Times New Roman" w:cs="Times New Roman"/>
          <w:sz w:val="28"/>
          <w:szCs w:val="28"/>
          <w:lang w:val="uk-UA"/>
        </w:rPr>
        <w:t>редагування</w:t>
      </w:r>
      <w:r w:rsidRPr="00910CF0">
        <w:rPr>
          <w:rFonts w:ascii="Times New Roman" w:hAnsi="Times New Roman" w:cs="Times New Roman"/>
          <w:sz w:val="28"/>
          <w:szCs w:val="28"/>
        </w:rPr>
        <w:t xml:space="preserve"> намагається </w:t>
      </w:r>
      <w:r>
        <w:rPr>
          <w:rFonts w:ascii="Times New Roman" w:hAnsi="Times New Roman" w:cs="Times New Roman"/>
          <w:sz w:val="28"/>
          <w:szCs w:val="28"/>
          <w:lang w:val="uk-UA"/>
        </w:rPr>
        <w:t>внести якомога меншу кількість правок</w:t>
      </w:r>
      <w:r>
        <w:rPr>
          <w:rFonts w:ascii="Times New Roman" w:hAnsi="Times New Roman" w:cs="Times New Roman"/>
          <w:sz w:val="28"/>
          <w:szCs w:val="28"/>
        </w:rPr>
        <w:t>. Чим менш</w:t>
      </w:r>
      <w:r>
        <w:rPr>
          <w:rFonts w:ascii="Times New Roman" w:hAnsi="Times New Roman" w:cs="Times New Roman"/>
          <w:sz w:val="28"/>
          <w:szCs w:val="28"/>
          <w:lang w:val="uk-UA"/>
        </w:rPr>
        <w:t>а кількість</w:t>
      </w:r>
      <w:r w:rsidRPr="00910CF0">
        <w:rPr>
          <w:rFonts w:ascii="Times New Roman" w:hAnsi="Times New Roman" w:cs="Times New Roman"/>
          <w:sz w:val="28"/>
          <w:szCs w:val="28"/>
        </w:rPr>
        <w:t xml:space="preserve"> </w:t>
      </w:r>
      <w:r>
        <w:rPr>
          <w:rFonts w:ascii="Times New Roman" w:hAnsi="Times New Roman" w:cs="Times New Roman"/>
          <w:sz w:val="28"/>
          <w:szCs w:val="28"/>
          <w:lang w:val="uk-UA"/>
        </w:rPr>
        <w:t>праквок</w:t>
      </w:r>
      <w:r w:rsidRPr="00910CF0">
        <w:rPr>
          <w:rFonts w:ascii="Times New Roman" w:hAnsi="Times New Roman" w:cs="Times New Roman"/>
          <w:sz w:val="28"/>
          <w:szCs w:val="28"/>
        </w:rPr>
        <w:t>, тим краще. Дуже в</w:t>
      </w:r>
      <w:r>
        <w:rPr>
          <w:rFonts w:ascii="Times New Roman" w:hAnsi="Times New Roman" w:cs="Times New Roman"/>
          <w:sz w:val="28"/>
          <w:szCs w:val="28"/>
        </w:rPr>
        <w:t xml:space="preserve">ажливо приймати швидкі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r>
        <w:rPr>
          <w:rFonts w:ascii="Times New Roman" w:hAnsi="Times New Roman" w:cs="Times New Roman"/>
          <w:sz w:val="28"/>
          <w:szCs w:val="28"/>
          <w:lang w:val="uk-UA"/>
        </w:rPr>
        <w:t xml:space="preserve"> та сприймати </w:t>
      </w:r>
      <w:r w:rsidRPr="00910CF0">
        <w:rPr>
          <w:rFonts w:ascii="Times New Roman" w:hAnsi="Times New Roman" w:cs="Times New Roman"/>
          <w:sz w:val="28"/>
          <w:szCs w:val="28"/>
        </w:rPr>
        <w:t xml:space="preserve">післяредагування як найкоротший шлях, щоб </w:t>
      </w:r>
      <w:r>
        <w:rPr>
          <w:rFonts w:ascii="Times New Roman" w:hAnsi="Times New Roman" w:cs="Times New Roman"/>
          <w:sz w:val="28"/>
          <w:szCs w:val="28"/>
          <w:lang w:val="uk-UA"/>
        </w:rPr>
        <w:t>отримати необхідний результат</w:t>
      </w:r>
      <w:r w:rsidRPr="00910CF0">
        <w:rPr>
          <w:rFonts w:ascii="Times New Roman" w:hAnsi="Times New Roman" w:cs="Times New Roman"/>
          <w:sz w:val="28"/>
          <w:szCs w:val="28"/>
        </w:rPr>
        <w:t xml:space="preserve">. Якщо вся інформація правильно </w:t>
      </w:r>
      <w:r>
        <w:rPr>
          <w:rFonts w:ascii="Times New Roman" w:hAnsi="Times New Roman" w:cs="Times New Roman"/>
          <w:sz w:val="28"/>
          <w:szCs w:val="28"/>
          <w:lang w:val="uk-UA"/>
        </w:rPr>
        <w:t>передана та відповідає меті тексту оригіналу</w:t>
      </w:r>
      <w:r w:rsidRPr="00910CF0">
        <w:rPr>
          <w:rFonts w:ascii="Times New Roman" w:hAnsi="Times New Roman" w:cs="Times New Roman"/>
          <w:sz w:val="28"/>
          <w:szCs w:val="28"/>
        </w:rPr>
        <w:t xml:space="preserve">, </w:t>
      </w:r>
      <w:r>
        <w:rPr>
          <w:rFonts w:ascii="Times New Roman" w:hAnsi="Times New Roman" w:cs="Times New Roman"/>
          <w:sz w:val="28"/>
          <w:szCs w:val="28"/>
          <w:lang w:val="uk-UA"/>
        </w:rPr>
        <w:t>можна переходити</w:t>
      </w:r>
      <w:r w:rsidRPr="00910CF0">
        <w:rPr>
          <w:rFonts w:ascii="Times New Roman" w:hAnsi="Times New Roman" w:cs="Times New Roman"/>
          <w:sz w:val="28"/>
          <w:szCs w:val="28"/>
        </w:rPr>
        <w:t xml:space="preserve"> до наступного сегмента</w:t>
      </w:r>
      <w:r w:rsidR="00A6286C">
        <w:rPr>
          <w:rFonts w:ascii="Times New Roman" w:hAnsi="Times New Roman" w:cs="Times New Roman"/>
          <w:sz w:val="28"/>
          <w:szCs w:val="28"/>
          <w:lang w:val="uk-UA"/>
        </w:rPr>
        <w:t xml:space="preserve"> </w:t>
      </w:r>
      <w:r w:rsidR="00A6286C" w:rsidRPr="00EE0A51">
        <w:rPr>
          <w:rFonts w:ascii="Times New Roman" w:hAnsi="Times New Roman" w:cs="Times New Roman"/>
          <w:sz w:val="28"/>
          <w:szCs w:val="28"/>
          <w:lang w:val="uk-UA"/>
        </w:rPr>
        <w:t>[</w:t>
      </w:r>
      <w:r w:rsidR="004C3D85">
        <w:rPr>
          <w:rFonts w:ascii="Times New Roman" w:hAnsi="Times New Roman" w:cs="Times New Roman"/>
          <w:color w:val="FF0000"/>
          <w:sz w:val="28"/>
          <w:szCs w:val="28"/>
          <w:lang w:val="en-US"/>
        </w:rPr>
        <w:fldChar w:fldCharType="begin"/>
      </w:r>
      <w:r w:rsidR="004C3D85">
        <w:rPr>
          <w:rFonts w:ascii="Times New Roman" w:hAnsi="Times New Roman" w:cs="Times New Roman"/>
          <w:sz w:val="28"/>
          <w:szCs w:val="28"/>
          <w:lang w:val="uk-UA"/>
        </w:rPr>
        <w:instrText xml:space="preserve"> REF _Ref501314991 \r \h </w:instrText>
      </w:r>
      <w:r w:rsidR="004C3D85">
        <w:rPr>
          <w:rFonts w:ascii="Times New Roman" w:hAnsi="Times New Roman" w:cs="Times New Roman"/>
          <w:color w:val="FF0000"/>
          <w:sz w:val="28"/>
          <w:szCs w:val="28"/>
          <w:lang w:val="en-US"/>
        </w:rPr>
      </w:r>
      <w:r w:rsidR="004C3D85">
        <w:rPr>
          <w:rFonts w:ascii="Times New Roman" w:hAnsi="Times New Roman" w:cs="Times New Roman"/>
          <w:color w:val="FF0000"/>
          <w:sz w:val="28"/>
          <w:szCs w:val="28"/>
          <w:lang w:val="en-US"/>
        </w:rPr>
        <w:fldChar w:fldCharType="separate"/>
      </w:r>
      <w:r w:rsidR="00BF4122">
        <w:rPr>
          <w:rFonts w:ascii="Times New Roman" w:hAnsi="Times New Roman" w:cs="Times New Roman"/>
          <w:sz w:val="28"/>
          <w:szCs w:val="28"/>
          <w:lang w:val="uk-UA"/>
        </w:rPr>
        <w:t>41</w:t>
      </w:r>
      <w:r w:rsidR="004C3D85">
        <w:rPr>
          <w:rFonts w:ascii="Times New Roman" w:hAnsi="Times New Roman" w:cs="Times New Roman"/>
          <w:color w:val="FF0000"/>
          <w:sz w:val="28"/>
          <w:szCs w:val="28"/>
          <w:lang w:val="en-US"/>
        </w:rPr>
        <w:fldChar w:fldCharType="end"/>
      </w:r>
      <w:r w:rsidR="00A6286C" w:rsidRPr="00EE0A51">
        <w:rPr>
          <w:rFonts w:ascii="Times New Roman" w:hAnsi="Times New Roman" w:cs="Times New Roman"/>
          <w:sz w:val="28"/>
          <w:szCs w:val="28"/>
          <w:lang w:val="uk-UA"/>
        </w:rPr>
        <w:t>]</w:t>
      </w:r>
      <w:r w:rsidRPr="00910CF0">
        <w:rPr>
          <w:rFonts w:ascii="Times New Roman" w:hAnsi="Times New Roman" w:cs="Times New Roman"/>
          <w:sz w:val="28"/>
          <w:szCs w:val="28"/>
        </w:rPr>
        <w:t>.</w:t>
      </w:r>
    </w:p>
    <w:p w:rsidR="00123232" w:rsidRDefault="00B23262"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Кожне четверте заняття присвячене проведенню поточної контрольної роботи, змістом якої є виконання перекладу тексту засобами відповідної системи машинного перекладу.</w:t>
      </w:r>
    </w:p>
    <w:p w:rsidR="002206D1" w:rsidRDefault="00B23262" w:rsidP="009C7562">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останньому занятті студенти мають виконати підсумковий переклад засобами однієї з вивчених систем машинного перекладу, яку обере перекладач. </w:t>
      </w:r>
      <w:r w:rsidR="002865E2">
        <w:rPr>
          <w:rFonts w:ascii="Times New Roman" w:hAnsi="Times New Roman" w:cs="Times New Roman"/>
          <w:sz w:val="28"/>
          <w:szCs w:val="28"/>
          <w:lang w:val="uk-UA"/>
        </w:rPr>
        <w:t xml:space="preserve">Оцінювання студентських досягнень доцільно здійснювати шляхом </w:t>
      </w:r>
      <w:r w:rsidR="009C7562">
        <w:rPr>
          <w:rFonts w:ascii="Times New Roman" w:hAnsi="Times New Roman" w:cs="Times New Roman"/>
          <w:sz w:val="28"/>
          <w:szCs w:val="28"/>
          <w:lang w:val="uk-UA"/>
        </w:rPr>
        <w:t>перевірки в</w:t>
      </w:r>
      <w:r w:rsidR="002206D1">
        <w:rPr>
          <w:rFonts w:ascii="Times New Roman" w:hAnsi="Times New Roman" w:cs="Times New Roman"/>
          <w:sz w:val="28"/>
          <w:szCs w:val="28"/>
          <w:lang w:val="uk-UA"/>
        </w:rPr>
        <w:t>иконаних студентами перекладів.</w:t>
      </w:r>
    </w:p>
    <w:p w:rsidR="002865E2" w:rsidRDefault="009C7562" w:rsidP="009C7562">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Окрім того, беручи до уваги факт наявності широкого спектру теоретичної інформації, необхідно розробити тест множинного вибору для перевірки засвоєння студентами такої інформації. Тобто фактично, система оцінювання студентів повинна передбачати оцінку не лише сформованості практичних навичок й умінь, але ще й рівня засвоєння здобутих теоретичних знань.</w:t>
      </w:r>
    </w:p>
    <w:p w:rsidR="009C7562" w:rsidRDefault="009C7562" w:rsidP="00DE500E">
      <w:pPr>
        <w:spacing w:after="0" w:line="360" w:lineRule="auto"/>
        <w:contextualSpacing/>
        <w:jc w:val="both"/>
        <w:rPr>
          <w:rFonts w:ascii="Times New Roman" w:hAnsi="Times New Roman" w:cs="Times New Roman"/>
          <w:sz w:val="28"/>
          <w:szCs w:val="28"/>
          <w:lang w:val="uk-UA"/>
        </w:rPr>
      </w:pPr>
    </w:p>
    <w:p w:rsidR="00467E7C" w:rsidRPr="004F3E5B" w:rsidRDefault="00467E7C" w:rsidP="0028612A">
      <w:pPr>
        <w:pStyle w:val="a6"/>
        <w:spacing w:line="360" w:lineRule="auto"/>
        <w:ind w:firstLine="709"/>
        <w:contextualSpacing/>
        <w:jc w:val="both"/>
        <w:outlineLvl w:val="1"/>
        <w:rPr>
          <w:rFonts w:ascii="Times New Roman" w:hAnsi="Times New Roman" w:cs="Times New Roman"/>
          <w:b/>
          <w:sz w:val="28"/>
          <w:szCs w:val="28"/>
          <w:lang w:val="uk-UA"/>
        </w:rPr>
      </w:pPr>
      <w:r w:rsidRPr="004F3E5B">
        <w:rPr>
          <w:rFonts w:ascii="Times New Roman" w:hAnsi="Times New Roman" w:cs="Times New Roman"/>
          <w:b/>
          <w:sz w:val="28"/>
          <w:szCs w:val="28"/>
          <w:lang w:val="uk-UA"/>
        </w:rPr>
        <w:lastRenderedPageBreak/>
        <w:t>Висновки до розділу 2</w:t>
      </w:r>
    </w:p>
    <w:p w:rsidR="00467E7C" w:rsidRPr="004F3E5B" w:rsidRDefault="00467E7C" w:rsidP="00467E7C">
      <w:pPr>
        <w:pStyle w:val="a6"/>
        <w:spacing w:line="360" w:lineRule="auto"/>
        <w:ind w:firstLine="709"/>
        <w:contextualSpacing/>
        <w:jc w:val="both"/>
        <w:rPr>
          <w:rFonts w:ascii="Times New Roman" w:hAnsi="Times New Roman" w:cs="Times New Roman"/>
          <w:b/>
          <w:sz w:val="28"/>
          <w:szCs w:val="28"/>
          <w:lang w:val="uk-UA"/>
        </w:rPr>
      </w:pPr>
    </w:p>
    <w:p w:rsidR="005B0CCD" w:rsidRDefault="005B0CCD" w:rsidP="00752C93">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Аналіз досвіду навчання студентів перекладацьких відділень провідних світових вищих навчальних закладів з підготовки перекладачів засвідчив те, що всі вони запроваджують системи машинного перекладу до структури фахового навчання своїх студентів. Традиційно, таке запровадження відбувається на магістерському рівні підготовки, розраховане на 5 – 7,5 кредитів </w:t>
      </w:r>
      <w:r>
        <w:rPr>
          <w:rFonts w:ascii="Times New Roman" w:hAnsi="Times New Roman"/>
          <w:sz w:val="28"/>
          <w:szCs w:val="28"/>
          <w:lang w:val="en-US"/>
        </w:rPr>
        <w:t>ECTS</w:t>
      </w:r>
      <w:r w:rsidRPr="005B0CCD">
        <w:rPr>
          <w:rFonts w:ascii="Times New Roman" w:hAnsi="Times New Roman"/>
          <w:sz w:val="28"/>
          <w:szCs w:val="28"/>
          <w:lang w:val="uk-UA"/>
        </w:rPr>
        <w:t xml:space="preserve"> </w:t>
      </w:r>
      <w:r>
        <w:rPr>
          <w:rFonts w:ascii="Times New Roman" w:hAnsi="Times New Roman"/>
          <w:sz w:val="28"/>
          <w:szCs w:val="28"/>
          <w:lang w:val="uk-UA"/>
        </w:rPr>
        <w:t>та передбачає формування практичних навичок й умінь, а також засвоєння усього необхідного теоретичного матеріалу.</w:t>
      </w:r>
    </w:p>
    <w:p w:rsidR="005B0CCD" w:rsidRDefault="005B0CCD" w:rsidP="00752C93">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Проведені у попередньому розділі дослідження та враховані результати вивчення закордонного досвіду, дозволили запропонувати власний курс з систем машинного перекладу для студентів перекладацьких відділень вітчизн</w:t>
      </w:r>
      <w:r w:rsidR="008D5BB1">
        <w:rPr>
          <w:rFonts w:ascii="Times New Roman" w:hAnsi="Times New Roman"/>
          <w:sz w:val="28"/>
          <w:szCs w:val="28"/>
          <w:lang w:val="uk-UA"/>
        </w:rPr>
        <w:t>яних вищих навчальних закладів.</w:t>
      </w:r>
    </w:p>
    <w:p w:rsidR="00A35C9A" w:rsidRDefault="00A35C9A" w:rsidP="00752C93">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Пропонований курс найкраще усього запроваджувати в межах магістерського рівня підготовки перекладачів, а найоптимальнішим семестром буде другий семестр навчання у магістратурі. </w:t>
      </w:r>
    </w:p>
    <w:p w:rsidR="00A35C9A" w:rsidRDefault="00A35C9A" w:rsidP="00752C93">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Курс має бути розрахований на 3 кредити </w:t>
      </w:r>
      <w:r>
        <w:rPr>
          <w:rFonts w:ascii="Times New Roman" w:hAnsi="Times New Roman"/>
          <w:sz w:val="28"/>
          <w:szCs w:val="28"/>
          <w:lang w:val="en-US"/>
        </w:rPr>
        <w:t>ECTS</w:t>
      </w:r>
      <w:r w:rsidRPr="00A35C9A">
        <w:rPr>
          <w:rFonts w:ascii="Times New Roman" w:hAnsi="Times New Roman"/>
          <w:sz w:val="28"/>
          <w:szCs w:val="28"/>
        </w:rPr>
        <w:t xml:space="preserve"> </w:t>
      </w:r>
      <w:r>
        <w:rPr>
          <w:rFonts w:ascii="Times New Roman" w:hAnsi="Times New Roman"/>
          <w:sz w:val="28"/>
          <w:szCs w:val="28"/>
          <w:lang w:val="uk-UA"/>
        </w:rPr>
        <w:t>та запроваджувати щотижнево по дві аудиторні години.</w:t>
      </w:r>
    </w:p>
    <w:p w:rsidR="00A35C9A" w:rsidRDefault="00A35C9A" w:rsidP="00752C93">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Змістом вивчення маюь стати ті системи машинного перекладу, які найчастіше використовуються перекладацькими компаніями та професійними перекладачами. У межах нашого дослідження до таких систем машинного перекладу ми відносимо </w:t>
      </w:r>
      <w:r>
        <w:rPr>
          <w:rFonts w:ascii="Times New Roman" w:hAnsi="Times New Roman"/>
          <w:sz w:val="28"/>
          <w:szCs w:val="28"/>
          <w:lang w:val="en-US"/>
        </w:rPr>
        <w:t>Google</w:t>
      </w:r>
      <w:r w:rsidRPr="007F7ABE">
        <w:rPr>
          <w:rFonts w:ascii="Times New Roman" w:hAnsi="Times New Roman"/>
          <w:sz w:val="28"/>
          <w:szCs w:val="28"/>
          <w:lang w:val="uk-UA"/>
        </w:rPr>
        <w:t xml:space="preserve"> </w:t>
      </w:r>
      <w:r>
        <w:rPr>
          <w:rFonts w:ascii="Times New Roman" w:hAnsi="Times New Roman"/>
          <w:sz w:val="28"/>
          <w:szCs w:val="28"/>
          <w:lang w:val="en-US"/>
        </w:rPr>
        <w:t>Translate</w:t>
      </w:r>
      <w:r w:rsidRPr="007F7ABE">
        <w:rPr>
          <w:rFonts w:ascii="Times New Roman" w:hAnsi="Times New Roman"/>
          <w:sz w:val="28"/>
          <w:szCs w:val="28"/>
          <w:lang w:val="uk-UA"/>
        </w:rPr>
        <w:t>,</w:t>
      </w:r>
      <w:r>
        <w:rPr>
          <w:rFonts w:ascii="Times New Roman" w:hAnsi="Times New Roman"/>
          <w:sz w:val="28"/>
          <w:szCs w:val="28"/>
          <w:lang w:val="en-US"/>
        </w:rPr>
        <w:t>SYSTRAN</w:t>
      </w:r>
      <w:r w:rsidRPr="007F7ABE">
        <w:rPr>
          <w:rFonts w:ascii="Times New Roman" w:hAnsi="Times New Roman"/>
          <w:sz w:val="28"/>
          <w:szCs w:val="28"/>
          <w:lang w:val="uk-UA"/>
        </w:rPr>
        <w:t xml:space="preserve"> </w:t>
      </w:r>
      <w:r>
        <w:rPr>
          <w:rFonts w:ascii="Times New Roman" w:hAnsi="Times New Roman"/>
          <w:sz w:val="28"/>
          <w:szCs w:val="28"/>
          <w:lang w:val="uk-UA"/>
        </w:rPr>
        <w:t xml:space="preserve">та </w:t>
      </w:r>
      <w:r w:rsidRPr="00620777">
        <w:rPr>
          <w:rFonts w:ascii="Times New Roman" w:hAnsi="Times New Roman"/>
          <w:sz w:val="28"/>
          <w:szCs w:val="28"/>
          <w:lang w:val="uk-UA"/>
        </w:rPr>
        <w:t>Microsoft Translator</w:t>
      </w:r>
      <w:r>
        <w:rPr>
          <w:rFonts w:ascii="Times New Roman" w:hAnsi="Times New Roman"/>
          <w:sz w:val="28"/>
          <w:szCs w:val="28"/>
          <w:lang w:val="uk-UA"/>
        </w:rPr>
        <w:t>, які є найвідомішими та найпопулярнішими серед програмного забезпечення такого типу.</w:t>
      </w:r>
    </w:p>
    <w:p w:rsidR="00A35C9A" w:rsidRDefault="00A35C9A" w:rsidP="00752C93">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В межах пропонованого курсу, студенти мають отримати усю необхідну теоретичну інформацію стосовно машинного перекладу, а також здобути ключові навички й уміння роботи з програмним забезпеченням такого типу під час виконання професійних обов’язків. </w:t>
      </w:r>
    </w:p>
    <w:p w:rsidR="008D5BB1" w:rsidRPr="005B0CCD" w:rsidRDefault="00A35C9A" w:rsidP="00A35C9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Оцінювання студентських досягнень передбачає виконання потомних контрольних робіт та підсумкової контрольної роботи, на якій студенти повинні виконати переклад тексту засобами систем машинного перекладу без втрати якості, а також виконати текст множинного вибору для перевірки засвоєння набутих теоретичних знань.</w:t>
      </w:r>
    </w:p>
    <w:p w:rsidR="00752C93" w:rsidRPr="009D2E56" w:rsidRDefault="00752C93" w:rsidP="00752C93">
      <w:pPr>
        <w:spacing w:after="0" w:line="360" w:lineRule="auto"/>
        <w:ind w:firstLine="567"/>
        <w:jc w:val="both"/>
        <w:rPr>
          <w:rFonts w:ascii="Times New Roman" w:hAnsi="Times New Roman"/>
          <w:sz w:val="28"/>
          <w:szCs w:val="28"/>
        </w:rPr>
      </w:pPr>
      <w:r w:rsidRPr="009D2E56">
        <w:rPr>
          <w:rFonts w:ascii="Times New Roman" w:hAnsi="Times New Roman"/>
          <w:sz w:val="28"/>
          <w:szCs w:val="28"/>
          <w:lang w:val="uk-UA"/>
        </w:rPr>
        <w:t xml:space="preserve">Зважаючи на усе викладене вище, перспективу наших подальших досліджень вбачаємо у </w:t>
      </w:r>
      <w:r w:rsidR="00BE38AD">
        <w:rPr>
          <w:rFonts w:ascii="Times New Roman" w:hAnsi="Times New Roman"/>
          <w:sz w:val="28"/>
          <w:szCs w:val="28"/>
          <w:lang w:val="uk-UA"/>
        </w:rPr>
        <w:t xml:space="preserve">практичній </w:t>
      </w:r>
      <w:r w:rsidRPr="009D2E56">
        <w:rPr>
          <w:rFonts w:ascii="Times New Roman" w:hAnsi="Times New Roman"/>
          <w:sz w:val="28"/>
          <w:szCs w:val="28"/>
          <w:lang w:val="uk-UA"/>
        </w:rPr>
        <w:t>розробці методики навчання майбутніх перекладачів використання систем машинного перекладу у своїй професійній діяльності.</w:t>
      </w:r>
    </w:p>
    <w:p w:rsidR="00217F18" w:rsidRPr="004F3E5B" w:rsidRDefault="00217F18">
      <w:pPr>
        <w:rPr>
          <w:rFonts w:ascii="Times New Roman" w:eastAsiaTheme="majorEastAsia" w:hAnsi="Times New Roman" w:cs="Times New Roman"/>
          <w:bCs/>
          <w:sz w:val="28"/>
          <w:szCs w:val="28"/>
          <w:lang w:val="uk-UA"/>
        </w:rPr>
      </w:pPr>
      <w:r w:rsidRPr="004F3E5B">
        <w:rPr>
          <w:rFonts w:ascii="Times New Roman" w:hAnsi="Times New Roman" w:cs="Times New Roman"/>
          <w:b/>
          <w:lang w:val="uk-UA"/>
        </w:rPr>
        <w:br w:type="page"/>
      </w:r>
    </w:p>
    <w:p w:rsidR="008E10D8" w:rsidRPr="00A5704E" w:rsidRDefault="00467E7C" w:rsidP="003E3D1A">
      <w:pPr>
        <w:pStyle w:val="1"/>
        <w:jc w:val="center"/>
        <w:rPr>
          <w:rFonts w:ascii="Times New Roman" w:hAnsi="Times New Roman" w:cs="Times New Roman"/>
          <w:color w:val="auto"/>
        </w:rPr>
      </w:pPr>
      <w:r w:rsidRPr="004F3E5B">
        <w:rPr>
          <w:rFonts w:ascii="Times New Roman" w:hAnsi="Times New Roman" w:cs="Times New Roman"/>
          <w:color w:val="auto"/>
          <w:lang w:val="uk-UA"/>
        </w:rPr>
        <w:lastRenderedPageBreak/>
        <w:t xml:space="preserve">ЗАГАЛЬНІ </w:t>
      </w:r>
      <w:r w:rsidR="008E10D8" w:rsidRPr="004F3E5B">
        <w:rPr>
          <w:rFonts w:ascii="Times New Roman" w:hAnsi="Times New Roman" w:cs="Times New Roman"/>
          <w:color w:val="auto"/>
          <w:lang w:val="uk-UA"/>
        </w:rPr>
        <w:t>ВИСНОВКИ</w:t>
      </w:r>
    </w:p>
    <w:p w:rsidR="00055022" w:rsidRPr="00A5704E" w:rsidRDefault="00055022" w:rsidP="008E10D8">
      <w:pPr>
        <w:pStyle w:val="a3"/>
        <w:spacing w:line="360" w:lineRule="auto"/>
        <w:ind w:left="0" w:firstLine="709"/>
        <w:jc w:val="both"/>
        <w:rPr>
          <w:rFonts w:ascii="Times New Roman" w:hAnsi="Times New Roman" w:cs="Times New Roman"/>
          <w:b/>
          <w:sz w:val="28"/>
        </w:rPr>
      </w:pPr>
    </w:p>
    <w:p w:rsidR="002F71B8" w:rsidRDefault="00A7754D" w:rsidP="00E826D5">
      <w:pPr>
        <w:pStyle w:val="a3"/>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lang w:val="uk-UA"/>
        </w:rPr>
        <w:t>Д</w:t>
      </w:r>
      <w:r w:rsidR="008E10D8" w:rsidRPr="004F3E5B">
        <w:rPr>
          <w:rFonts w:ascii="Times New Roman" w:hAnsi="Times New Roman" w:cs="Times New Roman"/>
          <w:sz w:val="28"/>
          <w:lang w:val="uk-UA"/>
        </w:rPr>
        <w:t>ипломн</w:t>
      </w:r>
      <w:r>
        <w:rPr>
          <w:rFonts w:ascii="Times New Roman" w:hAnsi="Times New Roman" w:cs="Times New Roman"/>
          <w:sz w:val="28"/>
          <w:lang w:val="uk-UA"/>
        </w:rPr>
        <w:t>у роботу присвячено</w:t>
      </w:r>
      <w:r w:rsidR="00E30465" w:rsidRPr="004F3E5B">
        <w:rPr>
          <w:rFonts w:ascii="Times New Roman" w:hAnsi="Times New Roman" w:cs="Times New Roman"/>
          <w:sz w:val="28"/>
          <w:lang w:val="uk-UA"/>
        </w:rPr>
        <w:t xml:space="preserve"> комплексному дослідженню</w:t>
      </w:r>
      <w:r w:rsidR="00E30465" w:rsidRPr="004F3E5B">
        <w:rPr>
          <w:rFonts w:ascii="Times New Roman" w:hAnsi="Times New Roman" w:cs="Times New Roman"/>
          <w:i/>
          <w:sz w:val="28"/>
          <w:szCs w:val="28"/>
          <w:lang w:val="uk-UA"/>
        </w:rPr>
        <w:t xml:space="preserve"> </w:t>
      </w:r>
      <w:r>
        <w:rPr>
          <w:rFonts w:ascii="Times New Roman" w:hAnsi="Times New Roman" w:cs="Times New Roman"/>
          <w:sz w:val="28"/>
          <w:szCs w:val="28"/>
          <w:lang w:val="uk-UA"/>
        </w:rPr>
        <w:t>систем машинного перекладу як обов’язкових складників фахової підготовки майбутніх перекладачів</w:t>
      </w:r>
      <w:r w:rsidR="00E30465" w:rsidRPr="004F3E5B">
        <w:rPr>
          <w:rFonts w:ascii="Times New Roman" w:hAnsi="Times New Roman" w:cs="Times New Roman"/>
          <w:sz w:val="28"/>
          <w:szCs w:val="28"/>
          <w:lang w:val="uk-UA"/>
        </w:rPr>
        <w:t>.</w:t>
      </w:r>
    </w:p>
    <w:p w:rsidR="00BF1294" w:rsidRDefault="00A7754D" w:rsidP="00E826D5">
      <w:pPr>
        <w:pStyle w:val="a3"/>
        <w:spacing w:after="0" w:line="360" w:lineRule="auto"/>
        <w:ind w:left="0" w:firstLine="709"/>
        <w:jc w:val="both"/>
        <w:rPr>
          <w:rFonts w:ascii="Times New Roman" w:hAnsi="Times New Roman" w:cs="Times New Roman"/>
          <w:sz w:val="28"/>
          <w:lang w:val="uk-UA"/>
        </w:rPr>
      </w:pPr>
      <w:r>
        <w:rPr>
          <w:rFonts w:ascii="Times New Roman" w:hAnsi="Times New Roman" w:cs="Times New Roman"/>
          <w:sz w:val="28"/>
          <w:lang w:val="uk-UA"/>
        </w:rPr>
        <w:t>Аналіз сучасн</w:t>
      </w:r>
      <w:r w:rsidR="00194302">
        <w:rPr>
          <w:rFonts w:ascii="Times New Roman" w:hAnsi="Times New Roman" w:cs="Times New Roman"/>
          <w:sz w:val="28"/>
          <w:lang w:val="uk-UA"/>
        </w:rPr>
        <w:t>ого ринку перекладацьких послуг</w:t>
      </w:r>
      <w:r w:rsidR="00BF1294">
        <w:rPr>
          <w:rFonts w:ascii="Times New Roman" w:hAnsi="Times New Roman" w:cs="Times New Roman"/>
          <w:sz w:val="28"/>
          <w:lang w:val="uk-UA"/>
        </w:rPr>
        <w:t xml:space="preserve"> вказує на його бурх</w:t>
      </w:r>
      <w:r w:rsidR="00CB6741">
        <w:rPr>
          <w:rFonts w:ascii="Times New Roman" w:hAnsi="Times New Roman" w:cs="Times New Roman"/>
          <w:sz w:val="28"/>
          <w:lang w:val="uk-UA"/>
        </w:rPr>
        <w:t>ливий розвиток: постіно збільшуються обсяги перекладчів, зявляються нові технології та програмні продукти для забезпечення потреб компаній з надання мовних послуг та перекладачів-фрілансерів. У той же час, ціни на виконуваний переклад постійно зменшуються, а компанії та перекладачі шукають технологіяних рішень, які б допомогли впоратися зі значними обсягами перекладацьких послуг у рекордно короткі часові межі, що дозволило б підтримувати власні прибутки на достатньому рівні.</w:t>
      </w:r>
    </w:p>
    <w:p w:rsidR="00CB6741" w:rsidRPr="00CB6741" w:rsidRDefault="00CB6741" w:rsidP="00BF1294">
      <w:pPr>
        <w:spacing w:after="0" w:line="360" w:lineRule="auto"/>
        <w:ind w:firstLine="709"/>
        <w:jc w:val="both"/>
        <w:rPr>
          <w:rFonts w:ascii="Times New Roman" w:hAnsi="Times New Roman" w:cs="Times New Roman"/>
          <w:sz w:val="28"/>
          <w:szCs w:val="28"/>
          <w:lang w:val="uk-UA"/>
        </w:rPr>
      </w:pPr>
      <w:r w:rsidRPr="00CB6741">
        <w:rPr>
          <w:rFonts w:ascii="Times New Roman" w:hAnsi="Times New Roman" w:cs="Times New Roman"/>
          <w:sz w:val="28"/>
          <w:szCs w:val="28"/>
          <w:lang w:val="uk-UA"/>
        </w:rPr>
        <w:t>Рушійною силою ринку перекладацьких послуг є професійні асоціації, галузеві стандарти та компанії, що вивчають сам ринок.</w:t>
      </w:r>
    </w:p>
    <w:p w:rsidR="00BF1294" w:rsidRPr="00CB6741" w:rsidRDefault="00CB6741" w:rsidP="00BF1294">
      <w:pPr>
        <w:spacing w:after="0" w:line="360" w:lineRule="auto"/>
        <w:ind w:firstLine="709"/>
        <w:jc w:val="both"/>
        <w:rPr>
          <w:rFonts w:ascii="Times New Roman" w:eastAsia="Times New Roman" w:hAnsi="Times New Roman" w:cs="Times New Roman"/>
          <w:sz w:val="28"/>
          <w:szCs w:val="28"/>
          <w:lang w:val="uk-UA" w:eastAsia="ru-RU"/>
        </w:rPr>
      </w:pPr>
      <w:r w:rsidRPr="00CB6741">
        <w:rPr>
          <w:rFonts w:ascii="Times New Roman" w:hAnsi="Times New Roman" w:cs="Times New Roman"/>
          <w:sz w:val="28"/>
          <w:szCs w:val="28"/>
          <w:lang w:val="uk-UA"/>
        </w:rPr>
        <w:t>До ключових асоціаціацій перекладацької галузі можна віднести</w:t>
      </w:r>
      <w:r w:rsidR="00BF1294" w:rsidRPr="00CB6741">
        <w:rPr>
          <w:rFonts w:ascii="Times New Roman" w:hAnsi="Times New Roman" w:cs="Times New Roman"/>
          <w:sz w:val="28"/>
          <w:szCs w:val="28"/>
          <w:lang w:val="uk-UA"/>
        </w:rPr>
        <w:t xml:space="preserve"> </w:t>
      </w:r>
      <w:r w:rsidR="00BF1294" w:rsidRPr="00CB6741">
        <w:rPr>
          <w:rFonts w:ascii="Times New Roman" w:hAnsi="Times New Roman" w:cs="Times New Roman"/>
          <w:sz w:val="28"/>
          <w:szCs w:val="28"/>
          <w:lang w:val="en-US"/>
        </w:rPr>
        <w:t>FIT</w:t>
      </w:r>
      <w:r w:rsidR="00BF1294" w:rsidRPr="00CB6741">
        <w:rPr>
          <w:rFonts w:ascii="Times New Roman" w:hAnsi="Times New Roman" w:cs="Times New Roman"/>
          <w:sz w:val="28"/>
          <w:szCs w:val="28"/>
          <w:lang w:val="uk-UA"/>
        </w:rPr>
        <w:t xml:space="preserve">, </w:t>
      </w:r>
      <w:r w:rsidR="00BF1294" w:rsidRPr="00CB6741">
        <w:rPr>
          <w:rFonts w:ascii="Times New Roman" w:hAnsi="Times New Roman" w:cs="Times New Roman"/>
          <w:sz w:val="28"/>
          <w:szCs w:val="28"/>
          <w:lang w:val="en-US"/>
        </w:rPr>
        <w:t>GALA</w:t>
      </w:r>
      <w:r w:rsidR="00BF1294" w:rsidRPr="00CB6741">
        <w:rPr>
          <w:rFonts w:ascii="Times New Roman" w:hAnsi="Times New Roman" w:cs="Times New Roman"/>
          <w:sz w:val="28"/>
          <w:szCs w:val="28"/>
          <w:lang w:val="uk-UA"/>
        </w:rPr>
        <w:t xml:space="preserve">, </w:t>
      </w:r>
      <w:r w:rsidR="00BF1294" w:rsidRPr="00CB6741">
        <w:rPr>
          <w:rFonts w:ascii="Times New Roman" w:hAnsi="Times New Roman" w:cs="Times New Roman"/>
          <w:sz w:val="28"/>
          <w:szCs w:val="28"/>
          <w:lang w:val="en-US"/>
        </w:rPr>
        <w:t>ELIA</w:t>
      </w:r>
      <w:r w:rsidRPr="00CB6741">
        <w:rPr>
          <w:rFonts w:ascii="Times New Roman" w:hAnsi="Times New Roman" w:cs="Times New Roman"/>
          <w:sz w:val="28"/>
          <w:szCs w:val="28"/>
          <w:lang w:val="uk-UA"/>
        </w:rPr>
        <w:t>.</w:t>
      </w:r>
    </w:p>
    <w:p w:rsidR="00BF1294" w:rsidRPr="00CB6741" w:rsidRDefault="00BF1294" w:rsidP="00BF1294">
      <w:pPr>
        <w:pStyle w:val="af6"/>
        <w:ind w:firstLine="709"/>
        <w:rPr>
          <w:rFonts w:cs="Times New Roman"/>
        </w:rPr>
      </w:pPr>
      <w:r w:rsidRPr="00CB6741">
        <w:rPr>
          <w:rFonts w:cs="Times New Roman"/>
        </w:rPr>
        <w:t>Міжнародна федерація перекладачів</w:t>
      </w:r>
      <w:r w:rsidR="00CB6741" w:rsidRPr="00CB6741">
        <w:rPr>
          <w:rFonts w:cs="Times New Roman"/>
        </w:rPr>
        <w:t xml:space="preserve"> (FIT</w:t>
      </w:r>
      <w:r w:rsidRPr="00CB6741">
        <w:rPr>
          <w:rFonts w:cs="Times New Roman"/>
        </w:rPr>
        <w:t xml:space="preserve">) </w:t>
      </w:r>
      <w:r w:rsidR="00CB6741" w:rsidRPr="00CB6741">
        <w:rPr>
          <w:rFonts w:cs="Times New Roman"/>
        </w:rPr>
        <w:t>є всесвітньою організацією</w:t>
      </w:r>
      <w:r w:rsidRPr="00CB6741">
        <w:rPr>
          <w:rFonts w:cs="Times New Roman"/>
        </w:rPr>
        <w:t xml:space="preserve">, яка </w:t>
      </w:r>
      <w:r w:rsidR="00CB6741" w:rsidRPr="00CB6741">
        <w:rPr>
          <w:rFonts w:cs="Times New Roman"/>
        </w:rPr>
        <w:t>прагне</w:t>
      </w:r>
      <w:r w:rsidRPr="00CB6741">
        <w:rPr>
          <w:rFonts w:cs="Times New Roman"/>
        </w:rPr>
        <w:t xml:space="preserve"> забезпечувати </w:t>
      </w:r>
      <w:r w:rsidR="00CB6741" w:rsidRPr="00CB6741">
        <w:rPr>
          <w:rFonts w:cs="Times New Roman"/>
        </w:rPr>
        <w:t>активне співробітництво</w:t>
      </w:r>
      <w:r w:rsidRPr="00CB6741">
        <w:rPr>
          <w:rFonts w:cs="Times New Roman"/>
        </w:rPr>
        <w:t xml:space="preserve"> між існуючими </w:t>
      </w:r>
      <w:r w:rsidR="00CB6741" w:rsidRPr="00CB6741">
        <w:rPr>
          <w:rFonts w:cs="Times New Roman"/>
        </w:rPr>
        <w:t xml:space="preserve">перекладацькими </w:t>
      </w:r>
      <w:r w:rsidRPr="00CB6741">
        <w:rPr>
          <w:rFonts w:cs="Times New Roman"/>
        </w:rPr>
        <w:t xml:space="preserve">асоціаціями, а також підтримувати </w:t>
      </w:r>
      <w:r w:rsidR="00CB6741" w:rsidRPr="00CB6741">
        <w:rPr>
          <w:rFonts w:cs="Times New Roman"/>
        </w:rPr>
        <w:t xml:space="preserve">і усіма засобами розвивати </w:t>
      </w:r>
      <w:r w:rsidRPr="00CB6741">
        <w:rPr>
          <w:rFonts w:cs="Times New Roman"/>
        </w:rPr>
        <w:t xml:space="preserve">добрі стосунки поміж </w:t>
      </w:r>
      <w:r w:rsidR="00CB6741" w:rsidRPr="00CB6741">
        <w:rPr>
          <w:rFonts w:cs="Times New Roman"/>
        </w:rPr>
        <w:t xml:space="preserve">своїх </w:t>
      </w:r>
      <w:r w:rsidRPr="00CB6741">
        <w:rPr>
          <w:rFonts w:cs="Times New Roman"/>
        </w:rPr>
        <w:t>учасників</w:t>
      </w:r>
      <w:r w:rsidR="00CB6741" w:rsidRPr="00CB6741">
        <w:rPr>
          <w:rFonts w:cs="Times New Roman"/>
        </w:rPr>
        <w:t>.</w:t>
      </w:r>
    </w:p>
    <w:p w:rsidR="00902728" w:rsidRDefault="00902728" w:rsidP="00902728">
      <w:pPr>
        <w:spacing w:after="0" w:line="360" w:lineRule="auto"/>
        <w:ind w:firstLine="709"/>
        <w:jc w:val="both"/>
        <w:rPr>
          <w:rFonts w:ascii="Times New Roman" w:hAnsi="Times New Roman" w:cs="Times New Roman"/>
          <w:sz w:val="28"/>
          <w:szCs w:val="28"/>
          <w:lang w:val="uk-UA"/>
        </w:rPr>
      </w:pPr>
      <w:r w:rsidRPr="00902728">
        <w:rPr>
          <w:rFonts w:ascii="Times New Roman" w:hAnsi="Times New Roman" w:cs="Times New Roman"/>
          <w:sz w:val="28"/>
          <w:szCs w:val="28"/>
          <w:lang w:val="uk-UA"/>
        </w:rPr>
        <w:t>Асоціацію глобалізації та локалізації (</w:t>
      </w:r>
      <w:r w:rsidR="00BF1294" w:rsidRPr="00902728">
        <w:rPr>
          <w:rFonts w:ascii="Times New Roman" w:hAnsi="Times New Roman" w:cs="Times New Roman"/>
          <w:sz w:val="28"/>
          <w:szCs w:val="28"/>
        </w:rPr>
        <w:t>GALA</w:t>
      </w:r>
      <w:r w:rsidRPr="00902728">
        <w:rPr>
          <w:rFonts w:ascii="Times New Roman" w:hAnsi="Times New Roman" w:cs="Times New Roman"/>
          <w:sz w:val="28"/>
          <w:szCs w:val="28"/>
          <w:lang w:val="uk-UA"/>
        </w:rPr>
        <w:t>) так саме ставить за мету співпрацю</w:t>
      </w:r>
      <w:r w:rsidR="00BF1294" w:rsidRPr="00902728">
        <w:rPr>
          <w:rFonts w:ascii="Times New Roman" w:hAnsi="Times New Roman" w:cs="Times New Roman"/>
          <w:sz w:val="28"/>
          <w:szCs w:val="28"/>
          <w:lang w:val="uk-UA"/>
        </w:rPr>
        <w:t xml:space="preserve"> між усіма компаніями</w:t>
      </w:r>
      <w:r w:rsidRPr="00902728">
        <w:rPr>
          <w:rFonts w:ascii="Times New Roman" w:hAnsi="Times New Roman" w:cs="Times New Roman"/>
          <w:sz w:val="28"/>
          <w:szCs w:val="28"/>
          <w:lang w:val="uk-UA"/>
        </w:rPr>
        <w:t xml:space="preserve"> з надання мовних (у тому числі й перекладацьких) послуг</w:t>
      </w:r>
      <w:r w:rsidR="00BF1294" w:rsidRPr="00902728">
        <w:rPr>
          <w:rFonts w:ascii="Times New Roman" w:hAnsi="Times New Roman" w:cs="Times New Roman"/>
          <w:sz w:val="28"/>
          <w:szCs w:val="28"/>
          <w:lang w:val="uk-UA"/>
        </w:rPr>
        <w:t xml:space="preserve">, глобалізації веб-сайтів </w:t>
      </w:r>
      <w:r w:rsidRPr="00902728">
        <w:rPr>
          <w:rFonts w:ascii="Times New Roman" w:hAnsi="Times New Roman" w:cs="Times New Roman"/>
          <w:sz w:val="28"/>
          <w:szCs w:val="28"/>
          <w:lang w:val="uk-UA"/>
        </w:rPr>
        <w:t>і локалізації</w:t>
      </w:r>
      <w:r w:rsidR="00BF1294" w:rsidRPr="00902728">
        <w:rPr>
          <w:rFonts w:ascii="Times New Roman" w:hAnsi="Times New Roman" w:cs="Times New Roman"/>
          <w:sz w:val="28"/>
          <w:szCs w:val="28"/>
          <w:lang w:val="uk-UA"/>
        </w:rPr>
        <w:t>.</w:t>
      </w:r>
    </w:p>
    <w:p w:rsidR="00BF1294" w:rsidRPr="00B2645C" w:rsidRDefault="00B2645C" w:rsidP="00902728">
      <w:pPr>
        <w:spacing w:after="0" w:line="360" w:lineRule="auto"/>
        <w:ind w:firstLine="709"/>
        <w:jc w:val="both"/>
        <w:rPr>
          <w:rFonts w:ascii="Times New Roman" w:hAnsi="Times New Roman" w:cs="Times New Roman"/>
          <w:sz w:val="28"/>
          <w:szCs w:val="28"/>
          <w:lang w:val="uk-UA"/>
        </w:rPr>
      </w:pPr>
      <w:r w:rsidRPr="00B2645C">
        <w:rPr>
          <w:rFonts w:ascii="Times New Roman" w:hAnsi="Times New Roman" w:cs="Times New Roman"/>
          <w:sz w:val="28"/>
          <w:szCs w:val="28"/>
          <w:lang w:val="uk-UA"/>
        </w:rPr>
        <w:t xml:space="preserve">Європейська неприбуткова торгова асоціація мовних служб </w:t>
      </w:r>
      <w:r w:rsidRPr="00B2645C">
        <w:rPr>
          <w:rFonts w:ascii="Times New Roman" w:hAnsi="Times New Roman" w:cs="Times New Roman"/>
          <w:sz w:val="28"/>
          <w:szCs w:val="28"/>
          <w:lang w:val="en-US"/>
        </w:rPr>
        <w:t>Elia</w:t>
      </w:r>
      <w:r w:rsidRPr="00B2645C">
        <w:rPr>
          <w:rFonts w:ascii="Times New Roman" w:hAnsi="Times New Roman" w:cs="Times New Roman"/>
          <w:sz w:val="28"/>
          <w:szCs w:val="28"/>
          <w:lang w:val="uk-UA"/>
        </w:rPr>
        <w:t xml:space="preserve"> прагне прискорити діловий успіх своїх членів засобами</w:t>
      </w:r>
      <w:r w:rsidR="00BF1294" w:rsidRPr="00B2645C">
        <w:rPr>
          <w:rFonts w:ascii="Times New Roman" w:hAnsi="Times New Roman" w:cs="Times New Roman"/>
          <w:sz w:val="28"/>
          <w:szCs w:val="28"/>
          <w:lang w:val="uk-UA"/>
        </w:rPr>
        <w:t xml:space="preserve"> </w:t>
      </w:r>
      <w:r w:rsidRPr="00B2645C">
        <w:rPr>
          <w:rFonts w:ascii="Times New Roman" w:hAnsi="Times New Roman" w:cs="Times New Roman"/>
          <w:sz w:val="28"/>
          <w:szCs w:val="28"/>
          <w:lang w:val="uk-UA"/>
        </w:rPr>
        <w:t>низки</w:t>
      </w:r>
      <w:r w:rsidR="00BF1294" w:rsidRPr="00B2645C">
        <w:rPr>
          <w:rFonts w:ascii="Times New Roman" w:hAnsi="Times New Roman" w:cs="Times New Roman"/>
          <w:sz w:val="28"/>
          <w:szCs w:val="28"/>
          <w:lang w:val="uk-UA"/>
        </w:rPr>
        <w:t xml:space="preserve"> ініціатив і </w:t>
      </w:r>
      <w:r w:rsidRPr="00B2645C">
        <w:rPr>
          <w:rFonts w:ascii="Times New Roman" w:hAnsi="Times New Roman" w:cs="Times New Roman"/>
          <w:sz w:val="28"/>
          <w:szCs w:val="28"/>
          <w:lang w:val="uk-UA"/>
        </w:rPr>
        <w:t>програм, призначених як</w:t>
      </w:r>
      <w:r w:rsidR="00BF1294" w:rsidRPr="00B2645C">
        <w:rPr>
          <w:rFonts w:ascii="Times New Roman" w:hAnsi="Times New Roman" w:cs="Times New Roman"/>
          <w:sz w:val="28"/>
          <w:szCs w:val="28"/>
          <w:lang w:val="uk-UA"/>
        </w:rPr>
        <w:t xml:space="preserve"> для перекладацьких компаній</w:t>
      </w:r>
      <w:r w:rsidRPr="00B2645C">
        <w:rPr>
          <w:rFonts w:ascii="Times New Roman" w:hAnsi="Times New Roman" w:cs="Times New Roman"/>
          <w:sz w:val="28"/>
          <w:szCs w:val="28"/>
          <w:lang w:val="uk-UA"/>
        </w:rPr>
        <w:t>,</w:t>
      </w:r>
      <w:r w:rsidR="00BF1294" w:rsidRPr="00B2645C">
        <w:rPr>
          <w:rFonts w:ascii="Times New Roman" w:hAnsi="Times New Roman" w:cs="Times New Roman"/>
          <w:sz w:val="28"/>
          <w:szCs w:val="28"/>
          <w:lang w:val="uk-UA"/>
        </w:rPr>
        <w:t xml:space="preserve"> так і для перекладачів</w:t>
      </w:r>
      <w:r w:rsidRPr="00B2645C">
        <w:rPr>
          <w:rFonts w:ascii="Times New Roman" w:hAnsi="Times New Roman" w:cs="Times New Roman"/>
          <w:sz w:val="28"/>
          <w:szCs w:val="28"/>
          <w:lang w:val="uk-UA"/>
        </w:rPr>
        <w:t>-фрілансерів</w:t>
      </w:r>
      <w:r w:rsidR="00BF1294" w:rsidRPr="00B2645C">
        <w:rPr>
          <w:rFonts w:ascii="Times New Roman" w:hAnsi="Times New Roman" w:cs="Times New Roman"/>
          <w:sz w:val="28"/>
          <w:szCs w:val="28"/>
          <w:lang w:val="uk-UA"/>
        </w:rPr>
        <w:t xml:space="preserve">, </w:t>
      </w:r>
      <w:r w:rsidRPr="00B2645C">
        <w:rPr>
          <w:rFonts w:ascii="Times New Roman" w:hAnsi="Times New Roman" w:cs="Times New Roman"/>
          <w:sz w:val="28"/>
          <w:szCs w:val="28"/>
          <w:lang w:val="uk-UA"/>
        </w:rPr>
        <w:t>зокрема</w:t>
      </w:r>
      <w:r w:rsidR="00BF1294" w:rsidRPr="00B2645C">
        <w:rPr>
          <w:rFonts w:ascii="Times New Roman" w:hAnsi="Times New Roman" w:cs="Times New Roman"/>
          <w:sz w:val="28"/>
          <w:szCs w:val="28"/>
          <w:lang w:val="uk-UA"/>
        </w:rPr>
        <w:t xml:space="preserve">: </w:t>
      </w:r>
      <w:r w:rsidRPr="00B2645C">
        <w:rPr>
          <w:rFonts w:ascii="Times New Roman" w:hAnsi="Times New Roman" w:cs="Times New Roman"/>
          <w:sz w:val="28"/>
          <w:szCs w:val="28"/>
          <w:lang w:val="en-US"/>
        </w:rPr>
        <w:t>Elia</w:t>
      </w:r>
      <w:r w:rsidRPr="00B2645C">
        <w:rPr>
          <w:rFonts w:ascii="Times New Roman" w:hAnsi="Times New Roman" w:cs="Times New Roman"/>
          <w:sz w:val="28"/>
          <w:szCs w:val="28"/>
          <w:lang w:val="uk-UA"/>
        </w:rPr>
        <w:t xml:space="preserve"> </w:t>
      </w:r>
      <w:r w:rsidRPr="00B2645C">
        <w:rPr>
          <w:rFonts w:ascii="Times New Roman" w:hAnsi="Times New Roman" w:cs="Times New Roman"/>
          <w:sz w:val="28"/>
          <w:szCs w:val="28"/>
          <w:lang w:val="en-US"/>
        </w:rPr>
        <w:t>Exchange</w:t>
      </w:r>
      <w:r w:rsidRPr="00B2645C">
        <w:rPr>
          <w:rFonts w:ascii="Times New Roman" w:hAnsi="Times New Roman" w:cs="Times New Roman"/>
          <w:sz w:val="28"/>
          <w:szCs w:val="28"/>
          <w:lang w:val="uk-UA"/>
        </w:rPr>
        <w:t xml:space="preserve"> та </w:t>
      </w:r>
      <w:r w:rsidR="00BF1294" w:rsidRPr="00B2645C">
        <w:rPr>
          <w:rFonts w:ascii="Times New Roman" w:hAnsi="Times New Roman" w:cs="Times New Roman"/>
          <w:sz w:val="28"/>
          <w:szCs w:val="28"/>
          <w:lang w:val="en-US"/>
        </w:rPr>
        <w:t>Elia</w:t>
      </w:r>
      <w:r w:rsidR="00BF1294" w:rsidRPr="00B2645C">
        <w:rPr>
          <w:rFonts w:ascii="Times New Roman" w:hAnsi="Times New Roman" w:cs="Times New Roman"/>
          <w:sz w:val="28"/>
          <w:szCs w:val="28"/>
          <w:lang w:val="uk-UA"/>
        </w:rPr>
        <w:t xml:space="preserve"> </w:t>
      </w:r>
      <w:r w:rsidR="00BF1294" w:rsidRPr="00B2645C">
        <w:rPr>
          <w:rFonts w:ascii="Times New Roman" w:hAnsi="Times New Roman" w:cs="Times New Roman"/>
          <w:sz w:val="28"/>
          <w:szCs w:val="28"/>
          <w:lang w:val="en-US"/>
        </w:rPr>
        <w:t>Engage</w:t>
      </w:r>
      <w:r w:rsidR="00BF1294" w:rsidRPr="00B2645C">
        <w:rPr>
          <w:rFonts w:ascii="Times New Roman" w:hAnsi="Times New Roman" w:cs="Times New Roman"/>
          <w:sz w:val="28"/>
          <w:szCs w:val="28"/>
          <w:lang w:val="uk-UA"/>
        </w:rPr>
        <w:t>.</w:t>
      </w:r>
    </w:p>
    <w:p w:rsidR="00BF1294" w:rsidRPr="00E163AE" w:rsidRDefault="00E163AE" w:rsidP="00BF1294">
      <w:pPr>
        <w:spacing w:after="0" w:line="360" w:lineRule="auto"/>
        <w:ind w:firstLine="709"/>
        <w:jc w:val="both"/>
        <w:rPr>
          <w:rFonts w:ascii="Times New Roman" w:hAnsi="Times New Roman" w:cs="Times New Roman"/>
          <w:sz w:val="28"/>
          <w:szCs w:val="28"/>
          <w:lang w:val="uk-UA"/>
        </w:rPr>
      </w:pPr>
      <w:r w:rsidRPr="00E163AE">
        <w:rPr>
          <w:rFonts w:ascii="Times New Roman" w:hAnsi="Times New Roman" w:cs="Times New Roman"/>
          <w:sz w:val="28"/>
          <w:szCs w:val="28"/>
          <w:lang w:val="uk-UA"/>
        </w:rPr>
        <w:lastRenderedPageBreak/>
        <w:t>Основним</w:t>
      </w:r>
      <w:r w:rsidR="00BF1294" w:rsidRPr="00E163AE">
        <w:rPr>
          <w:rFonts w:ascii="Times New Roman" w:hAnsi="Times New Roman" w:cs="Times New Roman"/>
          <w:sz w:val="28"/>
          <w:szCs w:val="28"/>
          <w:lang w:val="uk-UA"/>
        </w:rPr>
        <w:t xml:space="preserve"> стандарт</w:t>
      </w:r>
      <w:r w:rsidRPr="00E163AE">
        <w:rPr>
          <w:rFonts w:ascii="Times New Roman" w:hAnsi="Times New Roman" w:cs="Times New Roman"/>
          <w:sz w:val="28"/>
          <w:szCs w:val="28"/>
          <w:lang w:val="uk-UA"/>
        </w:rPr>
        <w:t>ом перекладацької галузі Євросоюзу</w:t>
      </w:r>
      <w:r w:rsidR="00BF1294" w:rsidRPr="00E163AE">
        <w:rPr>
          <w:rFonts w:ascii="Times New Roman" w:hAnsi="Times New Roman" w:cs="Times New Roman"/>
          <w:sz w:val="28"/>
          <w:szCs w:val="28"/>
          <w:lang w:val="uk-UA"/>
        </w:rPr>
        <w:t xml:space="preserve"> </w:t>
      </w:r>
      <w:r w:rsidRPr="00E163AE">
        <w:rPr>
          <w:rFonts w:ascii="Times New Roman" w:hAnsi="Times New Roman" w:cs="Times New Roman"/>
          <w:sz w:val="28"/>
          <w:szCs w:val="28"/>
          <w:lang w:val="uk-UA"/>
        </w:rPr>
        <w:t>є</w:t>
      </w:r>
      <w:r w:rsidR="00BF1294" w:rsidRPr="00E163AE">
        <w:rPr>
          <w:rFonts w:ascii="Times New Roman" w:hAnsi="Times New Roman" w:cs="Times New Roman"/>
          <w:sz w:val="28"/>
          <w:szCs w:val="28"/>
          <w:lang w:val="uk-UA"/>
        </w:rPr>
        <w:t xml:space="preserve"> </w:t>
      </w:r>
      <w:r w:rsidR="00BF1294" w:rsidRPr="00E163AE">
        <w:rPr>
          <w:rFonts w:ascii="Times New Roman" w:hAnsi="Times New Roman" w:cs="Times New Roman"/>
          <w:sz w:val="28"/>
          <w:szCs w:val="28"/>
          <w:lang w:val="en-US"/>
        </w:rPr>
        <w:t>EN</w:t>
      </w:r>
      <w:r w:rsidRPr="00E163AE">
        <w:rPr>
          <w:rFonts w:ascii="Times New Roman" w:hAnsi="Times New Roman" w:cs="Times New Roman"/>
          <w:sz w:val="28"/>
          <w:szCs w:val="28"/>
          <w:lang w:val="uk-UA"/>
        </w:rPr>
        <w:t> </w:t>
      </w:r>
      <w:r w:rsidR="00BF1294" w:rsidRPr="00E163AE">
        <w:rPr>
          <w:rFonts w:ascii="Times New Roman" w:hAnsi="Times New Roman" w:cs="Times New Roman"/>
          <w:sz w:val="28"/>
          <w:szCs w:val="28"/>
          <w:lang w:val="uk-UA"/>
        </w:rPr>
        <w:t xml:space="preserve">15038, який об’єднав </w:t>
      </w:r>
      <w:r w:rsidRPr="00E163AE">
        <w:rPr>
          <w:rFonts w:ascii="Times New Roman" w:hAnsi="Times New Roman" w:cs="Times New Roman"/>
          <w:sz w:val="28"/>
          <w:szCs w:val="28"/>
          <w:lang w:val="uk-UA"/>
        </w:rPr>
        <w:t>такі перекладацькі стандарти, як</w:t>
      </w:r>
      <w:r w:rsidR="00BF1294" w:rsidRPr="00E163AE">
        <w:rPr>
          <w:rFonts w:ascii="Times New Roman" w:hAnsi="Times New Roman" w:cs="Times New Roman"/>
          <w:sz w:val="28"/>
          <w:szCs w:val="28"/>
          <w:lang w:val="uk-UA"/>
        </w:rPr>
        <w:t xml:space="preserve"> UNI 10574, DIN 2345 та Ö</w:t>
      </w:r>
      <w:r w:rsidR="00BF1294" w:rsidRPr="00E163AE">
        <w:rPr>
          <w:rFonts w:ascii="Times New Roman" w:hAnsi="Times New Roman" w:cs="Times New Roman"/>
          <w:sz w:val="28"/>
          <w:szCs w:val="28"/>
        </w:rPr>
        <w:t>NORM</w:t>
      </w:r>
      <w:r w:rsidRPr="00E163AE">
        <w:rPr>
          <w:rFonts w:ascii="Times New Roman" w:hAnsi="Times New Roman" w:cs="Times New Roman"/>
          <w:sz w:val="28"/>
          <w:szCs w:val="28"/>
          <w:lang w:val="uk-UA"/>
        </w:rPr>
        <w:t xml:space="preserve"> D </w:t>
      </w:r>
      <w:r w:rsidR="00BF1294" w:rsidRPr="00E163AE">
        <w:rPr>
          <w:rFonts w:ascii="Times New Roman" w:hAnsi="Times New Roman" w:cs="Times New Roman"/>
          <w:sz w:val="28"/>
          <w:szCs w:val="28"/>
          <w:lang w:val="uk-UA"/>
        </w:rPr>
        <w:t>1200 і Ö</w:t>
      </w:r>
      <w:r w:rsidR="00BF1294" w:rsidRPr="00E163AE">
        <w:rPr>
          <w:rFonts w:ascii="Times New Roman" w:hAnsi="Times New Roman" w:cs="Times New Roman"/>
          <w:sz w:val="28"/>
          <w:szCs w:val="28"/>
        </w:rPr>
        <w:t>NORM</w:t>
      </w:r>
      <w:r w:rsidR="00BF1294" w:rsidRPr="00E163AE">
        <w:rPr>
          <w:rFonts w:ascii="Times New Roman" w:hAnsi="Times New Roman" w:cs="Times New Roman"/>
          <w:sz w:val="28"/>
          <w:szCs w:val="28"/>
          <w:lang w:val="uk-UA"/>
        </w:rPr>
        <w:t xml:space="preserve"> D 1201.</w:t>
      </w:r>
    </w:p>
    <w:p w:rsidR="00BF1294" w:rsidRPr="00E163AE" w:rsidRDefault="00BF1294" w:rsidP="00BF1294">
      <w:pPr>
        <w:spacing w:after="0" w:line="360" w:lineRule="auto"/>
        <w:ind w:firstLine="709"/>
        <w:jc w:val="both"/>
        <w:rPr>
          <w:rFonts w:ascii="Times New Roman" w:hAnsi="Times New Roman" w:cs="Times New Roman"/>
          <w:sz w:val="28"/>
          <w:szCs w:val="28"/>
          <w:lang w:val="uk-UA"/>
        </w:rPr>
      </w:pPr>
      <w:r w:rsidRPr="00E163AE">
        <w:rPr>
          <w:rFonts w:ascii="Times New Roman" w:hAnsi="Times New Roman" w:cs="Times New Roman"/>
          <w:sz w:val="28"/>
          <w:szCs w:val="28"/>
          <w:lang w:val="uk-UA"/>
        </w:rPr>
        <w:t xml:space="preserve">Ринок машинного перекладу </w:t>
      </w:r>
      <w:r w:rsidR="00E163AE" w:rsidRPr="00E163AE">
        <w:rPr>
          <w:rFonts w:ascii="Times New Roman" w:hAnsi="Times New Roman" w:cs="Times New Roman"/>
          <w:sz w:val="28"/>
          <w:szCs w:val="28"/>
          <w:lang w:val="uk-UA"/>
        </w:rPr>
        <w:t>надзвичайно активно розвивається</w:t>
      </w:r>
      <w:r w:rsidRPr="00E163AE">
        <w:rPr>
          <w:rFonts w:ascii="Times New Roman" w:hAnsi="Times New Roman" w:cs="Times New Roman"/>
          <w:sz w:val="28"/>
          <w:szCs w:val="28"/>
          <w:lang w:val="uk-UA"/>
        </w:rPr>
        <w:t xml:space="preserve">, а </w:t>
      </w:r>
      <w:r w:rsidR="00E163AE" w:rsidRPr="00E163AE">
        <w:rPr>
          <w:rFonts w:ascii="Times New Roman" w:hAnsi="Times New Roman" w:cs="Times New Roman"/>
          <w:sz w:val="28"/>
          <w:szCs w:val="28"/>
          <w:lang w:val="uk-UA"/>
        </w:rPr>
        <w:t>якість перекладу, виконуваного засобами систем</w:t>
      </w:r>
      <w:r w:rsidRPr="00E163AE">
        <w:rPr>
          <w:rFonts w:ascii="Times New Roman" w:hAnsi="Times New Roman" w:cs="Times New Roman"/>
          <w:sz w:val="28"/>
          <w:szCs w:val="28"/>
          <w:lang w:val="uk-UA"/>
        </w:rPr>
        <w:t xml:space="preserve"> машинного перекладу постійно </w:t>
      </w:r>
      <w:r w:rsidR="00E163AE" w:rsidRPr="00E163AE">
        <w:rPr>
          <w:rFonts w:ascii="Times New Roman" w:hAnsi="Times New Roman" w:cs="Times New Roman"/>
          <w:sz w:val="28"/>
          <w:szCs w:val="28"/>
          <w:lang w:val="uk-UA"/>
        </w:rPr>
        <w:t>поліпшується</w:t>
      </w:r>
      <w:r w:rsidRPr="00E163AE">
        <w:rPr>
          <w:rFonts w:ascii="Times New Roman" w:hAnsi="Times New Roman" w:cs="Times New Roman"/>
          <w:sz w:val="28"/>
          <w:szCs w:val="28"/>
          <w:lang w:val="uk-UA"/>
        </w:rPr>
        <w:t xml:space="preserve">. </w:t>
      </w:r>
      <w:r w:rsidR="00E163AE" w:rsidRPr="00E163AE">
        <w:rPr>
          <w:rFonts w:ascii="Times New Roman" w:hAnsi="Times New Roman" w:cs="Times New Roman"/>
          <w:sz w:val="28"/>
          <w:szCs w:val="28"/>
          <w:lang w:val="uk-UA"/>
        </w:rPr>
        <w:t>Постійними можна назвати й темпи зростання попиту на машинний переклад, який стає надзвичайно затребуваний, як компаніями, так і окремими перекладачами, зважаючи на необхідність виконувати все більши обсяги перекладів за невелику ціну та у рекордно короткі строки</w:t>
      </w:r>
      <w:r w:rsidRPr="00E163AE">
        <w:rPr>
          <w:rFonts w:ascii="Times New Roman" w:hAnsi="Times New Roman" w:cs="Times New Roman"/>
          <w:sz w:val="28"/>
          <w:szCs w:val="28"/>
          <w:lang w:val="uk-UA"/>
        </w:rPr>
        <w:t>.</w:t>
      </w:r>
    </w:p>
    <w:p w:rsidR="00BF1294" w:rsidRPr="00E163AE" w:rsidRDefault="00E163AE" w:rsidP="00BF1294">
      <w:pPr>
        <w:spacing w:after="0" w:line="360" w:lineRule="auto"/>
        <w:ind w:firstLine="709"/>
        <w:jc w:val="both"/>
        <w:rPr>
          <w:rFonts w:ascii="Times New Roman" w:hAnsi="Times New Roman"/>
          <w:sz w:val="28"/>
          <w:szCs w:val="28"/>
          <w:lang w:val="uk-UA"/>
        </w:rPr>
      </w:pPr>
      <w:r w:rsidRPr="00E163AE">
        <w:rPr>
          <w:rFonts w:ascii="Times New Roman" w:hAnsi="Times New Roman"/>
          <w:sz w:val="28"/>
          <w:szCs w:val="28"/>
          <w:lang w:val="uk-UA"/>
        </w:rPr>
        <w:t>Машинний переклад</w:t>
      </w:r>
      <w:r w:rsidR="00BF1294" w:rsidRPr="00E163AE">
        <w:rPr>
          <w:rFonts w:ascii="Times New Roman" w:hAnsi="Times New Roman"/>
          <w:sz w:val="28"/>
          <w:szCs w:val="28"/>
          <w:lang w:val="uk-UA"/>
        </w:rPr>
        <w:t xml:space="preserve"> </w:t>
      </w:r>
      <w:r w:rsidRPr="00E163AE">
        <w:rPr>
          <w:rFonts w:ascii="Times New Roman" w:hAnsi="Times New Roman"/>
          <w:sz w:val="28"/>
          <w:szCs w:val="28"/>
          <w:lang w:val="uk-UA"/>
        </w:rPr>
        <w:t>являє собою</w:t>
      </w:r>
      <w:r w:rsidR="00BF1294" w:rsidRPr="00E163AE">
        <w:rPr>
          <w:rFonts w:ascii="Times New Roman" w:hAnsi="Times New Roman"/>
          <w:sz w:val="28"/>
          <w:szCs w:val="28"/>
          <w:lang w:val="uk-UA"/>
        </w:rPr>
        <w:t xml:space="preserve"> повністю автоматизований переклад тексту без будь-якого втручання людини до цього процесу, </w:t>
      </w:r>
      <w:r w:rsidRPr="00E163AE">
        <w:rPr>
          <w:rFonts w:ascii="Times New Roman" w:hAnsi="Times New Roman"/>
          <w:sz w:val="28"/>
          <w:szCs w:val="28"/>
          <w:lang w:val="uk-UA"/>
        </w:rPr>
        <w:t>а система</w:t>
      </w:r>
      <w:r w:rsidR="00BF1294" w:rsidRPr="00E163AE">
        <w:rPr>
          <w:rFonts w:ascii="Times New Roman" w:hAnsi="Times New Roman"/>
          <w:sz w:val="28"/>
          <w:szCs w:val="28"/>
          <w:lang w:val="uk-UA"/>
        </w:rPr>
        <w:t xml:space="preserve"> машинного перекладу </w:t>
      </w:r>
      <w:r w:rsidRPr="00E163AE">
        <w:rPr>
          <w:rFonts w:ascii="Times New Roman" w:hAnsi="Times New Roman"/>
          <w:sz w:val="28"/>
          <w:szCs w:val="28"/>
          <w:lang w:val="uk-UA"/>
        </w:rPr>
        <w:t>– таке</w:t>
      </w:r>
      <w:r w:rsidR="00BF1294" w:rsidRPr="00E163AE">
        <w:rPr>
          <w:rFonts w:ascii="Times New Roman" w:hAnsi="Times New Roman"/>
          <w:sz w:val="28"/>
          <w:szCs w:val="28"/>
          <w:lang w:val="uk-UA"/>
        </w:rPr>
        <w:t xml:space="preserve"> програмне забезпечення, що уможливлює здійснення </w:t>
      </w:r>
      <w:r w:rsidRPr="00E163AE">
        <w:rPr>
          <w:rFonts w:ascii="Times New Roman" w:hAnsi="Times New Roman"/>
          <w:sz w:val="28"/>
          <w:szCs w:val="28"/>
          <w:lang w:val="uk-UA"/>
        </w:rPr>
        <w:t>цього</w:t>
      </w:r>
      <w:r w:rsidR="00BF1294" w:rsidRPr="00E163AE">
        <w:rPr>
          <w:rFonts w:ascii="Times New Roman" w:hAnsi="Times New Roman"/>
          <w:sz w:val="28"/>
          <w:szCs w:val="28"/>
          <w:lang w:val="uk-UA"/>
        </w:rPr>
        <w:t xml:space="preserve"> перекладу.</w:t>
      </w:r>
    </w:p>
    <w:p w:rsidR="00BF1294" w:rsidRPr="00E163AE" w:rsidRDefault="00E163AE" w:rsidP="00FA150F">
      <w:pPr>
        <w:spacing w:after="0" w:line="360" w:lineRule="auto"/>
        <w:ind w:firstLine="709"/>
        <w:jc w:val="both"/>
        <w:rPr>
          <w:rFonts w:ascii="Times New Roman" w:hAnsi="Times New Roman"/>
          <w:sz w:val="28"/>
          <w:szCs w:val="28"/>
          <w:lang w:val="uk-UA"/>
        </w:rPr>
      </w:pPr>
      <w:r w:rsidRPr="00E163AE">
        <w:rPr>
          <w:rFonts w:ascii="Times New Roman" w:hAnsi="Times New Roman"/>
          <w:sz w:val="28"/>
          <w:szCs w:val="28"/>
          <w:lang w:val="uk-UA"/>
        </w:rPr>
        <w:t xml:space="preserve">Ключовими гравцями ринку машинного перекладу є такі велетенські компанії, як </w:t>
      </w:r>
      <w:r w:rsidRPr="00E163AE">
        <w:rPr>
          <w:rFonts w:ascii="Times New Roman" w:hAnsi="Times New Roman"/>
          <w:sz w:val="28"/>
          <w:szCs w:val="28"/>
          <w:lang w:val="en-US"/>
        </w:rPr>
        <w:t>Google</w:t>
      </w:r>
      <w:r w:rsidRPr="00E163AE">
        <w:rPr>
          <w:rFonts w:ascii="Times New Roman" w:hAnsi="Times New Roman"/>
          <w:sz w:val="28"/>
          <w:szCs w:val="28"/>
          <w:lang w:val="uk-UA"/>
        </w:rPr>
        <w:t xml:space="preserve"> </w:t>
      </w:r>
      <w:r w:rsidRPr="00E163AE">
        <w:rPr>
          <w:rFonts w:ascii="Times New Roman" w:hAnsi="Times New Roman"/>
          <w:sz w:val="28"/>
          <w:szCs w:val="28"/>
          <w:lang w:val="en-US"/>
        </w:rPr>
        <w:t>Translate</w:t>
      </w:r>
      <w:r w:rsidRPr="00E163AE">
        <w:rPr>
          <w:rFonts w:ascii="Times New Roman" w:hAnsi="Times New Roman"/>
          <w:sz w:val="28"/>
          <w:szCs w:val="28"/>
          <w:lang w:val="uk-UA"/>
        </w:rPr>
        <w:t xml:space="preserve">, </w:t>
      </w:r>
      <w:r w:rsidRPr="00E163AE">
        <w:rPr>
          <w:rFonts w:ascii="Times New Roman" w:hAnsi="Times New Roman"/>
          <w:sz w:val="28"/>
          <w:szCs w:val="28"/>
          <w:lang w:val="en-US"/>
        </w:rPr>
        <w:t>SYSTRAN</w:t>
      </w:r>
      <w:r w:rsidRPr="00E163AE">
        <w:rPr>
          <w:rFonts w:ascii="Times New Roman" w:hAnsi="Times New Roman"/>
          <w:sz w:val="28"/>
          <w:szCs w:val="28"/>
          <w:lang w:val="uk-UA"/>
        </w:rPr>
        <w:t xml:space="preserve"> та Microsoft Translator </w:t>
      </w:r>
      <w:r w:rsidR="00BF1294" w:rsidRPr="00E163AE">
        <w:rPr>
          <w:rFonts w:ascii="Times New Roman" w:hAnsi="Times New Roman"/>
          <w:sz w:val="28"/>
          <w:szCs w:val="28"/>
          <w:lang w:val="uk-UA"/>
        </w:rPr>
        <w:t>та багато інших.</w:t>
      </w:r>
    </w:p>
    <w:p w:rsidR="00BF1294" w:rsidRPr="00DF515D" w:rsidRDefault="00DF515D" w:rsidP="00FA150F">
      <w:pPr>
        <w:spacing w:after="0" w:line="360" w:lineRule="auto"/>
        <w:ind w:firstLine="709"/>
        <w:jc w:val="both"/>
        <w:rPr>
          <w:rFonts w:ascii="Times New Roman" w:hAnsi="Times New Roman"/>
          <w:sz w:val="28"/>
          <w:szCs w:val="28"/>
          <w:lang w:val="uk-UA"/>
        </w:rPr>
      </w:pPr>
      <w:r w:rsidRPr="00DF515D">
        <w:rPr>
          <w:rFonts w:ascii="Times New Roman" w:hAnsi="Times New Roman"/>
          <w:sz w:val="28"/>
          <w:szCs w:val="28"/>
          <w:lang w:val="uk-UA"/>
        </w:rPr>
        <w:t>Основними</w:t>
      </w:r>
      <w:r w:rsidR="00BF1294" w:rsidRPr="00DF515D">
        <w:rPr>
          <w:rFonts w:ascii="Times New Roman" w:hAnsi="Times New Roman"/>
          <w:sz w:val="28"/>
          <w:szCs w:val="28"/>
          <w:lang w:val="uk-UA"/>
        </w:rPr>
        <w:t xml:space="preserve"> переваг</w:t>
      </w:r>
      <w:r w:rsidRPr="00DF515D">
        <w:rPr>
          <w:rFonts w:ascii="Times New Roman" w:hAnsi="Times New Roman"/>
          <w:sz w:val="28"/>
          <w:szCs w:val="28"/>
          <w:lang w:val="uk-UA"/>
        </w:rPr>
        <w:t>ами використання систем</w:t>
      </w:r>
      <w:r w:rsidR="00BF1294" w:rsidRPr="00DF515D">
        <w:rPr>
          <w:rFonts w:ascii="Times New Roman" w:hAnsi="Times New Roman"/>
          <w:sz w:val="28"/>
          <w:szCs w:val="28"/>
          <w:lang w:val="uk-UA"/>
        </w:rPr>
        <w:t xml:space="preserve"> машинного перекладу </w:t>
      </w:r>
      <w:r w:rsidRPr="00DF515D">
        <w:rPr>
          <w:rFonts w:ascii="Times New Roman" w:hAnsi="Times New Roman"/>
          <w:sz w:val="28"/>
          <w:szCs w:val="28"/>
          <w:lang w:val="uk-UA"/>
        </w:rPr>
        <w:t>є</w:t>
      </w:r>
      <w:r w:rsidR="00BF1294" w:rsidRPr="00DF515D">
        <w:rPr>
          <w:rFonts w:ascii="Times New Roman" w:hAnsi="Times New Roman"/>
          <w:sz w:val="28"/>
          <w:szCs w:val="28"/>
          <w:lang w:val="uk-UA"/>
        </w:rPr>
        <w:t>:</w:t>
      </w:r>
      <w:r w:rsidRPr="00DF515D">
        <w:rPr>
          <w:rFonts w:ascii="Times New Roman" w:hAnsi="Times New Roman"/>
          <w:sz w:val="28"/>
          <w:szCs w:val="28"/>
          <w:lang w:val="uk-UA"/>
        </w:rPr>
        <w:t xml:space="preserve"> низька вартість, максимальна конфіденційність, широка спеціалізація, суттєва економія часу, адаптивність (гнучкість).</w:t>
      </w:r>
    </w:p>
    <w:p w:rsidR="00BF1294" w:rsidRPr="00E163AE" w:rsidRDefault="00DF515D" w:rsidP="00FA150F">
      <w:pPr>
        <w:spacing w:after="0" w:line="360" w:lineRule="auto"/>
        <w:ind w:firstLine="709"/>
        <w:jc w:val="both"/>
        <w:rPr>
          <w:rFonts w:ascii="Times New Roman" w:hAnsi="Times New Roman"/>
          <w:sz w:val="28"/>
          <w:szCs w:val="28"/>
          <w:lang w:val="uk-UA"/>
        </w:rPr>
      </w:pPr>
      <w:r w:rsidRPr="00DF515D">
        <w:rPr>
          <w:rFonts w:ascii="Times New Roman" w:hAnsi="Times New Roman"/>
          <w:sz w:val="28"/>
          <w:szCs w:val="28"/>
          <w:lang w:val="uk-UA"/>
        </w:rPr>
        <w:t>До ключових недоліків застосування систем машинного перекладу слід перш за все віднести обмеженість у використанні та відсутність точності.</w:t>
      </w:r>
    </w:p>
    <w:p w:rsidR="00BF1294" w:rsidRPr="00FA150F" w:rsidRDefault="00E163AE" w:rsidP="00FA150F">
      <w:pPr>
        <w:spacing w:after="0" w:line="360" w:lineRule="auto"/>
        <w:ind w:firstLine="709"/>
        <w:jc w:val="both"/>
        <w:rPr>
          <w:rFonts w:ascii="Times New Roman" w:hAnsi="Times New Roman"/>
          <w:sz w:val="28"/>
          <w:szCs w:val="28"/>
          <w:lang w:val="uk-UA"/>
        </w:rPr>
      </w:pPr>
      <w:r w:rsidRPr="00FA150F">
        <w:rPr>
          <w:rFonts w:ascii="Times New Roman" w:hAnsi="Times New Roman"/>
          <w:sz w:val="28"/>
          <w:szCs w:val="28"/>
          <w:lang w:val="uk-UA"/>
        </w:rPr>
        <w:t xml:space="preserve">Традиційно </w:t>
      </w:r>
      <w:r w:rsidR="00BF1294" w:rsidRPr="00FA150F">
        <w:rPr>
          <w:rFonts w:ascii="Times New Roman" w:hAnsi="Times New Roman"/>
          <w:sz w:val="28"/>
          <w:szCs w:val="28"/>
          <w:lang w:val="uk-UA"/>
        </w:rPr>
        <w:t>систем</w:t>
      </w:r>
      <w:r w:rsidRPr="00FA150F">
        <w:rPr>
          <w:rFonts w:ascii="Times New Roman" w:hAnsi="Times New Roman"/>
          <w:sz w:val="28"/>
          <w:szCs w:val="28"/>
          <w:lang w:val="uk-UA"/>
        </w:rPr>
        <w:t>и</w:t>
      </w:r>
      <w:r w:rsidR="00BF1294" w:rsidRPr="00FA150F">
        <w:rPr>
          <w:rFonts w:ascii="Times New Roman" w:hAnsi="Times New Roman"/>
          <w:sz w:val="28"/>
          <w:szCs w:val="28"/>
          <w:lang w:val="uk-UA"/>
        </w:rPr>
        <w:t xml:space="preserve"> машинного перекладу </w:t>
      </w:r>
      <w:r w:rsidRPr="00FA150F">
        <w:rPr>
          <w:rFonts w:ascii="Times New Roman" w:hAnsi="Times New Roman"/>
          <w:sz w:val="28"/>
          <w:szCs w:val="28"/>
          <w:lang w:val="uk-UA"/>
        </w:rPr>
        <w:t>класифікують на підставі</w:t>
      </w:r>
      <w:r w:rsidR="00BF1294" w:rsidRPr="00FA150F">
        <w:rPr>
          <w:rFonts w:ascii="Times New Roman" w:hAnsi="Times New Roman"/>
          <w:sz w:val="28"/>
          <w:szCs w:val="28"/>
          <w:lang w:val="uk-UA"/>
        </w:rPr>
        <w:t xml:space="preserve"> </w:t>
      </w:r>
      <w:r w:rsidRPr="00FA150F">
        <w:rPr>
          <w:rFonts w:ascii="Times New Roman" w:hAnsi="Times New Roman"/>
          <w:sz w:val="28"/>
          <w:szCs w:val="28"/>
          <w:lang w:val="uk-UA"/>
        </w:rPr>
        <w:t>алгоритму їх дії, а відтак розрізняють системи машинного перекладу: з</w:t>
      </w:r>
      <w:r w:rsidR="00BF1294" w:rsidRPr="00FA150F">
        <w:rPr>
          <w:rFonts w:ascii="Times New Roman" w:hAnsi="Times New Roman"/>
          <w:sz w:val="28"/>
          <w:szCs w:val="28"/>
          <w:lang w:val="uk-UA"/>
        </w:rPr>
        <w:t>асновані на правилах</w:t>
      </w:r>
      <w:r w:rsidRPr="00FA150F">
        <w:rPr>
          <w:rFonts w:ascii="Times New Roman" w:hAnsi="Times New Roman"/>
          <w:sz w:val="28"/>
          <w:szCs w:val="28"/>
          <w:lang w:val="uk-UA"/>
        </w:rPr>
        <w:t>; з</w:t>
      </w:r>
      <w:r w:rsidR="00BF1294" w:rsidRPr="00FA150F">
        <w:rPr>
          <w:rFonts w:ascii="Times New Roman" w:hAnsi="Times New Roman"/>
          <w:sz w:val="28"/>
          <w:szCs w:val="28"/>
          <w:lang w:val="uk-UA"/>
        </w:rPr>
        <w:t>асновані на прикладах</w:t>
      </w:r>
      <w:r w:rsidRPr="00FA150F">
        <w:rPr>
          <w:rFonts w:ascii="Times New Roman" w:hAnsi="Times New Roman"/>
          <w:sz w:val="28"/>
          <w:szCs w:val="28"/>
          <w:lang w:val="uk-UA"/>
        </w:rPr>
        <w:t>; з</w:t>
      </w:r>
      <w:r w:rsidR="00BF1294" w:rsidRPr="00FA150F">
        <w:rPr>
          <w:rFonts w:ascii="Times New Roman" w:hAnsi="Times New Roman"/>
          <w:sz w:val="28"/>
          <w:szCs w:val="28"/>
          <w:lang w:val="uk-UA"/>
        </w:rPr>
        <w:t>асновані на статистиці;</w:t>
      </w:r>
      <w:r w:rsidRPr="00FA150F">
        <w:rPr>
          <w:rFonts w:ascii="Times New Roman" w:hAnsi="Times New Roman"/>
          <w:sz w:val="28"/>
          <w:szCs w:val="28"/>
          <w:lang w:val="uk-UA"/>
        </w:rPr>
        <w:t xml:space="preserve"> гібридні; </w:t>
      </w:r>
      <w:r w:rsidR="00BF1294" w:rsidRPr="00FA150F">
        <w:rPr>
          <w:rFonts w:ascii="Times New Roman" w:hAnsi="Times New Roman" w:cs="Times New Roman"/>
          <w:sz w:val="28"/>
          <w:szCs w:val="28"/>
          <w:lang w:val="uk-UA"/>
        </w:rPr>
        <w:t>нового покоління (нейронний машинний переклад тощо).</w:t>
      </w:r>
    </w:p>
    <w:p w:rsidR="00A47D80" w:rsidRPr="00FA150F" w:rsidRDefault="00FA150F" w:rsidP="00FA150F">
      <w:pPr>
        <w:pStyle w:val="a3"/>
        <w:spacing w:after="0" w:line="360" w:lineRule="auto"/>
        <w:ind w:left="0" w:firstLine="709"/>
        <w:jc w:val="both"/>
        <w:rPr>
          <w:rFonts w:ascii="Times New Roman" w:hAnsi="Times New Roman" w:cs="Times New Roman"/>
          <w:sz w:val="28"/>
          <w:lang w:val="uk-UA"/>
        </w:rPr>
      </w:pPr>
      <w:r w:rsidRPr="00FA150F">
        <w:rPr>
          <w:rFonts w:ascii="Times New Roman" w:hAnsi="Times New Roman"/>
          <w:sz w:val="28"/>
          <w:szCs w:val="28"/>
          <w:lang w:val="uk-UA"/>
        </w:rPr>
        <w:t>Володіння системами машинного перекладу є складовою інструментального компоненту фахової компетентності перекладача, а зважаю</w:t>
      </w:r>
      <w:r>
        <w:rPr>
          <w:rFonts w:ascii="Times New Roman" w:hAnsi="Times New Roman"/>
          <w:sz w:val="28"/>
          <w:szCs w:val="28"/>
          <w:lang w:val="uk-UA"/>
        </w:rPr>
        <w:t>чи на суттєве значення, яке згад</w:t>
      </w:r>
      <w:r w:rsidRPr="00FA150F">
        <w:rPr>
          <w:rFonts w:ascii="Times New Roman" w:hAnsi="Times New Roman"/>
          <w:sz w:val="28"/>
          <w:szCs w:val="28"/>
          <w:lang w:val="uk-UA"/>
        </w:rPr>
        <w:t>ані системи відіграють у професійній діяльності майбутнього перекладача, вони мають бути обов’язковим компонентом фахової підготовки.</w:t>
      </w:r>
    </w:p>
    <w:p w:rsidR="005A10B2" w:rsidRDefault="00A47D80" w:rsidP="00A47D80">
      <w:pPr>
        <w:pStyle w:val="a3"/>
        <w:spacing w:after="0" w:line="360" w:lineRule="auto"/>
        <w:ind w:left="0" w:firstLine="709"/>
        <w:jc w:val="both"/>
        <w:rPr>
          <w:rFonts w:ascii="Times New Roman" w:hAnsi="Times New Roman" w:cs="Times New Roman"/>
          <w:sz w:val="28"/>
          <w:szCs w:val="28"/>
          <w:lang w:val="uk-UA"/>
        </w:rPr>
      </w:pPr>
      <w:r w:rsidRPr="00A47D80">
        <w:rPr>
          <w:rFonts w:ascii="Times New Roman" w:hAnsi="Times New Roman" w:cs="Times New Roman"/>
          <w:sz w:val="28"/>
          <w:lang w:val="uk-UA"/>
        </w:rPr>
        <w:lastRenderedPageBreak/>
        <w:t xml:space="preserve">Аналіз </w:t>
      </w:r>
      <w:r w:rsidRPr="00A47D80">
        <w:rPr>
          <w:rFonts w:ascii="Times New Roman" w:hAnsi="Times New Roman" w:cs="Times New Roman"/>
          <w:sz w:val="28"/>
          <w:szCs w:val="28"/>
          <w:lang w:val="uk-UA"/>
        </w:rPr>
        <w:t xml:space="preserve">досвіду навчання </w:t>
      </w:r>
      <w:r w:rsidRPr="00A47D80">
        <w:rPr>
          <w:rFonts w:ascii="Times New Roman" w:hAnsi="Times New Roman" w:cs="Times New Roman"/>
          <w:sz w:val="28"/>
          <w:lang w:val="uk-UA"/>
        </w:rPr>
        <w:t xml:space="preserve">систем машинного перекладу у зарубіжній практиці було здійснено на основі найпрестижніших світових університетів, а саме: </w:t>
      </w:r>
      <w:r w:rsidRPr="00A47D80">
        <w:rPr>
          <w:rFonts w:ascii="Times New Roman" w:hAnsi="Times New Roman" w:cs="Times New Roman"/>
          <w:sz w:val="28"/>
          <w:szCs w:val="28"/>
          <w:lang w:val="uk-UA"/>
        </w:rPr>
        <w:t>Уппсальського університету</w:t>
      </w:r>
      <w:r w:rsidR="005A10B2" w:rsidRPr="00A47D80">
        <w:rPr>
          <w:rFonts w:ascii="Times New Roman" w:hAnsi="Times New Roman" w:cs="Times New Roman"/>
          <w:sz w:val="28"/>
          <w:szCs w:val="28"/>
          <w:lang w:val="uk-UA"/>
        </w:rPr>
        <w:t xml:space="preserve"> (</w:t>
      </w:r>
      <w:r w:rsidR="005A10B2" w:rsidRPr="00A47D80">
        <w:rPr>
          <w:rFonts w:ascii="Times New Roman" w:hAnsi="Times New Roman" w:cs="Times New Roman"/>
          <w:sz w:val="28"/>
          <w:szCs w:val="28"/>
          <w:lang w:val="en-US"/>
        </w:rPr>
        <w:t>Uppsala</w:t>
      </w:r>
      <w:r w:rsidR="005A10B2" w:rsidRPr="00A47D80">
        <w:rPr>
          <w:rFonts w:ascii="Times New Roman" w:hAnsi="Times New Roman" w:cs="Times New Roman"/>
          <w:sz w:val="28"/>
          <w:szCs w:val="28"/>
          <w:lang w:val="uk-UA"/>
        </w:rPr>
        <w:t xml:space="preserve"> </w:t>
      </w:r>
      <w:r w:rsidR="005A10B2" w:rsidRPr="00A47D80">
        <w:rPr>
          <w:rFonts w:ascii="Times New Roman" w:hAnsi="Times New Roman" w:cs="Times New Roman"/>
          <w:sz w:val="28"/>
          <w:szCs w:val="28"/>
          <w:lang w:val="en-US"/>
        </w:rPr>
        <w:t>universitet</w:t>
      </w:r>
      <w:r w:rsidR="005A10B2" w:rsidRPr="00A47D80">
        <w:rPr>
          <w:rFonts w:ascii="Times New Roman" w:hAnsi="Times New Roman" w:cs="Times New Roman"/>
          <w:sz w:val="28"/>
          <w:szCs w:val="28"/>
          <w:lang w:val="uk-UA"/>
        </w:rPr>
        <w:t>)</w:t>
      </w:r>
      <w:r w:rsidRPr="00A47D80">
        <w:rPr>
          <w:rFonts w:ascii="Times New Roman" w:hAnsi="Times New Roman" w:cs="Times New Roman"/>
          <w:sz w:val="28"/>
          <w:szCs w:val="28"/>
          <w:lang w:val="uk-UA"/>
        </w:rPr>
        <w:t>, Женевського</w:t>
      </w:r>
      <w:r w:rsidR="005A10B2" w:rsidRPr="00A47D80">
        <w:rPr>
          <w:rFonts w:ascii="Times New Roman" w:hAnsi="Times New Roman" w:cs="Times New Roman"/>
          <w:sz w:val="28"/>
          <w:szCs w:val="28"/>
          <w:lang w:val="uk-UA"/>
        </w:rPr>
        <w:t xml:space="preserve"> університет</w:t>
      </w:r>
      <w:r w:rsidRPr="00A47D80">
        <w:rPr>
          <w:rFonts w:ascii="Times New Roman" w:hAnsi="Times New Roman" w:cs="Times New Roman"/>
          <w:sz w:val="28"/>
          <w:szCs w:val="28"/>
          <w:lang w:val="uk-UA"/>
        </w:rPr>
        <w:t>у</w:t>
      </w:r>
      <w:r w:rsidR="005A10B2" w:rsidRPr="00A47D80">
        <w:rPr>
          <w:rFonts w:ascii="Times New Roman" w:hAnsi="Times New Roman" w:cs="Times New Roman"/>
          <w:sz w:val="28"/>
          <w:szCs w:val="28"/>
          <w:lang w:val="uk-UA"/>
        </w:rPr>
        <w:t xml:space="preserve"> (</w:t>
      </w:r>
      <w:r w:rsidR="005A10B2" w:rsidRPr="00A47D80">
        <w:rPr>
          <w:rFonts w:ascii="Times New Roman" w:hAnsi="Times New Roman" w:cs="Times New Roman"/>
          <w:sz w:val="28"/>
          <w:szCs w:val="28"/>
          <w:lang w:val="en-US"/>
        </w:rPr>
        <w:t>Universit</w:t>
      </w:r>
      <w:r w:rsidR="005A10B2" w:rsidRPr="00A47D80">
        <w:rPr>
          <w:rFonts w:ascii="Times New Roman" w:hAnsi="Times New Roman" w:cs="Times New Roman"/>
          <w:sz w:val="28"/>
          <w:szCs w:val="28"/>
          <w:lang w:val="uk-UA"/>
        </w:rPr>
        <w:t xml:space="preserve">é </w:t>
      </w:r>
      <w:r w:rsidR="005A10B2" w:rsidRPr="00A47D80">
        <w:rPr>
          <w:rFonts w:ascii="Times New Roman" w:hAnsi="Times New Roman" w:cs="Times New Roman"/>
          <w:sz w:val="28"/>
          <w:szCs w:val="28"/>
          <w:lang w:val="en-US"/>
        </w:rPr>
        <w:t>de</w:t>
      </w:r>
      <w:r w:rsidR="005A10B2" w:rsidRPr="00A47D80">
        <w:rPr>
          <w:rFonts w:ascii="Times New Roman" w:hAnsi="Times New Roman" w:cs="Times New Roman"/>
          <w:sz w:val="28"/>
          <w:szCs w:val="28"/>
          <w:lang w:val="uk-UA"/>
        </w:rPr>
        <w:t xml:space="preserve"> </w:t>
      </w:r>
      <w:r w:rsidR="005A10B2" w:rsidRPr="00A47D80">
        <w:rPr>
          <w:rFonts w:ascii="Times New Roman" w:hAnsi="Times New Roman" w:cs="Times New Roman"/>
          <w:sz w:val="28"/>
          <w:szCs w:val="28"/>
          <w:lang w:val="en-US"/>
        </w:rPr>
        <w:t>Gen</w:t>
      </w:r>
      <w:r w:rsidR="005A10B2" w:rsidRPr="00A47D80">
        <w:rPr>
          <w:rFonts w:ascii="Times New Roman" w:hAnsi="Times New Roman" w:cs="Times New Roman"/>
          <w:sz w:val="28"/>
          <w:szCs w:val="28"/>
          <w:lang w:val="uk-UA"/>
        </w:rPr>
        <w:t>è</w:t>
      </w:r>
      <w:r w:rsidR="005A10B2" w:rsidRPr="00A47D80">
        <w:rPr>
          <w:rFonts w:ascii="Times New Roman" w:hAnsi="Times New Roman" w:cs="Times New Roman"/>
          <w:sz w:val="28"/>
          <w:szCs w:val="28"/>
          <w:lang w:val="en-US"/>
        </w:rPr>
        <w:t>ve</w:t>
      </w:r>
      <w:r w:rsidR="005A10B2" w:rsidRPr="00A47D80">
        <w:rPr>
          <w:rFonts w:ascii="Times New Roman" w:hAnsi="Times New Roman" w:cs="Times New Roman"/>
          <w:sz w:val="28"/>
          <w:szCs w:val="28"/>
          <w:lang w:val="uk-UA"/>
        </w:rPr>
        <w:t>)</w:t>
      </w:r>
      <w:r w:rsidRPr="00A47D80">
        <w:rPr>
          <w:rFonts w:ascii="Times New Roman" w:hAnsi="Times New Roman" w:cs="Times New Roman"/>
          <w:sz w:val="28"/>
          <w:szCs w:val="28"/>
          <w:lang w:val="uk-UA"/>
        </w:rPr>
        <w:t xml:space="preserve">, </w:t>
      </w:r>
      <w:r w:rsidR="005A10B2" w:rsidRPr="00A47D80">
        <w:rPr>
          <w:rFonts w:ascii="Times New Roman" w:hAnsi="Times New Roman" w:cs="Times New Roman"/>
          <w:sz w:val="28"/>
          <w:szCs w:val="28"/>
          <w:lang w:val="uk-UA"/>
        </w:rPr>
        <w:t>Унів</w:t>
      </w:r>
      <w:r w:rsidRPr="00A47D80">
        <w:rPr>
          <w:rFonts w:ascii="Times New Roman" w:hAnsi="Times New Roman" w:cs="Times New Roman"/>
          <w:sz w:val="28"/>
          <w:szCs w:val="28"/>
          <w:lang w:val="uk-UA"/>
        </w:rPr>
        <w:t>ерситету</w:t>
      </w:r>
      <w:r w:rsidR="005A10B2" w:rsidRPr="00A47D80">
        <w:rPr>
          <w:rFonts w:ascii="Times New Roman" w:hAnsi="Times New Roman" w:cs="Times New Roman"/>
          <w:sz w:val="28"/>
          <w:szCs w:val="28"/>
          <w:lang w:val="uk-UA"/>
        </w:rPr>
        <w:t xml:space="preserve"> Суонсі (</w:t>
      </w:r>
      <w:r w:rsidR="005A10B2" w:rsidRPr="00A47D80">
        <w:rPr>
          <w:rFonts w:ascii="Times New Roman" w:hAnsi="Times New Roman" w:cs="Times New Roman"/>
          <w:sz w:val="28"/>
          <w:szCs w:val="28"/>
          <w:lang w:val="en-US"/>
        </w:rPr>
        <w:t>Swansea</w:t>
      </w:r>
      <w:r w:rsidR="005A10B2" w:rsidRPr="00A47D80">
        <w:rPr>
          <w:rFonts w:ascii="Times New Roman" w:hAnsi="Times New Roman" w:cs="Times New Roman"/>
          <w:sz w:val="28"/>
          <w:szCs w:val="28"/>
          <w:lang w:val="uk-UA"/>
        </w:rPr>
        <w:t xml:space="preserve"> </w:t>
      </w:r>
      <w:r w:rsidR="005A10B2" w:rsidRPr="00A47D80">
        <w:rPr>
          <w:rFonts w:ascii="Times New Roman" w:hAnsi="Times New Roman" w:cs="Times New Roman"/>
          <w:sz w:val="28"/>
          <w:szCs w:val="28"/>
          <w:lang w:val="en-US"/>
        </w:rPr>
        <w:t>University</w:t>
      </w:r>
      <w:r w:rsidR="005A10B2" w:rsidRPr="00A47D80">
        <w:rPr>
          <w:rFonts w:ascii="Times New Roman" w:hAnsi="Times New Roman" w:cs="Times New Roman"/>
          <w:sz w:val="28"/>
          <w:szCs w:val="28"/>
          <w:lang w:val="uk-UA"/>
        </w:rPr>
        <w:t>)</w:t>
      </w:r>
      <w:r w:rsidRPr="00A47D80">
        <w:rPr>
          <w:rFonts w:ascii="Times New Roman" w:hAnsi="Times New Roman" w:cs="Times New Roman"/>
          <w:sz w:val="28"/>
          <w:szCs w:val="28"/>
          <w:lang w:val="uk-UA"/>
        </w:rPr>
        <w:t xml:space="preserve"> та Единбурзького університету (</w:t>
      </w:r>
      <w:r w:rsidRPr="00A47D80">
        <w:rPr>
          <w:rFonts w:ascii="Times New Roman" w:hAnsi="Times New Roman" w:cs="Times New Roman"/>
          <w:sz w:val="28"/>
          <w:szCs w:val="28"/>
          <w:lang w:val="en-US"/>
        </w:rPr>
        <w:t>the</w:t>
      </w:r>
      <w:r w:rsidRPr="00A47D80">
        <w:rPr>
          <w:rFonts w:ascii="Times New Roman" w:hAnsi="Times New Roman" w:cs="Times New Roman"/>
          <w:sz w:val="28"/>
          <w:szCs w:val="28"/>
          <w:lang w:val="uk-UA"/>
        </w:rPr>
        <w:t xml:space="preserve"> </w:t>
      </w:r>
      <w:r w:rsidRPr="00A47D80">
        <w:rPr>
          <w:rFonts w:ascii="Times New Roman" w:hAnsi="Times New Roman" w:cs="Times New Roman"/>
          <w:sz w:val="28"/>
          <w:szCs w:val="28"/>
          <w:lang w:val="en-US"/>
        </w:rPr>
        <w:t>University</w:t>
      </w:r>
      <w:r w:rsidRPr="00A47D80">
        <w:rPr>
          <w:rFonts w:ascii="Times New Roman" w:hAnsi="Times New Roman" w:cs="Times New Roman"/>
          <w:sz w:val="28"/>
          <w:szCs w:val="28"/>
          <w:lang w:val="uk-UA"/>
        </w:rPr>
        <w:t xml:space="preserve"> </w:t>
      </w:r>
      <w:r w:rsidRPr="00A47D80">
        <w:rPr>
          <w:rFonts w:ascii="Times New Roman" w:hAnsi="Times New Roman" w:cs="Times New Roman"/>
          <w:sz w:val="28"/>
          <w:szCs w:val="28"/>
          <w:lang w:val="en-US"/>
        </w:rPr>
        <w:t>of</w:t>
      </w:r>
      <w:r w:rsidRPr="00A47D80">
        <w:rPr>
          <w:rFonts w:ascii="Times New Roman" w:hAnsi="Times New Roman" w:cs="Times New Roman"/>
          <w:sz w:val="28"/>
          <w:szCs w:val="28"/>
          <w:lang w:val="uk-UA"/>
        </w:rPr>
        <w:t xml:space="preserve"> </w:t>
      </w:r>
      <w:r w:rsidRPr="00A47D80">
        <w:rPr>
          <w:rFonts w:ascii="Times New Roman" w:hAnsi="Times New Roman" w:cs="Times New Roman"/>
          <w:sz w:val="28"/>
          <w:szCs w:val="28"/>
          <w:lang w:val="en-US"/>
        </w:rPr>
        <w:t>Edinburgh</w:t>
      </w:r>
      <w:r w:rsidRPr="00A47D80">
        <w:rPr>
          <w:rFonts w:ascii="Times New Roman" w:hAnsi="Times New Roman" w:cs="Times New Roman"/>
          <w:sz w:val="28"/>
          <w:szCs w:val="28"/>
          <w:lang w:val="uk-UA"/>
        </w:rPr>
        <w:t>).</w:t>
      </w:r>
    </w:p>
    <w:p w:rsidR="006D05B7" w:rsidRDefault="006D05B7" w:rsidP="00A47D80">
      <w:pPr>
        <w:pStyle w:val="a3"/>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виявилося, кожен із цих вищих навчальних закладів запроваджує до структури навчання або окремий курс з систем машинного перекладу, або ж машинний переклад є інтегрованим до структури курсу з перекладацьких технологій. У всіх без виключення університетах згаданий курс запроваджується на магістерському рівні підготовки, а його тривалість складає один семестр. </w:t>
      </w:r>
    </w:p>
    <w:p w:rsidR="00843C04" w:rsidRPr="00843C04" w:rsidRDefault="00843C04" w:rsidP="00843C04">
      <w:pPr>
        <w:spacing w:after="0" w:line="360" w:lineRule="auto"/>
        <w:ind w:firstLine="567"/>
        <w:jc w:val="both"/>
        <w:rPr>
          <w:rFonts w:ascii="Times New Roman" w:hAnsi="Times New Roman"/>
          <w:sz w:val="28"/>
          <w:szCs w:val="28"/>
        </w:rPr>
      </w:pPr>
      <w:r>
        <w:rPr>
          <w:rFonts w:ascii="Times New Roman" w:hAnsi="Times New Roman"/>
          <w:sz w:val="28"/>
          <w:szCs w:val="28"/>
          <w:lang w:val="uk-UA"/>
        </w:rPr>
        <w:t xml:space="preserve">На основі вивчення закордонного досвіду підготовки перекладачів та виходячи із результатів власних досліджень, у роботі запропоновано власний проект курсу з систем машинного перекладу для майбутніх перекладачів, який має запроваджуватися протягом друго семестру навчання на магістерському рівні підготовки, мати тривалість не менше одного семестру та запроваджуватися один раз на тиждень, щоразу по дві аудиторні години. Загальна тривалість пропонованого курсу складає 32 аудиторні години та 58 годин самостійної роботи, що разом становить 30 кредитів </w:t>
      </w:r>
      <w:r>
        <w:rPr>
          <w:rFonts w:ascii="Times New Roman" w:hAnsi="Times New Roman"/>
          <w:sz w:val="28"/>
          <w:szCs w:val="28"/>
          <w:lang w:val="en-US"/>
        </w:rPr>
        <w:t>ECTS</w:t>
      </w:r>
      <w:r w:rsidRPr="00843C04">
        <w:rPr>
          <w:rFonts w:ascii="Times New Roman" w:hAnsi="Times New Roman"/>
          <w:sz w:val="28"/>
          <w:szCs w:val="28"/>
        </w:rPr>
        <w:t xml:space="preserve">. </w:t>
      </w:r>
    </w:p>
    <w:p w:rsidR="00843C04" w:rsidRDefault="00843C04" w:rsidP="00843C0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Структуру курсу утворюють теми, присвячені вивченню провідних систем машинного перекладу, а саме: </w:t>
      </w:r>
      <w:r>
        <w:rPr>
          <w:rFonts w:ascii="Times New Roman" w:hAnsi="Times New Roman"/>
          <w:sz w:val="28"/>
          <w:szCs w:val="28"/>
          <w:lang w:val="en-US"/>
        </w:rPr>
        <w:t>Google</w:t>
      </w:r>
      <w:r w:rsidRPr="007F7ABE">
        <w:rPr>
          <w:rFonts w:ascii="Times New Roman" w:hAnsi="Times New Roman"/>
          <w:sz w:val="28"/>
          <w:szCs w:val="28"/>
          <w:lang w:val="uk-UA"/>
        </w:rPr>
        <w:t xml:space="preserve"> </w:t>
      </w:r>
      <w:r>
        <w:rPr>
          <w:rFonts w:ascii="Times New Roman" w:hAnsi="Times New Roman"/>
          <w:sz w:val="28"/>
          <w:szCs w:val="28"/>
          <w:lang w:val="en-US"/>
        </w:rPr>
        <w:t>Translate</w:t>
      </w:r>
      <w:r w:rsidRPr="007F7ABE">
        <w:rPr>
          <w:rFonts w:ascii="Times New Roman" w:hAnsi="Times New Roman"/>
          <w:sz w:val="28"/>
          <w:szCs w:val="28"/>
          <w:lang w:val="uk-UA"/>
        </w:rPr>
        <w:t>,</w:t>
      </w:r>
      <w:r w:rsidR="00E163AE">
        <w:rPr>
          <w:rFonts w:ascii="Times New Roman" w:hAnsi="Times New Roman"/>
          <w:sz w:val="28"/>
          <w:szCs w:val="28"/>
          <w:lang w:val="uk-UA"/>
        </w:rPr>
        <w:t xml:space="preserve"> </w:t>
      </w:r>
      <w:r>
        <w:rPr>
          <w:rFonts w:ascii="Times New Roman" w:hAnsi="Times New Roman"/>
          <w:sz w:val="28"/>
          <w:szCs w:val="28"/>
          <w:lang w:val="en-US"/>
        </w:rPr>
        <w:t>SYSTRAN</w:t>
      </w:r>
      <w:r w:rsidRPr="007F7ABE">
        <w:rPr>
          <w:rFonts w:ascii="Times New Roman" w:hAnsi="Times New Roman"/>
          <w:sz w:val="28"/>
          <w:szCs w:val="28"/>
          <w:lang w:val="uk-UA"/>
        </w:rPr>
        <w:t xml:space="preserve"> </w:t>
      </w:r>
      <w:r>
        <w:rPr>
          <w:rFonts w:ascii="Times New Roman" w:hAnsi="Times New Roman"/>
          <w:sz w:val="28"/>
          <w:szCs w:val="28"/>
          <w:lang w:val="uk-UA"/>
        </w:rPr>
        <w:t xml:space="preserve">та </w:t>
      </w:r>
      <w:r w:rsidRPr="00620777">
        <w:rPr>
          <w:rFonts w:ascii="Times New Roman" w:hAnsi="Times New Roman"/>
          <w:sz w:val="28"/>
          <w:szCs w:val="28"/>
          <w:lang w:val="uk-UA"/>
        </w:rPr>
        <w:t>Microsoft Translator</w:t>
      </w:r>
      <w:r>
        <w:rPr>
          <w:rFonts w:ascii="Times New Roman" w:hAnsi="Times New Roman"/>
          <w:sz w:val="28"/>
          <w:szCs w:val="28"/>
          <w:lang w:val="uk-UA"/>
        </w:rPr>
        <w:t>. Студенти вивчають теоретичну інформацію стосовно машинного перекладу в цілому та кожної системи машинного перекладу зокрема, а також засвоюють навички перед- і пост-редагування текстів, та виконання перекладацьких проектів із використанням згаданих систем машинного перекладу.</w:t>
      </w:r>
    </w:p>
    <w:p w:rsidR="00843C04" w:rsidRDefault="00843C04" w:rsidP="00843C0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Оцінюванню підля</w:t>
      </w:r>
      <w:r w:rsidR="005C60FC">
        <w:rPr>
          <w:rFonts w:ascii="Times New Roman" w:hAnsi="Times New Roman"/>
          <w:sz w:val="28"/>
          <w:szCs w:val="28"/>
          <w:lang w:val="uk-UA"/>
        </w:rPr>
        <w:t>га</w:t>
      </w:r>
      <w:r>
        <w:rPr>
          <w:rFonts w:ascii="Times New Roman" w:hAnsi="Times New Roman"/>
          <w:sz w:val="28"/>
          <w:szCs w:val="28"/>
          <w:lang w:val="uk-UA"/>
        </w:rPr>
        <w:t>є перш за все продукт, отриманий у процесі застосування систем машинного перекладу, тобто текст перекладу, а також теоретичні знання студентів, здобуті у процесі вивчення курсу, що перевіряється шляхом виконання студентами тесту множинного вибору.</w:t>
      </w:r>
    </w:p>
    <w:p w:rsidR="00843C04" w:rsidRDefault="00843C04" w:rsidP="005D4629">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lastRenderedPageBreak/>
        <w:t>Перспектива подальших досліджень полягає у практичній розробці згаданого курсу: опрацюванні блоків теоретичної інформації, укладанні комплексу вправ та експериментальній перевірці розробленої методики навчання.</w:t>
      </w:r>
    </w:p>
    <w:p w:rsidR="00B05B77" w:rsidRDefault="005D4629" w:rsidP="00FA150F">
      <w:pPr>
        <w:pStyle w:val="a3"/>
        <w:spacing w:line="360" w:lineRule="auto"/>
        <w:ind w:left="0"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Результати дослідження висвітлено у праці автора </w:t>
      </w:r>
      <w:r w:rsidRPr="004F3E5B">
        <w:rPr>
          <w:rFonts w:ascii="Times New Roman" w:hAnsi="Times New Roman" w:cs="Times New Roman"/>
          <w:sz w:val="28"/>
          <w:szCs w:val="28"/>
        </w:rPr>
        <w:t>[</w:t>
      </w:r>
      <w:r w:rsidR="004C3D85">
        <w:rPr>
          <w:rFonts w:ascii="Times New Roman" w:hAnsi="Times New Roman"/>
          <w:color w:val="FF0000"/>
          <w:sz w:val="28"/>
          <w:szCs w:val="28"/>
          <w:lang w:val="uk-UA"/>
        </w:rPr>
        <w:fldChar w:fldCharType="begin"/>
      </w:r>
      <w:r w:rsidR="004C3D85">
        <w:rPr>
          <w:rFonts w:ascii="Times New Roman" w:hAnsi="Times New Roman" w:cs="Times New Roman"/>
          <w:sz w:val="28"/>
          <w:szCs w:val="28"/>
        </w:rPr>
        <w:instrText xml:space="preserve"> REF _Ref501315067 \r \h </w:instrText>
      </w:r>
      <w:r w:rsidR="004C3D85">
        <w:rPr>
          <w:rFonts w:ascii="Times New Roman" w:hAnsi="Times New Roman"/>
          <w:color w:val="FF0000"/>
          <w:sz w:val="28"/>
          <w:szCs w:val="28"/>
          <w:lang w:val="uk-UA"/>
        </w:rPr>
      </w:r>
      <w:r w:rsidR="004C3D85">
        <w:rPr>
          <w:rFonts w:ascii="Times New Roman" w:hAnsi="Times New Roman"/>
          <w:color w:val="FF0000"/>
          <w:sz w:val="28"/>
          <w:szCs w:val="28"/>
          <w:lang w:val="uk-UA"/>
        </w:rPr>
        <w:fldChar w:fldCharType="separate"/>
      </w:r>
      <w:r w:rsidR="00BF4122">
        <w:rPr>
          <w:rFonts w:ascii="Times New Roman" w:hAnsi="Times New Roman" w:cs="Times New Roman"/>
          <w:sz w:val="28"/>
          <w:szCs w:val="28"/>
        </w:rPr>
        <w:t>6</w:t>
      </w:r>
      <w:r w:rsidR="004C3D85">
        <w:rPr>
          <w:rFonts w:ascii="Times New Roman" w:hAnsi="Times New Roman"/>
          <w:color w:val="FF0000"/>
          <w:sz w:val="28"/>
          <w:szCs w:val="28"/>
          <w:lang w:val="uk-UA"/>
        </w:rPr>
        <w:fldChar w:fldCharType="end"/>
      </w:r>
      <w:r w:rsidRPr="004F3E5B">
        <w:rPr>
          <w:rFonts w:ascii="Times New Roman" w:hAnsi="Times New Roman" w:cs="Times New Roman"/>
          <w:sz w:val="28"/>
          <w:szCs w:val="28"/>
        </w:rPr>
        <w:t>].</w:t>
      </w:r>
    </w:p>
    <w:p w:rsidR="00F6304F" w:rsidRPr="00F6304F" w:rsidRDefault="00F6304F" w:rsidP="00FA150F">
      <w:pPr>
        <w:pStyle w:val="a3"/>
        <w:spacing w:line="360" w:lineRule="auto"/>
        <w:ind w:left="0" w:firstLine="709"/>
        <w:jc w:val="both"/>
        <w:rPr>
          <w:rFonts w:ascii="Times New Roman" w:hAnsi="Times New Roman" w:cs="Times New Roman"/>
          <w:sz w:val="28"/>
          <w:szCs w:val="28"/>
          <w:lang w:val="uk-UA"/>
        </w:rPr>
      </w:pPr>
    </w:p>
    <w:p w:rsidR="00D21847" w:rsidRPr="004F3E5B" w:rsidRDefault="00D21847">
      <w:pPr>
        <w:rPr>
          <w:rFonts w:ascii="Times New Roman" w:eastAsiaTheme="majorEastAsia" w:hAnsi="Times New Roman" w:cstheme="majorBidi"/>
          <w:b/>
          <w:bCs/>
          <w:snapToGrid w:val="0"/>
          <w:sz w:val="28"/>
          <w:szCs w:val="28"/>
          <w:lang w:val="uk-UA"/>
        </w:rPr>
      </w:pPr>
      <w:r w:rsidRPr="004F3E5B">
        <w:rPr>
          <w:rFonts w:ascii="Times New Roman" w:hAnsi="Times New Roman"/>
          <w:snapToGrid w:val="0"/>
          <w:lang w:val="uk-UA"/>
        </w:rPr>
        <w:br w:type="page"/>
      </w:r>
    </w:p>
    <w:p w:rsidR="00902E13" w:rsidRPr="004F3E5B" w:rsidRDefault="00902E13" w:rsidP="00217F18">
      <w:pPr>
        <w:pStyle w:val="1"/>
        <w:spacing w:line="360" w:lineRule="auto"/>
        <w:jc w:val="center"/>
        <w:rPr>
          <w:rFonts w:ascii="Times New Roman" w:hAnsi="Times New Roman"/>
          <w:snapToGrid w:val="0"/>
          <w:color w:val="auto"/>
          <w:lang w:val="en-US"/>
        </w:rPr>
      </w:pPr>
      <w:r w:rsidRPr="004F3E5B">
        <w:rPr>
          <w:rFonts w:ascii="Times New Roman" w:hAnsi="Times New Roman"/>
          <w:snapToGrid w:val="0"/>
          <w:color w:val="auto"/>
          <w:lang w:val="uk-UA"/>
        </w:rPr>
        <w:lastRenderedPageBreak/>
        <w:t>СПИСОК НАУКОВОЇ ЛІТЕРАТУРИ</w:t>
      </w:r>
    </w:p>
    <w:p w:rsidR="00217F18" w:rsidRPr="004F3E5B" w:rsidRDefault="00217F18" w:rsidP="00217F18">
      <w:pPr>
        <w:rPr>
          <w:lang w:val="en-US"/>
        </w:rPr>
      </w:pPr>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1" w:name="_Ref495245887"/>
      <w:r w:rsidRPr="003D6317">
        <w:rPr>
          <w:rFonts w:ascii="Times New Roman" w:hAnsi="Times New Roman"/>
          <w:sz w:val="28"/>
          <w:szCs w:val="28"/>
          <w:lang w:val="uk-UA"/>
        </w:rPr>
        <w:t>Колесник А. С. Обзор систем машинного перевода / А. С. Колесник // Інтелектуальні системи та прикладна лінгвістика: ІІ Всеукр. наук.-практ. конф., 28 березня 2013 р. : тези доповідей. – Харків, 2013. – С. 41–44.</w:t>
      </w:r>
      <w:bookmarkStart w:id="2" w:name="_Ref495245895"/>
      <w:bookmarkEnd w:id="1"/>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3" w:name="_Ref501314108"/>
      <w:r w:rsidRPr="003D6317">
        <w:rPr>
          <w:rFonts w:ascii="Times New Roman" w:hAnsi="Times New Roman"/>
          <w:sz w:val="28"/>
          <w:szCs w:val="28"/>
        </w:rPr>
        <w:t>Кулагина О. С. О современном состоянии машинного перевода / О. С. Кулагина // Математические вопросы кибернетики. – 1991. – Вып. </w:t>
      </w:r>
      <w:r w:rsidRPr="003D6317">
        <w:rPr>
          <w:rFonts w:ascii="Times New Roman" w:hAnsi="Times New Roman"/>
          <w:sz w:val="28"/>
          <w:szCs w:val="28"/>
          <w:lang w:val="uk-UA"/>
        </w:rPr>
        <w:t>3</w:t>
      </w:r>
      <w:r w:rsidRPr="003D6317">
        <w:rPr>
          <w:rFonts w:ascii="Times New Roman" w:hAnsi="Times New Roman"/>
          <w:sz w:val="28"/>
          <w:szCs w:val="28"/>
        </w:rPr>
        <w:t>. – С. 5</w:t>
      </w:r>
      <w:r w:rsidRPr="003D6317">
        <w:rPr>
          <w:rFonts w:ascii="Times New Roman" w:hAnsi="Times New Roman"/>
          <w:sz w:val="28"/>
          <w:szCs w:val="28"/>
          <w:lang w:val="uk-UA"/>
        </w:rPr>
        <w:t>–</w:t>
      </w:r>
      <w:r w:rsidRPr="003D6317">
        <w:rPr>
          <w:rFonts w:ascii="Times New Roman" w:hAnsi="Times New Roman"/>
          <w:sz w:val="28"/>
          <w:szCs w:val="28"/>
        </w:rPr>
        <w:t>50.</w:t>
      </w:r>
      <w:bookmarkEnd w:id="2"/>
      <w:bookmarkEnd w:id="3"/>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4" w:name="_Ref501313866"/>
      <w:r w:rsidRPr="003D6317">
        <w:rPr>
          <w:rFonts w:ascii="Times New Roman" w:hAnsi="Times New Roman"/>
          <w:sz w:val="28"/>
          <w:szCs w:val="28"/>
          <w:lang w:val="uk-UA"/>
        </w:rPr>
        <w:t xml:space="preserve">Ольховська А. С. Галузеві стандарти та роботодавці як визначники вимог до змісту фахової компетентності перекладача / А. С. Ольховська // </w:t>
      </w:r>
      <w:r w:rsidRPr="003D6317">
        <w:rPr>
          <w:rFonts w:ascii="Times New Roman" w:hAnsi="Times New Roman"/>
          <w:sz w:val="28"/>
          <w:szCs w:val="28"/>
          <w:lang w:val="en-US"/>
        </w:rPr>
        <w:t>Science</w:t>
      </w:r>
      <w:r w:rsidRPr="003D6317">
        <w:rPr>
          <w:rFonts w:ascii="Times New Roman" w:hAnsi="Times New Roman"/>
          <w:sz w:val="28"/>
          <w:szCs w:val="28"/>
          <w:lang w:val="uk-UA"/>
        </w:rPr>
        <w:t xml:space="preserve"> </w:t>
      </w:r>
      <w:r w:rsidRPr="003D6317">
        <w:rPr>
          <w:rFonts w:ascii="Times New Roman" w:hAnsi="Times New Roman"/>
          <w:sz w:val="28"/>
          <w:szCs w:val="28"/>
          <w:lang w:val="en-US"/>
        </w:rPr>
        <w:t>and</w:t>
      </w:r>
      <w:r w:rsidRPr="003D6317">
        <w:rPr>
          <w:rFonts w:ascii="Times New Roman" w:hAnsi="Times New Roman"/>
          <w:sz w:val="28"/>
          <w:szCs w:val="28"/>
          <w:lang w:val="uk-UA"/>
        </w:rPr>
        <w:t xml:space="preserve"> </w:t>
      </w:r>
      <w:r w:rsidRPr="003D6317">
        <w:rPr>
          <w:rFonts w:ascii="Times New Roman" w:hAnsi="Times New Roman"/>
          <w:sz w:val="28"/>
          <w:szCs w:val="28"/>
          <w:lang w:val="en-US"/>
        </w:rPr>
        <w:t>Education</w:t>
      </w:r>
      <w:r w:rsidRPr="003D6317">
        <w:rPr>
          <w:rFonts w:ascii="Times New Roman" w:hAnsi="Times New Roman"/>
          <w:sz w:val="28"/>
          <w:szCs w:val="28"/>
          <w:lang w:val="uk-UA"/>
        </w:rPr>
        <w:t xml:space="preserve"> </w:t>
      </w:r>
      <w:r w:rsidRPr="003D6317">
        <w:rPr>
          <w:rFonts w:ascii="Times New Roman" w:hAnsi="Times New Roman"/>
          <w:sz w:val="28"/>
          <w:szCs w:val="28"/>
          <w:lang w:val="en-US"/>
        </w:rPr>
        <w:t>a</w:t>
      </w:r>
      <w:r w:rsidRPr="003D6317">
        <w:rPr>
          <w:rFonts w:ascii="Times New Roman" w:hAnsi="Times New Roman"/>
          <w:sz w:val="28"/>
          <w:szCs w:val="28"/>
          <w:lang w:val="uk-UA"/>
        </w:rPr>
        <w:t xml:space="preserve"> </w:t>
      </w:r>
      <w:r w:rsidRPr="003D6317">
        <w:rPr>
          <w:rFonts w:ascii="Times New Roman" w:hAnsi="Times New Roman"/>
          <w:sz w:val="28"/>
          <w:szCs w:val="28"/>
          <w:lang w:val="en-US"/>
        </w:rPr>
        <w:t>New</w:t>
      </w:r>
      <w:r w:rsidRPr="003D6317">
        <w:rPr>
          <w:rFonts w:ascii="Times New Roman" w:hAnsi="Times New Roman"/>
          <w:sz w:val="28"/>
          <w:szCs w:val="28"/>
          <w:lang w:val="uk-UA"/>
        </w:rPr>
        <w:t xml:space="preserve"> </w:t>
      </w:r>
      <w:r w:rsidRPr="003D6317">
        <w:rPr>
          <w:rFonts w:ascii="Times New Roman" w:hAnsi="Times New Roman"/>
          <w:sz w:val="28"/>
          <w:szCs w:val="28"/>
          <w:lang w:val="en-US"/>
        </w:rPr>
        <w:t>Dimension</w:t>
      </w:r>
      <w:r w:rsidRPr="003D6317">
        <w:rPr>
          <w:rFonts w:ascii="Times New Roman" w:hAnsi="Times New Roman"/>
          <w:sz w:val="28"/>
          <w:szCs w:val="28"/>
          <w:lang w:val="uk-UA"/>
        </w:rPr>
        <w:t xml:space="preserve">. </w:t>
      </w:r>
      <w:r w:rsidRPr="003D6317">
        <w:rPr>
          <w:rFonts w:ascii="Times New Roman" w:hAnsi="Times New Roman"/>
          <w:sz w:val="28"/>
          <w:szCs w:val="28"/>
          <w:lang w:val="en-US"/>
        </w:rPr>
        <w:t>Pedagogy</w:t>
      </w:r>
      <w:r w:rsidRPr="003D6317">
        <w:rPr>
          <w:rFonts w:ascii="Times New Roman" w:hAnsi="Times New Roman"/>
          <w:sz w:val="28"/>
          <w:szCs w:val="28"/>
          <w:lang w:val="uk-UA"/>
        </w:rPr>
        <w:t xml:space="preserve"> </w:t>
      </w:r>
      <w:r w:rsidRPr="003D6317">
        <w:rPr>
          <w:rFonts w:ascii="Times New Roman" w:hAnsi="Times New Roman"/>
          <w:sz w:val="28"/>
          <w:szCs w:val="28"/>
          <w:lang w:val="en-US"/>
        </w:rPr>
        <w:t>and</w:t>
      </w:r>
      <w:r w:rsidRPr="003D6317">
        <w:rPr>
          <w:rFonts w:ascii="Times New Roman" w:hAnsi="Times New Roman"/>
          <w:sz w:val="28"/>
          <w:szCs w:val="28"/>
          <w:lang w:val="uk-UA"/>
        </w:rPr>
        <w:t xml:space="preserve"> </w:t>
      </w:r>
      <w:r w:rsidRPr="003D6317">
        <w:rPr>
          <w:rFonts w:ascii="Times New Roman" w:hAnsi="Times New Roman"/>
          <w:sz w:val="28"/>
          <w:szCs w:val="28"/>
          <w:lang w:val="en-US"/>
        </w:rPr>
        <w:t>Psychology</w:t>
      </w:r>
      <w:r w:rsidRPr="003D6317">
        <w:rPr>
          <w:rFonts w:ascii="Times New Roman" w:hAnsi="Times New Roman"/>
          <w:sz w:val="28"/>
          <w:szCs w:val="28"/>
          <w:lang w:val="uk-UA"/>
        </w:rPr>
        <w:t xml:space="preserve">. – 2017. – </w:t>
      </w:r>
      <w:r w:rsidRPr="003D6317">
        <w:rPr>
          <w:rFonts w:ascii="Times New Roman" w:hAnsi="Times New Roman"/>
          <w:sz w:val="28"/>
          <w:szCs w:val="28"/>
          <w:lang w:val="en-US"/>
        </w:rPr>
        <w:t>V</w:t>
      </w:r>
      <w:r w:rsidRPr="003D6317">
        <w:rPr>
          <w:rFonts w:ascii="Times New Roman" w:hAnsi="Times New Roman"/>
          <w:sz w:val="28"/>
          <w:szCs w:val="28"/>
          <w:lang w:val="uk-UA"/>
        </w:rPr>
        <w:t xml:space="preserve">(51). – </w:t>
      </w:r>
      <w:r w:rsidRPr="003D6317">
        <w:rPr>
          <w:rFonts w:ascii="Times New Roman" w:hAnsi="Times New Roman"/>
          <w:sz w:val="28"/>
          <w:szCs w:val="28"/>
          <w:lang w:val="en-US"/>
        </w:rPr>
        <w:t>Issue</w:t>
      </w:r>
      <w:r w:rsidRPr="003D6317">
        <w:rPr>
          <w:rFonts w:ascii="Times New Roman" w:hAnsi="Times New Roman"/>
          <w:sz w:val="28"/>
          <w:szCs w:val="28"/>
          <w:lang w:val="uk-UA"/>
        </w:rPr>
        <w:t xml:space="preserve"> 112. – </w:t>
      </w:r>
      <w:r w:rsidRPr="003D6317">
        <w:rPr>
          <w:rFonts w:ascii="Times New Roman" w:hAnsi="Times New Roman"/>
          <w:sz w:val="28"/>
          <w:szCs w:val="28"/>
          <w:lang w:val="en-US"/>
        </w:rPr>
        <w:t>P</w:t>
      </w:r>
      <w:r w:rsidRPr="003D6317">
        <w:rPr>
          <w:rFonts w:ascii="Times New Roman" w:hAnsi="Times New Roman"/>
          <w:sz w:val="28"/>
          <w:szCs w:val="28"/>
          <w:lang w:val="uk-UA"/>
        </w:rPr>
        <w:t>. 51–55.</w:t>
      </w:r>
      <w:bookmarkEnd w:id="4"/>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5" w:name="_Ref497774558"/>
      <w:r w:rsidRPr="003D6317">
        <w:rPr>
          <w:rFonts w:ascii="Times New Roman" w:hAnsi="Times New Roman" w:cs="Times New Roman"/>
          <w:sz w:val="28"/>
          <w:szCs w:val="28"/>
          <w:lang w:val="uk-UA"/>
        </w:rPr>
        <w:t>Ольховська А. С. Проблеми змісту перекладацької компетенції / А. С. Ольховська // Наукові записки Кіровоградського державного педагогічного університету ім.  В. Винниченка. Серія: Педагогічні науки. – 2010. – Випуск 91. – С. 172–176.</w:t>
      </w:r>
      <w:bookmarkEnd w:id="5"/>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6" w:name="_Ref501314509"/>
      <w:r w:rsidRPr="003D6317">
        <w:rPr>
          <w:rFonts w:ascii="Times New Roman" w:hAnsi="Times New Roman"/>
          <w:sz w:val="28"/>
          <w:szCs w:val="28"/>
          <w:lang w:val="uk-UA"/>
        </w:rPr>
        <w:t>Черноватий Л. М. Методика викладання перекладу / Черноватий Л. М. – Вінниця : Нова Книга, 2013. – 376 с.</w:t>
      </w:r>
      <w:bookmarkEnd w:id="6"/>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7" w:name="_Ref501315067"/>
      <w:r w:rsidRPr="003D6317">
        <w:rPr>
          <w:rFonts w:ascii="Times New Roman" w:hAnsi="Times New Roman"/>
          <w:sz w:val="28"/>
          <w:szCs w:val="28"/>
          <w:lang w:val="uk-UA"/>
        </w:rPr>
        <w:t>Яфтумова А. А.</w:t>
      </w:r>
      <w:r w:rsidRPr="003D6317">
        <w:rPr>
          <w:lang w:val="uk-UA"/>
        </w:rPr>
        <w:t xml:space="preserve"> </w:t>
      </w:r>
      <w:r w:rsidRPr="003D6317">
        <w:rPr>
          <w:rFonts w:ascii="Times New Roman" w:hAnsi="Times New Roman"/>
          <w:sz w:val="28"/>
          <w:szCs w:val="28"/>
          <w:lang w:val="uk-UA"/>
        </w:rPr>
        <w:t>Системи машинного перекладу як складова підготовки майбутніх перекладачів / А. А. Яфтумова // Д</w:t>
      </w:r>
      <w:r w:rsidRPr="003D6317">
        <w:rPr>
          <w:rFonts w:ascii="Times New Roman" w:hAnsi="Times New Roman"/>
          <w:sz w:val="28"/>
          <w:szCs w:val="28"/>
        </w:rPr>
        <w:t>іалог мов і культур у сучасному освітньому просторі</w:t>
      </w:r>
      <w:r w:rsidRPr="003D6317">
        <w:rPr>
          <w:rFonts w:ascii="Times New Roman" w:hAnsi="Times New Roman"/>
          <w:sz w:val="28"/>
          <w:szCs w:val="28"/>
          <w:lang w:val="uk-UA"/>
        </w:rPr>
        <w:t> : І Всеукраїнська наукова інтернет-конференція, 17 листопада 2017 р. : тези доповідей. – Суми, 2017. – С.</w:t>
      </w:r>
      <w:r w:rsidRPr="003D6317">
        <w:rPr>
          <w:rFonts w:ascii="Times New Roman" w:hAnsi="Times New Roman"/>
          <w:sz w:val="28"/>
          <w:szCs w:val="28"/>
          <w:lang w:val="en-US"/>
        </w:rPr>
        <w:t> </w:t>
      </w:r>
      <w:r w:rsidRPr="003D6317">
        <w:rPr>
          <w:rFonts w:ascii="Times New Roman" w:hAnsi="Times New Roman"/>
          <w:sz w:val="28"/>
          <w:szCs w:val="28"/>
          <w:lang w:val="uk-UA"/>
        </w:rPr>
        <w:t>573–576.</w:t>
      </w:r>
      <w:bookmarkEnd w:id="7"/>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8" w:name="_Ref501313806"/>
      <w:r w:rsidRPr="003D6317">
        <w:rPr>
          <w:rFonts w:ascii="Times New Roman" w:hAnsi="Times New Roman" w:cs="Times New Roman"/>
          <w:sz w:val="28"/>
          <w:szCs w:val="28"/>
          <w:lang w:val="uk-UA"/>
        </w:rPr>
        <w:t xml:space="preserve">About Elia </w:t>
      </w:r>
      <w:r w:rsidRPr="003D6317">
        <w:rPr>
          <w:rFonts w:ascii="Times New Roman" w:hAnsi="Times New Roman" w:cs="Times New Roman"/>
          <w:sz w:val="28"/>
          <w:szCs w:val="28"/>
          <w:lang w:val="en-US"/>
        </w:rPr>
        <w:t xml:space="preserve">[Electronic resource].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en-US"/>
        </w:rPr>
        <w:t xml:space="preserve"> </w:t>
      </w:r>
      <w:hyperlink r:id="rId58" w:history="1">
        <w:r w:rsidRPr="003D6317">
          <w:rPr>
            <w:rStyle w:val="af5"/>
            <w:rFonts w:ascii="Times New Roman" w:hAnsi="Times New Roman" w:cs="Times New Roman"/>
            <w:color w:val="auto"/>
            <w:sz w:val="28"/>
            <w:szCs w:val="28"/>
            <w:u w:val="none"/>
            <w:lang w:val="en-US"/>
          </w:rPr>
          <w:t>http://elia-association.org/board-of-directors</w:t>
        </w:r>
      </w:hyperlink>
      <w:r w:rsidRPr="003D6317">
        <w:rPr>
          <w:rFonts w:ascii="Times New Roman" w:hAnsi="Times New Roman" w:cs="Times New Roman"/>
          <w:sz w:val="28"/>
          <w:szCs w:val="28"/>
          <w:lang w:val="en-US"/>
        </w:rPr>
        <w:t>.</w:t>
      </w:r>
      <w:bookmarkEnd w:id="8"/>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9" w:name="_Ref501313692"/>
      <w:r w:rsidRPr="003D6317">
        <w:rPr>
          <w:rFonts w:ascii="Times New Roman" w:hAnsi="Times New Roman" w:cs="Times New Roman"/>
          <w:sz w:val="28"/>
          <w:szCs w:val="28"/>
          <w:lang w:val="en-US"/>
        </w:rPr>
        <w:t xml:space="preserve">Abraham-Barna C. G. </w:t>
      </w:r>
      <w:r w:rsidRPr="003D6317">
        <w:rPr>
          <w:rFonts w:ascii="Times New Roman" w:hAnsi="Times New Roman" w:cs="Times New Roman"/>
          <w:sz w:val="28"/>
          <w:szCs w:val="28"/>
          <w:lang w:val="uk-UA"/>
        </w:rPr>
        <w:t>С</w:t>
      </w:r>
      <w:r w:rsidRPr="003D6317">
        <w:rPr>
          <w:rFonts w:ascii="Times New Roman" w:hAnsi="Times New Roman" w:cs="Times New Roman"/>
          <w:sz w:val="28"/>
          <w:szCs w:val="28"/>
          <w:lang w:val="en-US"/>
        </w:rPr>
        <w:t>urrent trends in the translation market / Abraham-Barna C. G., Abraham-Barna T. // Studii de ştiinţă şi cultură. – 2016. – Vol. XII. – No. 3. – P. 33 – 43.</w:t>
      </w:r>
      <w:bookmarkEnd w:id="9"/>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10" w:name="_Ref501314828"/>
      <w:r w:rsidRPr="003D6317">
        <w:rPr>
          <w:rFonts w:ascii="Times New Roman" w:hAnsi="Times New Roman" w:cs="Times New Roman"/>
          <w:sz w:val="28"/>
          <w:szCs w:val="28"/>
          <w:lang w:val="en-US"/>
        </w:rPr>
        <w:lastRenderedPageBreak/>
        <w:t>Anderman</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G. Translator training between academia and profession: A European perspective</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G.</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Anderman, M.</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Rogers</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 xml:space="preserve">Developing translation competence. </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Amsterdam</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 John Benjamins</w:t>
      </w:r>
      <w:r w:rsidRPr="003D6317">
        <w:rPr>
          <w:rFonts w:ascii="Times New Roman" w:hAnsi="Times New Roman" w:cs="Times New Roman"/>
          <w:sz w:val="28"/>
          <w:szCs w:val="28"/>
          <w:lang w:val="uk-UA"/>
        </w:rPr>
        <w:t>, 2000. – Р</w:t>
      </w:r>
      <w:r w:rsidRPr="003D6317">
        <w:rPr>
          <w:rFonts w:ascii="Times New Roman" w:hAnsi="Times New Roman" w:cs="Times New Roman"/>
          <w:sz w:val="28"/>
          <w:szCs w:val="28"/>
          <w:lang w:val="en-US"/>
        </w:rPr>
        <w:t>.</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63–73</w:t>
      </w:r>
      <w:r w:rsidRPr="003D6317">
        <w:rPr>
          <w:rFonts w:ascii="Times New Roman" w:hAnsi="Times New Roman" w:cs="Times New Roman"/>
          <w:sz w:val="28"/>
          <w:szCs w:val="28"/>
          <w:lang w:val="uk-UA"/>
        </w:rPr>
        <w:t>.</w:t>
      </w:r>
      <w:bookmarkEnd w:id="10"/>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11" w:name="_Ref501314765"/>
      <w:r w:rsidRPr="003D6317">
        <w:rPr>
          <w:rFonts w:ascii="Times New Roman" w:hAnsi="Times New Roman" w:cs="Times New Roman"/>
          <w:sz w:val="28"/>
          <w:szCs w:val="28"/>
          <w:lang w:val="en-US"/>
        </w:rPr>
        <w:t>Austermuhl F. Training translators to localize / F. Austermuhl // Translation technology and its teaching (with much mention of localization). – Tarragona: Intercultural Studies Group, 2006. – P. 69–81.</w:t>
      </w:r>
      <w:bookmarkEnd w:id="11"/>
    </w:p>
    <w:p w:rsidR="003D6317" w:rsidRPr="003D6317" w:rsidRDefault="003D6317" w:rsidP="003D6317">
      <w:pPr>
        <w:numPr>
          <w:ilvl w:val="0"/>
          <w:numId w:val="21"/>
        </w:numPr>
        <w:spacing w:after="0" w:line="360" w:lineRule="auto"/>
        <w:ind w:left="357" w:firstLine="709"/>
        <w:jc w:val="both"/>
        <w:rPr>
          <w:rStyle w:val="af5"/>
          <w:rFonts w:ascii="Times New Roman" w:hAnsi="Times New Roman"/>
          <w:color w:val="auto"/>
          <w:sz w:val="28"/>
          <w:szCs w:val="28"/>
          <w:u w:val="none"/>
          <w:lang w:val="uk-UA"/>
        </w:rPr>
      </w:pPr>
      <w:bookmarkStart w:id="12" w:name="_Ref501313774"/>
      <w:r w:rsidRPr="003D6317">
        <w:rPr>
          <w:rFonts w:ascii="Times New Roman" w:hAnsi="Times New Roman" w:cs="Times New Roman"/>
          <w:sz w:val="28"/>
          <w:szCs w:val="28"/>
          <w:lang w:val="en-US"/>
        </w:rPr>
        <w:t xml:space="preserve">Brandon L. The Globalization and Localization Association (GALA) [Electronic resource] / L. Brandon. – 2005. – Way of access: </w:t>
      </w:r>
      <w:hyperlink r:id="rId59" w:history="1">
        <w:r w:rsidRPr="003D6317">
          <w:rPr>
            <w:rStyle w:val="af5"/>
            <w:rFonts w:ascii="Times New Roman" w:hAnsi="Times New Roman" w:cs="Times New Roman"/>
            <w:color w:val="auto"/>
            <w:sz w:val="28"/>
            <w:szCs w:val="28"/>
            <w:u w:val="none"/>
            <w:lang w:val="uk-UA"/>
          </w:rPr>
          <w:t>http://www.translationdirectory.com/article406.htm</w:t>
        </w:r>
      </w:hyperlink>
      <w:r w:rsidRPr="003D6317">
        <w:rPr>
          <w:rStyle w:val="af5"/>
          <w:rFonts w:ascii="Times New Roman" w:hAnsi="Times New Roman" w:cs="Times New Roman"/>
          <w:color w:val="auto"/>
          <w:sz w:val="28"/>
          <w:szCs w:val="28"/>
          <w:u w:val="none"/>
          <w:lang w:val="uk-UA"/>
        </w:rPr>
        <w:t>.</w:t>
      </w:r>
      <w:bookmarkEnd w:id="12"/>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13" w:name="_Ref501314327"/>
      <w:r w:rsidRPr="003D6317">
        <w:rPr>
          <w:rFonts w:ascii="Times New Roman" w:hAnsi="Times New Roman" w:cs="Times New Roman"/>
          <w:sz w:val="28"/>
          <w:szCs w:val="28"/>
          <w:lang w:val="en-US"/>
        </w:rPr>
        <w:t>Burchardt A</w:t>
      </w:r>
      <w:r w:rsidRPr="003D6317">
        <w:rPr>
          <w:rFonts w:ascii="Times New Roman" w:hAnsi="Times New Roman" w:cs="Times New Roman"/>
          <w:sz w:val="28"/>
          <w:szCs w:val="28"/>
          <w:lang w:val="uk-UA"/>
        </w:rPr>
        <w:t>.</w:t>
      </w:r>
      <w:r w:rsidRPr="003D6317">
        <w:rPr>
          <w:rFonts w:ascii="Times New Roman" w:hAnsi="Times New Roman" w:cs="Times New Roman"/>
          <w:sz w:val="28"/>
          <w:szCs w:val="28"/>
          <w:lang w:val="en-US"/>
        </w:rPr>
        <w:t xml:space="preserve"> Comparing Errors: Neural MT vs. Traditional Phrase-based and Rule-based MT</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[Electronic resource]</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A</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Burchardt</w:t>
      </w:r>
      <w:r w:rsidRPr="003D6317">
        <w:rPr>
          <w:rFonts w:ascii="Times New Roman" w:hAnsi="Times New Roman" w:cs="Times New Roman"/>
          <w:sz w:val="28"/>
          <w:szCs w:val="28"/>
          <w:lang w:val="uk-UA"/>
        </w:rPr>
        <w:t>.</w:t>
      </w:r>
      <w:r w:rsidRPr="003D6317">
        <w:rPr>
          <w:rFonts w:ascii="Times New Roman" w:hAnsi="Times New Roman" w:cs="Times New Roman"/>
          <w:sz w:val="28"/>
          <w:szCs w:val="28"/>
          <w:lang w:val="en-US"/>
        </w:rPr>
        <w:t xml:space="preserve"> – </w:t>
      </w:r>
      <w:r w:rsidRPr="003D6317">
        <w:rPr>
          <w:rFonts w:ascii="Times New Roman" w:hAnsi="Times New Roman" w:cs="Times New Roman"/>
          <w:sz w:val="28"/>
          <w:szCs w:val="28"/>
          <w:lang w:val="uk-UA"/>
        </w:rPr>
        <w:t xml:space="preserve">2017. – </w:t>
      </w:r>
      <w:r w:rsidRPr="003D6317">
        <w:rPr>
          <w:rFonts w:ascii="Times New Roman" w:hAnsi="Times New Roman" w:cs="Times New Roman"/>
          <w:sz w:val="28"/>
          <w:szCs w:val="28"/>
          <w:lang w:val="en-US"/>
        </w:rPr>
        <w:t>Way of access :</w:t>
      </w:r>
      <w:r w:rsidRPr="003D6317">
        <w:rPr>
          <w:rFonts w:ascii="Times New Roman" w:hAnsi="Times New Roman" w:cs="Times New Roman"/>
          <w:sz w:val="28"/>
          <w:szCs w:val="28"/>
          <w:lang w:val="uk-UA"/>
        </w:rPr>
        <w:t xml:space="preserve"> </w:t>
      </w:r>
      <w:hyperlink r:id="rId60" w:history="1">
        <w:r w:rsidRPr="003D6317">
          <w:rPr>
            <w:rStyle w:val="af5"/>
            <w:rFonts w:ascii="Times New Roman" w:hAnsi="Times New Roman" w:cs="Times New Roman"/>
            <w:color w:val="auto"/>
            <w:sz w:val="28"/>
            <w:szCs w:val="28"/>
            <w:u w:val="none"/>
            <w:lang w:val="uk-UA"/>
          </w:rPr>
          <w:t>https://www.gala-global.org/publications/comparing-errors-neural-mt-vs-traditional-phrase-based-and-rule-based-mt</w:t>
        </w:r>
      </w:hyperlink>
      <w:r w:rsidRPr="003D6317">
        <w:rPr>
          <w:rFonts w:ascii="Times New Roman" w:hAnsi="Times New Roman" w:cs="Times New Roman"/>
          <w:sz w:val="28"/>
          <w:szCs w:val="28"/>
          <w:lang w:val="uk-UA"/>
        </w:rPr>
        <w:t>.</w:t>
      </w:r>
      <w:bookmarkEnd w:id="13"/>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14" w:name="_Ref501314082"/>
      <w:r w:rsidRPr="003D6317">
        <w:rPr>
          <w:rFonts w:ascii="Times New Roman" w:hAnsi="Times New Roman"/>
          <w:sz w:val="28"/>
          <w:szCs w:val="28"/>
          <w:lang w:val="en-US"/>
        </w:rPr>
        <w:t>Craciunescu</w:t>
      </w:r>
      <w:r w:rsidRPr="003D6317">
        <w:rPr>
          <w:rFonts w:ascii="Times New Roman" w:hAnsi="Times New Roman"/>
          <w:sz w:val="28"/>
          <w:szCs w:val="28"/>
          <w:lang w:val="uk-UA"/>
        </w:rPr>
        <w:t> </w:t>
      </w:r>
      <w:r w:rsidRPr="003D6317">
        <w:rPr>
          <w:rFonts w:ascii="Times New Roman" w:hAnsi="Times New Roman"/>
          <w:sz w:val="28"/>
          <w:szCs w:val="28"/>
          <w:lang w:val="en-US"/>
        </w:rPr>
        <w:t>O</w:t>
      </w:r>
      <w:r w:rsidRPr="003D6317">
        <w:rPr>
          <w:rFonts w:ascii="Times New Roman" w:hAnsi="Times New Roman"/>
          <w:sz w:val="28"/>
          <w:szCs w:val="28"/>
          <w:lang w:val="uk-UA"/>
        </w:rPr>
        <w:t xml:space="preserve">. </w:t>
      </w:r>
      <w:r w:rsidRPr="003D6317">
        <w:rPr>
          <w:rFonts w:ascii="Times New Roman" w:hAnsi="Times New Roman"/>
          <w:sz w:val="28"/>
          <w:szCs w:val="28"/>
          <w:lang w:val="en-US"/>
        </w:rPr>
        <w:t>Machine Translation and Computer-Assisted Translation:</w:t>
      </w:r>
      <w:r w:rsidRPr="003D6317">
        <w:rPr>
          <w:rFonts w:ascii="Times New Roman" w:hAnsi="Times New Roman"/>
          <w:sz w:val="28"/>
          <w:szCs w:val="28"/>
          <w:lang w:val="uk-UA"/>
        </w:rPr>
        <w:t xml:space="preserve"> </w:t>
      </w:r>
      <w:r w:rsidRPr="003D6317">
        <w:rPr>
          <w:rFonts w:ascii="Times New Roman" w:hAnsi="Times New Roman"/>
          <w:sz w:val="28"/>
          <w:szCs w:val="28"/>
          <w:lang w:val="en-US"/>
        </w:rPr>
        <w:t>a New Way of Translating?</w:t>
      </w:r>
      <w:r w:rsidRPr="003D6317">
        <w:rPr>
          <w:rFonts w:ascii="Times New Roman" w:hAnsi="Times New Roman"/>
          <w:sz w:val="28"/>
          <w:szCs w:val="28"/>
          <w:lang w:val="uk-UA"/>
        </w:rPr>
        <w:t> </w:t>
      </w:r>
      <w:r w:rsidRPr="003D6317">
        <w:rPr>
          <w:rFonts w:ascii="Times New Roman" w:hAnsi="Times New Roman"/>
          <w:sz w:val="28"/>
          <w:szCs w:val="28"/>
          <w:lang w:val="en-US"/>
        </w:rPr>
        <w:t xml:space="preserve">[Electronic resource] </w:t>
      </w:r>
      <w:r w:rsidRPr="003D6317">
        <w:rPr>
          <w:rFonts w:ascii="Times New Roman" w:hAnsi="Times New Roman"/>
          <w:sz w:val="28"/>
          <w:szCs w:val="28"/>
          <w:lang w:val="uk-UA"/>
        </w:rPr>
        <w:t xml:space="preserve">/ </w:t>
      </w:r>
      <w:r w:rsidRPr="003D6317">
        <w:rPr>
          <w:rFonts w:ascii="Times New Roman" w:hAnsi="Times New Roman"/>
          <w:sz w:val="28"/>
          <w:szCs w:val="28"/>
          <w:lang w:val="en-US"/>
        </w:rPr>
        <w:t>O</w:t>
      </w:r>
      <w:r w:rsidRPr="003D6317">
        <w:rPr>
          <w:rFonts w:ascii="Times New Roman" w:hAnsi="Times New Roman"/>
          <w:sz w:val="28"/>
          <w:szCs w:val="28"/>
          <w:lang w:val="uk-UA"/>
        </w:rPr>
        <w:t>. </w:t>
      </w:r>
      <w:r w:rsidRPr="003D6317">
        <w:rPr>
          <w:rFonts w:ascii="Times New Roman" w:hAnsi="Times New Roman"/>
          <w:sz w:val="28"/>
          <w:szCs w:val="28"/>
          <w:lang w:val="en-US"/>
        </w:rPr>
        <w:t>Craciunescu</w:t>
      </w:r>
      <w:r w:rsidRPr="003D6317">
        <w:rPr>
          <w:rFonts w:ascii="Times New Roman" w:hAnsi="Times New Roman"/>
          <w:sz w:val="28"/>
          <w:szCs w:val="28"/>
          <w:lang w:val="uk-UA"/>
        </w:rPr>
        <w:t>, С. </w:t>
      </w:r>
      <w:r w:rsidRPr="003D6317">
        <w:rPr>
          <w:rFonts w:ascii="Times New Roman" w:hAnsi="Times New Roman"/>
          <w:sz w:val="28"/>
          <w:szCs w:val="28"/>
          <w:lang w:val="en-US"/>
        </w:rPr>
        <w:t>Gerding-Salas, S</w:t>
      </w:r>
      <w:r w:rsidRPr="003D6317">
        <w:rPr>
          <w:rFonts w:ascii="Times New Roman" w:hAnsi="Times New Roman"/>
          <w:sz w:val="28"/>
          <w:szCs w:val="28"/>
          <w:lang w:val="uk-UA"/>
        </w:rPr>
        <w:t>. </w:t>
      </w:r>
      <w:r w:rsidRPr="003D6317">
        <w:rPr>
          <w:rFonts w:ascii="Times New Roman" w:hAnsi="Times New Roman"/>
          <w:sz w:val="28"/>
          <w:szCs w:val="28"/>
          <w:lang w:val="en-US"/>
        </w:rPr>
        <w:t>Stringer-O'Keeffe</w:t>
      </w:r>
      <w:r w:rsidRPr="003D6317">
        <w:rPr>
          <w:rFonts w:ascii="Times New Roman" w:hAnsi="Times New Roman"/>
          <w:sz w:val="28"/>
          <w:szCs w:val="28"/>
          <w:lang w:val="uk-UA"/>
        </w:rPr>
        <w:t> </w:t>
      </w:r>
      <w:r w:rsidRPr="003D6317">
        <w:rPr>
          <w:rFonts w:ascii="Times New Roman" w:hAnsi="Times New Roman"/>
          <w:sz w:val="28"/>
          <w:szCs w:val="28"/>
          <w:lang w:val="en-US"/>
        </w:rPr>
        <w:t>//</w:t>
      </w:r>
      <w:r w:rsidRPr="003D6317">
        <w:rPr>
          <w:rFonts w:ascii="Times New Roman" w:hAnsi="Times New Roman"/>
          <w:sz w:val="28"/>
          <w:szCs w:val="28"/>
          <w:lang w:val="uk-UA"/>
        </w:rPr>
        <w:t xml:space="preserve"> </w:t>
      </w:r>
      <w:r w:rsidRPr="003D6317">
        <w:rPr>
          <w:rFonts w:ascii="Times New Roman" w:hAnsi="Times New Roman"/>
          <w:sz w:val="28"/>
          <w:szCs w:val="28"/>
          <w:lang w:val="en-US"/>
        </w:rPr>
        <w:t xml:space="preserve">Translation Journal. – 2004. – Vol. 8. – No. 3. – Way of </w:t>
      </w:r>
      <w:proofErr w:type="gramStart"/>
      <w:r w:rsidRPr="003D6317">
        <w:rPr>
          <w:rFonts w:ascii="Times New Roman" w:hAnsi="Times New Roman"/>
          <w:sz w:val="28"/>
          <w:szCs w:val="28"/>
          <w:lang w:val="en-US"/>
        </w:rPr>
        <w:t>access :</w:t>
      </w:r>
      <w:proofErr w:type="gramEnd"/>
      <w:r w:rsidRPr="003D6317">
        <w:rPr>
          <w:rFonts w:ascii="Times New Roman" w:hAnsi="Times New Roman"/>
          <w:sz w:val="28"/>
          <w:szCs w:val="28"/>
          <w:lang w:val="en-US"/>
        </w:rPr>
        <w:t> </w:t>
      </w:r>
      <w:hyperlink r:id="rId61" w:history="1">
        <w:r w:rsidRPr="003D6317">
          <w:rPr>
            <w:rStyle w:val="af5"/>
            <w:rFonts w:ascii="Times New Roman" w:hAnsi="Times New Roman"/>
            <w:color w:val="auto"/>
            <w:sz w:val="28"/>
            <w:szCs w:val="28"/>
            <w:u w:val="none"/>
            <w:lang w:val="en-US"/>
          </w:rPr>
          <w:t>http://translationjournal.net/journal/29computers.htm</w:t>
        </w:r>
      </w:hyperlink>
      <w:r w:rsidRPr="003D6317">
        <w:rPr>
          <w:rFonts w:ascii="Times New Roman" w:hAnsi="Times New Roman"/>
          <w:sz w:val="28"/>
          <w:szCs w:val="28"/>
          <w:lang w:val="en-US"/>
        </w:rPr>
        <w:t>.</w:t>
      </w:r>
      <w:bookmarkEnd w:id="14"/>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15" w:name="_Ref501314790"/>
      <w:r w:rsidRPr="003D6317">
        <w:rPr>
          <w:rFonts w:ascii="Times New Roman" w:hAnsi="Times New Roman" w:cs="Times New Roman"/>
          <w:sz w:val="28"/>
          <w:szCs w:val="28"/>
          <w:lang w:val="en-US"/>
        </w:rPr>
        <w:t>Doherty S. Investigating the experience of translation technology labs: Pedagogical implications / S. Doherty, J. Moorkens // The Journal of Specialised Translation. – 2013. – Vol. 19. – P. 122–136.</w:t>
      </w:r>
      <w:bookmarkEnd w:id="15"/>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16" w:name="_Ref501313988"/>
      <w:r w:rsidRPr="003D6317">
        <w:rPr>
          <w:rFonts w:ascii="Times New Roman" w:hAnsi="Times New Roman" w:cs="Times New Roman"/>
          <w:sz w:val="28"/>
          <w:szCs w:val="28"/>
          <w:lang w:val="en-US"/>
        </w:rPr>
        <w:t>Dranch</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K</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How Much Can Machine Translation Help You? Industry Data Trends</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[Electronic resource]</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K</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 xml:space="preserve">Dranch. – </w:t>
      </w:r>
      <w:r w:rsidRPr="003D6317">
        <w:rPr>
          <w:rFonts w:ascii="Times New Roman" w:hAnsi="Times New Roman" w:cs="Times New Roman"/>
          <w:sz w:val="28"/>
          <w:szCs w:val="28"/>
          <w:lang w:val="uk-UA"/>
        </w:rPr>
        <w:t>201</w:t>
      </w:r>
      <w:r w:rsidRPr="003D6317">
        <w:rPr>
          <w:rFonts w:ascii="Times New Roman" w:hAnsi="Times New Roman" w:cs="Times New Roman"/>
          <w:sz w:val="28"/>
          <w:szCs w:val="28"/>
          <w:lang w:val="en-US"/>
        </w:rPr>
        <w:t>6</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 xml:space="preserve">Way of access : </w:t>
      </w:r>
      <w:hyperlink r:id="rId62" w:history="1">
        <w:r w:rsidRPr="003D6317">
          <w:rPr>
            <w:rStyle w:val="af5"/>
            <w:rFonts w:ascii="Times New Roman" w:hAnsi="Times New Roman" w:cs="Times New Roman"/>
            <w:color w:val="auto"/>
            <w:sz w:val="28"/>
            <w:szCs w:val="28"/>
            <w:u w:val="none"/>
            <w:lang w:val="en-US"/>
          </w:rPr>
          <w:t>https://www.gala-global.org/blog/how-much-can-machine-translation-help-you</w:t>
        </w:r>
      </w:hyperlink>
      <w:r w:rsidRPr="003D6317">
        <w:rPr>
          <w:rFonts w:ascii="Times New Roman" w:hAnsi="Times New Roman" w:cs="Times New Roman"/>
          <w:sz w:val="28"/>
          <w:szCs w:val="28"/>
          <w:lang w:val="en-US"/>
        </w:rPr>
        <w:t>.</w:t>
      </w:r>
      <w:bookmarkEnd w:id="16"/>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17" w:name="_Ref501313819"/>
      <w:r w:rsidRPr="003D6317">
        <w:rPr>
          <w:rFonts w:ascii="Times New Roman" w:hAnsi="Times New Roman" w:cs="Times New Roman"/>
          <w:sz w:val="28"/>
          <w:szCs w:val="28"/>
          <w:lang w:val="en-US"/>
        </w:rPr>
        <w:t>Elia Engage</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 xml:space="preserve">[Electronic resource].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en-US"/>
        </w:rPr>
        <w:t xml:space="preserve"> </w:t>
      </w:r>
      <w:hyperlink r:id="rId63" w:history="1">
        <w:r w:rsidRPr="003D6317">
          <w:rPr>
            <w:rStyle w:val="af5"/>
            <w:rFonts w:ascii="Times New Roman" w:hAnsi="Times New Roman" w:cs="Times New Roman"/>
            <w:color w:val="auto"/>
            <w:sz w:val="28"/>
            <w:szCs w:val="28"/>
            <w:u w:val="none"/>
            <w:lang w:val="en-US"/>
          </w:rPr>
          <w:t>http://elia-association.org/elia-engage/</w:t>
        </w:r>
      </w:hyperlink>
      <w:r w:rsidRPr="003D6317">
        <w:rPr>
          <w:rFonts w:ascii="Times New Roman" w:hAnsi="Times New Roman" w:cs="Times New Roman"/>
          <w:sz w:val="28"/>
          <w:szCs w:val="28"/>
          <w:lang w:val="en-US"/>
        </w:rPr>
        <w:t>.</w:t>
      </w:r>
      <w:bookmarkEnd w:id="17"/>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18" w:name="_Ref501313853"/>
      <w:r w:rsidRPr="003D6317">
        <w:rPr>
          <w:rFonts w:ascii="Times New Roman" w:hAnsi="Times New Roman" w:cs="Times New Roman"/>
          <w:sz w:val="28"/>
          <w:szCs w:val="28"/>
          <w:lang w:val="en-US"/>
        </w:rPr>
        <w:t xml:space="preserve">Elia </w:t>
      </w:r>
      <w:r w:rsidRPr="003D6317">
        <w:rPr>
          <w:rFonts w:ascii="Times New Roman" w:hAnsi="Times New Roman" w:cs="Times New Roman"/>
          <w:sz w:val="28"/>
          <w:szCs w:val="28"/>
          <w:lang w:val="uk-UA"/>
        </w:rPr>
        <w:t xml:space="preserve">Exchange </w:t>
      </w:r>
      <w:r w:rsidRPr="003D6317">
        <w:rPr>
          <w:rFonts w:ascii="Times New Roman" w:hAnsi="Times New Roman" w:cs="Times New Roman"/>
          <w:sz w:val="28"/>
          <w:szCs w:val="28"/>
          <w:lang w:val="en-US"/>
        </w:rPr>
        <w:t xml:space="preserve">[Electronic resource].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en-US"/>
        </w:rPr>
        <w:t xml:space="preserve"> </w:t>
      </w:r>
      <w:hyperlink r:id="rId64" w:history="1">
        <w:r w:rsidRPr="003D6317">
          <w:rPr>
            <w:rStyle w:val="af5"/>
            <w:rFonts w:ascii="Times New Roman" w:hAnsi="Times New Roman" w:cs="Times New Roman"/>
            <w:color w:val="auto"/>
            <w:sz w:val="28"/>
            <w:szCs w:val="28"/>
            <w:u w:val="none"/>
            <w:lang w:val="en-US"/>
          </w:rPr>
          <w:t>http://elia-association.org/elia-exchange/</w:t>
        </w:r>
      </w:hyperlink>
      <w:r w:rsidRPr="003D6317">
        <w:rPr>
          <w:rFonts w:ascii="Times New Roman" w:hAnsi="Times New Roman" w:cs="Times New Roman"/>
          <w:sz w:val="28"/>
          <w:szCs w:val="28"/>
          <w:lang w:val="en-US"/>
        </w:rPr>
        <w:t>.</w:t>
      </w:r>
      <w:bookmarkEnd w:id="18"/>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19" w:name="_Ref501314260"/>
      <w:r w:rsidRPr="003D6317">
        <w:rPr>
          <w:rFonts w:ascii="Times New Roman" w:hAnsi="Times New Roman" w:cs="Times New Roman"/>
          <w:sz w:val="28"/>
          <w:szCs w:val="28"/>
          <w:lang w:val="uk-UA"/>
        </w:rPr>
        <w:t>Farwell D. Pragmatics-based machine translation / D. Farwell, S. Helmreich // The Routledge Encyclopedia of Translation Technology. – London and New York: Routledge, 2015. – P. 167 – 185.</w:t>
      </w:r>
      <w:bookmarkEnd w:id="19"/>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20" w:name="_Ref501314810"/>
      <w:r w:rsidRPr="003D6317">
        <w:rPr>
          <w:rFonts w:ascii="Times New Roman" w:hAnsi="Times New Roman" w:cs="Times New Roman"/>
          <w:sz w:val="28"/>
          <w:szCs w:val="28"/>
          <w:lang w:val="en-US"/>
        </w:rPr>
        <w:lastRenderedPageBreak/>
        <w:t>Folaron</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D. Teaching an online translator training course.</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 xml:space="preserve"> D.</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Folaron</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Language International</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2002. – Vol. 14. – P. 18–21.</w:t>
      </w:r>
      <w:bookmarkEnd w:id="20"/>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21" w:name="_Ref501314276"/>
      <w:r w:rsidRPr="003D6317">
        <w:rPr>
          <w:rFonts w:ascii="Times New Roman" w:hAnsi="Times New Roman" w:cs="Times New Roman"/>
          <w:sz w:val="28"/>
          <w:szCs w:val="28"/>
          <w:lang w:val="uk-UA"/>
        </w:rPr>
        <w:t>Forcada M. L. Open-source machine translation technology / M. L. Forcada // The Routledge Encyclopedia of Translation Technology. – London and New York: Routledge, 2015. – P. 152 – 166.</w:t>
      </w:r>
      <w:bookmarkEnd w:id="21"/>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22" w:name="_Ref501313786"/>
      <w:r w:rsidRPr="003D6317">
        <w:rPr>
          <w:rFonts w:ascii="Times New Roman" w:hAnsi="Times New Roman" w:cs="Times New Roman"/>
          <w:sz w:val="28"/>
          <w:szCs w:val="28"/>
          <w:lang w:val="en-US"/>
        </w:rPr>
        <w:t xml:space="preserve">GALA: Globalization and Localization Association [Electronic resource]. </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 xml:space="preserve">Way of access: </w:t>
      </w:r>
      <w:hyperlink r:id="rId65" w:history="1">
        <w:r w:rsidRPr="003D6317">
          <w:rPr>
            <w:rStyle w:val="af5"/>
            <w:rFonts w:ascii="Times New Roman" w:hAnsi="Times New Roman" w:cs="Times New Roman"/>
            <w:color w:val="auto"/>
            <w:sz w:val="28"/>
            <w:szCs w:val="28"/>
            <w:u w:val="none"/>
            <w:lang w:val="en-US"/>
          </w:rPr>
          <w:t>https://www.gala-global.org/</w:t>
        </w:r>
      </w:hyperlink>
      <w:r w:rsidRPr="003D6317">
        <w:rPr>
          <w:rFonts w:ascii="Times New Roman" w:hAnsi="Times New Roman" w:cs="Times New Roman"/>
          <w:sz w:val="28"/>
          <w:szCs w:val="28"/>
          <w:lang w:val="en-US"/>
        </w:rPr>
        <w:t>.</w:t>
      </w:r>
      <w:bookmarkEnd w:id="22"/>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23" w:name="_Ref501314851"/>
      <w:r w:rsidRPr="003D6317">
        <w:rPr>
          <w:rFonts w:ascii="Times New Roman" w:hAnsi="Times New Roman" w:cs="Times New Roman"/>
          <w:sz w:val="28"/>
          <w:szCs w:val="28"/>
          <w:lang w:val="en-US"/>
        </w:rPr>
        <w:t>Gaspari F. A survey of machine translation competences: Insights for translation technology educators and practitioners / F. Gaspari, H. Almaghout, S. Doherty // Perspectives. – 2015. – Vol. 23(3). – P. 333–358.</w:t>
      </w:r>
      <w:bookmarkEnd w:id="23"/>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24" w:name="_Ref501314381"/>
      <w:r w:rsidRPr="003D6317">
        <w:rPr>
          <w:rFonts w:ascii="Times New Roman" w:hAnsi="Times New Roman" w:cs="Times New Roman"/>
          <w:sz w:val="28"/>
          <w:szCs w:val="28"/>
          <w:lang w:val="en-US"/>
        </w:rPr>
        <w:t>Google’s Neural Machine Translation System: Bridging the Gap between Human and Machine Translation [Electronic resource].</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 xml:space="preserve">2016.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en-US"/>
        </w:rPr>
        <w:t xml:space="preserve"> </w:t>
      </w:r>
      <w:hyperlink r:id="rId66" w:history="1">
        <w:r w:rsidRPr="003D6317">
          <w:rPr>
            <w:rStyle w:val="af5"/>
            <w:rFonts w:ascii="Times New Roman" w:hAnsi="Times New Roman" w:cs="Times New Roman"/>
            <w:color w:val="auto"/>
            <w:sz w:val="28"/>
            <w:szCs w:val="28"/>
            <w:u w:val="none"/>
            <w:lang w:val="en-US"/>
          </w:rPr>
          <w:t>https://arxiv.org/abs/1609.08144</w:t>
        </w:r>
      </w:hyperlink>
      <w:r w:rsidRPr="003D6317">
        <w:rPr>
          <w:rFonts w:ascii="Times New Roman" w:hAnsi="Times New Roman" w:cs="Times New Roman"/>
          <w:sz w:val="28"/>
          <w:szCs w:val="28"/>
          <w:lang w:val="en-US"/>
        </w:rPr>
        <w:t>.</w:t>
      </w:r>
      <w:bookmarkEnd w:id="24"/>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25" w:name="_Ref501314290"/>
      <w:r w:rsidRPr="003D6317">
        <w:rPr>
          <w:rFonts w:ascii="Times New Roman" w:hAnsi="Times New Roman" w:cs="Times New Roman"/>
          <w:sz w:val="28"/>
          <w:szCs w:val="28"/>
          <w:lang w:val="uk-UA"/>
        </w:rPr>
        <w:t>Helmreich S. Translation differences and pragmatics-based MT / S. Helmreich, D. Farwell // Machine Translation. – 1998. – Vol. 13. – № 1. – P. 17 – 39.</w:t>
      </w:r>
      <w:bookmarkEnd w:id="25"/>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26" w:name="_Ref501314866"/>
      <w:r w:rsidRPr="003D6317">
        <w:rPr>
          <w:rFonts w:ascii="Times New Roman" w:hAnsi="Times New Roman" w:cs="Times New Roman"/>
          <w:sz w:val="28"/>
          <w:szCs w:val="28"/>
          <w:lang w:val="uk-UA"/>
        </w:rPr>
        <w:t>Hutchins J. An Introduction to Machine Translation / Hutchins J., Somers H. – London/San Diego : Academic Press, 1992. – 362 p.</w:t>
      </w:r>
      <w:bookmarkEnd w:id="26"/>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27" w:name="_Ref501313754"/>
      <w:r w:rsidRPr="003D6317">
        <w:rPr>
          <w:rFonts w:ascii="Times New Roman" w:hAnsi="Times New Roman" w:cs="Times New Roman"/>
          <w:sz w:val="28"/>
          <w:szCs w:val="28"/>
          <w:lang w:val="en-US"/>
        </w:rPr>
        <w:t xml:space="preserve">International Federation of Translators: The voice of associations of translators, interpreters and terminologists around the world [Electronic resource]. </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 xml:space="preserve">Way of access: </w:t>
      </w:r>
      <w:hyperlink r:id="rId67" w:history="1">
        <w:r w:rsidRPr="003D6317">
          <w:rPr>
            <w:rStyle w:val="af5"/>
            <w:rFonts w:ascii="Times New Roman" w:hAnsi="Times New Roman" w:cs="Times New Roman"/>
            <w:color w:val="auto"/>
            <w:sz w:val="28"/>
            <w:szCs w:val="28"/>
            <w:u w:val="none"/>
            <w:lang w:val="en-US"/>
          </w:rPr>
          <w:t>http://www.fit-ift.org/about</w:t>
        </w:r>
      </w:hyperlink>
      <w:r w:rsidRPr="003D6317">
        <w:rPr>
          <w:rFonts w:ascii="Times New Roman" w:hAnsi="Times New Roman" w:cs="Times New Roman"/>
          <w:sz w:val="28"/>
          <w:szCs w:val="28"/>
          <w:lang w:val="en-US"/>
        </w:rPr>
        <w:t>.</w:t>
      </w:r>
      <w:bookmarkEnd w:id="27"/>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28" w:name="_Ref501314891"/>
      <w:r w:rsidRPr="003D6317">
        <w:rPr>
          <w:rFonts w:ascii="Times New Roman" w:hAnsi="Times New Roman" w:cs="Times New Roman"/>
          <w:sz w:val="28"/>
          <w:szCs w:val="28"/>
          <w:lang w:val="en-US"/>
        </w:rPr>
        <w:t>Kenny D. Statistical machine translation in the translation curriculum: Overcoming obstacles and empowering translators / D. Kenny, S. Doherty // The Interpreter and Translator Trainer. – 2014. – Vol. 8. – P. 276–294.</w:t>
      </w:r>
      <w:bookmarkEnd w:id="28"/>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29" w:name="_Ref501314878"/>
      <w:r w:rsidRPr="003D6317">
        <w:rPr>
          <w:rFonts w:ascii="Times New Roman" w:hAnsi="Times New Roman" w:cs="Times New Roman"/>
          <w:sz w:val="28"/>
          <w:szCs w:val="28"/>
          <w:lang w:val="uk-UA"/>
        </w:rPr>
        <w:t xml:space="preserve">Kenny D. Teaching Machine Translation and Translation Technology: A Contrastive Study / D. Kenny, A. Way // </w:t>
      </w:r>
      <w:r w:rsidRPr="003D6317">
        <w:rPr>
          <w:rFonts w:ascii="Times New Roman" w:hAnsi="Times New Roman" w:cs="Times New Roman"/>
          <w:iCs/>
          <w:sz w:val="28"/>
          <w:szCs w:val="28"/>
          <w:lang w:val="uk-UA"/>
        </w:rPr>
        <w:t>Proceedings of the Machine Translation Summit VII, Teaching MT Workshop</w:t>
      </w:r>
      <w:r w:rsidRPr="003D6317">
        <w:rPr>
          <w:rFonts w:ascii="Times New Roman" w:hAnsi="Times New Roman" w:cs="Times New Roman"/>
          <w:sz w:val="28"/>
          <w:szCs w:val="28"/>
          <w:lang w:val="uk-UA"/>
        </w:rPr>
        <w:t>, 18 – 22 September 2001. – Santiago de Compostela, 2001. – P.</w:t>
      </w:r>
      <w:r w:rsidRPr="003D6317">
        <w:rPr>
          <w:rFonts w:ascii="Times New Roman" w:hAnsi="Times New Roman" w:cs="Times New Roman"/>
          <w:bCs/>
          <w:sz w:val="28"/>
          <w:szCs w:val="28"/>
          <w:lang w:val="uk-UA" w:eastAsia="zh-CN"/>
        </w:rPr>
        <w:t> </w:t>
      </w:r>
      <w:r w:rsidRPr="003D6317">
        <w:rPr>
          <w:rFonts w:ascii="Times New Roman" w:hAnsi="Times New Roman" w:cs="Times New Roman"/>
          <w:sz w:val="28"/>
          <w:szCs w:val="28"/>
          <w:lang w:val="uk-UA"/>
        </w:rPr>
        <w:t>13−17.</w:t>
      </w:r>
      <w:bookmarkEnd w:id="29"/>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30" w:name="_Ref501313973"/>
      <w:r w:rsidRPr="003D6317">
        <w:rPr>
          <w:rFonts w:ascii="Times New Roman" w:hAnsi="Times New Roman" w:cs="Times New Roman"/>
          <w:sz w:val="28"/>
          <w:szCs w:val="28"/>
          <w:lang w:val="en-US"/>
        </w:rPr>
        <w:t>Kuhns B. Corporate Needs, Requirements, and Best Practices for Machine Translation: An Overview [Electronic resource]</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 xml:space="preserve">J B. Kuhns. – </w:t>
      </w:r>
      <w:r w:rsidRPr="003D6317">
        <w:rPr>
          <w:rFonts w:ascii="Times New Roman" w:hAnsi="Times New Roman" w:cs="Times New Roman"/>
          <w:sz w:val="28"/>
          <w:szCs w:val="28"/>
          <w:lang w:val="uk-UA"/>
        </w:rPr>
        <w:t>201</w:t>
      </w:r>
      <w:r w:rsidRPr="003D6317">
        <w:rPr>
          <w:rFonts w:ascii="Times New Roman" w:hAnsi="Times New Roman" w:cs="Times New Roman"/>
          <w:sz w:val="28"/>
          <w:szCs w:val="28"/>
          <w:lang w:val="en-US"/>
        </w:rPr>
        <w:t>6</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lastRenderedPageBreak/>
        <w:t xml:space="preserve">Way of access : </w:t>
      </w:r>
      <w:hyperlink r:id="rId68" w:history="1">
        <w:r w:rsidRPr="003D6317">
          <w:rPr>
            <w:rStyle w:val="af5"/>
            <w:rFonts w:ascii="Times New Roman" w:hAnsi="Times New Roman" w:cs="Times New Roman"/>
            <w:color w:val="auto"/>
            <w:sz w:val="28"/>
            <w:szCs w:val="28"/>
            <w:u w:val="none"/>
            <w:lang w:val="en-US"/>
          </w:rPr>
          <w:t>https://www.gala-global.org/publications/corporate-needs-requirements-and-best-practices-machine-translation-overview</w:t>
        </w:r>
      </w:hyperlink>
      <w:r w:rsidRPr="003D6317">
        <w:rPr>
          <w:rFonts w:ascii="Times New Roman" w:hAnsi="Times New Roman" w:cs="Times New Roman"/>
          <w:sz w:val="28"/>
          <w:szCs w:val="28"/>
          <w:lang w:val="en-US"/>
        </w:rPr>
        <w:t>.</w:t>
      </w:r>
      <w:bookmarkEnd w:id="30"/>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31" w:name="_Ref501314732"/>
      <w:r w:rsidRPr="003D6317">
        <w:rPr>
          <w:rFonts w:ascii="Times New Roman" w:hAnsi="Times New Roman" w:cs="Times New Roman"/>
          <w:sz w:val="28"/>
          <w:szCs w:val="28"/>
          <w:lang w:val="en-US"/>
        </w:rPr>
        <w:t>MA Professional Translation</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[Electronic resource]</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Swansea</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University</w:t>
      </w:r>
      <w:r w:rsidRPr="003D6317">
        <w:rPr>
          <w:rFonts w:ascii="Times New Roman" w:hAnsi="Times New Roman" w:cs="Times New Roman"/>
          <w:sz w:val="28"/>
          <w:szCs w:val="28"/>
          <w:lang w:val="uk-UA"/>
        </w:rPr>
        <w:t>.</w:t>
      </w:r>
      <w:r w:rsidRPr="003D6317">
        <w:rPr>
          <w:rFonts w:ascii="Times New Roman" w:hAnsi="Times New Roman" w:cs="Times New Roman"/>
          <w:sz w:val="28"/>
          <w:szCs w:val="28"/>
          <w:lang w:val="en-US"/>
        </w:rPr>
        <w:t xml:space="preserve">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uk-UA"/>
        </w:rPr>
        <w:t xml:space="preserve"> </w:t>
      </w:r>
      <w:hyperlink r:id="rId69" w:anchor="key-features=is-expanded" w:history="1">
        <w:r w:rsidRPr="003D6317">
          <w:rPr>
            <w:rStyle w:val="af5"/>
            <w:rFonts w:ascii="Times New Roman" w:hAnsi="Times New Roman" w:cs="Times New Roman"/>
            <w:color w:val="auto"/>
            <w:sz w:val="28"/>
            <w:szCs w:val="28"/>
            <w:u w:val="none"/>
            <w:lang w:val="uk-UA"/>
          </w:rPr>
          <w:t>http://www.swansea.ac.uk/postgraduate/taught/artsandhumanities/ma-translation-language-technology/#key-features=is-expanded</w:t>
        </w:r>
      </w:hyperlink>
      <w:r w:rsidRPr="003D6317">
        <w:rPr>
          <w:rFonts w:ascii="Times New Roman" w:hAnsi="Times New Roman" w:cs="Times New Roman"/>
          <w:sz w:val="28"/>
          <w:szCs w:val="28"/>
          <w:lang w:val="en-US"/>
        </w:rPr>
        <w:t>.</w:t>
      </w:r>
      <w:bookmarkEnd w:id="31"/>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32" w:name="_Ref501314008"/>
      <w:r w:rsidRPr="003D6317">
        <w:rPr>
          <w:rFonts w:ascii="Times New Roman" w:hAnsi="Times New Roman" w:cs="Times New Roman"/>
          <w:sz w:val="28"/>
          <w:szCs w:val="28"/>
          <w:lang w:val="en-US"/>
        </w:rPr>
        <w:t xml:space="preserve">Machine Translation Market [Electronic resource] / P &amp; S Market Research. – 2017.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en-US"/>
        </w:rPr>
        <w:t xml:space="preserve"> </w:t>
      </w:r>
      <w:hyperlink r:id="rId70" w:history="1">
        <w:r w:rsidRPr="003D6317">
          <w:rPr>
            <w:rStyle w:val="af5"/>
            <w:rFonts w:ascii="Times New Roman" w:hAnsi="Times New Roman" w:cs="Times New Roman"/>
            <w:color w:val="auto"/>
            <w:sz w:val="28"/>
            <w:szCs w:val="28"/>
            <w:u w:val="none"/>
            <w:lang w:val="en-US"/>
          </w:rPr>
          <w:t>https://www.psmarketresearch.com/market-analysis/machine-translation-market</w:t>
        </w:r>
      </w:hyperlink>
      <w:r w:rsidRPr="003D6317">
        <w:rPr>
          <w:rFonts w:ascii="Times New Roman" w:hAnsi="Times New Roman" w:cs="Times New Roman"/>
          <w:sz w:val="28"/>
          <w:szCs w:val="28"/>
          <w:lang w:val="en-US"/>
        </w:rPr>
        <w:t>.</w:t>
      </w:r>
      <w:bookmarkEnd w:id="32"/>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33" w:name="_Ref501314716"/>
      <w:r w:rsidRPr="003D6317">
        <w:rPr>
          <w:rFonts w:ascii="Times New Roman" w:hAnsi="Times New Roman" w:cs="Times New Roman"/>
          <w:sz w:val="28"/>
          <w:szCs w:val="28"/>
          <w:lang w:val="en-US"/>
        </w:rPr>
        <w:t>Master in Translation – Concentration in Translation Technologies [Electronic resource]</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Universit</w:t>
      </w:r>
      <w:r w:rsidRPr="003D6317">
        <w:rPr>
          <w:rFonts w:ascii="Times New Roman" w:hAnsi="Times New Roman" w:cs="Times New Roman"/>
          <w:sz w:val="28"/>
          <w:szCs w:val="28"/>
          <w:lang w:val="uk-UA"/>
        </w:rPr>
        <w:t xml:space="preserve">é </w:t>
      </w:r>
      <w:r w:rsidRPr="003D6317">
        <w:rPr>
          <w:rFonts w:ascii="Times New Roman" w:hAnsi="Times New Roman" w:cs="Times New Roman"/>
          <w:sz w:val="28"/>
          <w:szCs w:val="28"/>
          <w:lang w:val="en-US"/>
        </w:rPr>
        <w:t>de</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Gen</w:t>
      </w:r>
      <w:r w:rsidRPr="003D6317">
        <w:rPr>
          <w:rFonts w:ascii="Times New Roman" w:hAnsi="Times New Roman" w:cs="Times New Roman"/>
          <w:sz w:val="28"/>
          <w:szCs w:val="28"/>
          <w:lang w:val="uk-UA"/>
        </w:rPr>
        <w:t>è</w:t>
      </w:r>
      <w:r w:rsidRPr="003D6317">
        <w:rPr>
          <w:rFonts w:ascii="Times New Roman" w:hAnsi="Times New Roman" w:cs="Times New Roman"/>
          <w:sz w:val="28"/>
          <w:szCs w:val="28"/>
          <w:lang w:val="en-US"/>
        </w:rPr>
        <w:t>ve</w:t>
      </w:r>
      <w:r w:rsidRPr="003D6317">
        <w:rPr>
          <w:rFonts w:ascii="Times New Roman" w:hAnsi="Times New Roman" w:cs="Times New Roman"/>
          <w:sz w:val="28"/>
          <w:szCs w:val="28"/>
          <w:lang w:val="uk-UA"/>
        </w:rPr>
        <w:t>.</w:t>
      </w:r>
      <w:r w:rsidRPr="003D6317">
        <w:rPr>
          <w:rFonts w:ascii="Times New Roman" w:hAnsi="Times New Roman" w:cs="Times New Roman"/>
          <w:sz w:val="28"/>
          <w:szCs w:val="28"/>
          <w:lang w:val="en-US"/>
        </w:rPr>
        <w:t xml:space="preserve">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uk-UA"/>
        </w:rPr>
        <w:t xml:space="preserve"> </w:t>
      </w:r>
      <w:hyperlink r:id="rId71" w:anchor="toc1" w:history="1">
        <w:r w:rsidRPr="003D6317">
          <w:rPr>
            <w:rStyle w:val="af5"/>
            <w:rFonts w:ascii="Times New Roman" w:hAnsi="Times New Roman" w:cs="Times New Roman"/>
            <w:color w:val="auto"/>
            <w:sz w:val="28"/>
            <w:szCs w:val="28"/>
            <w:u w:val="none"/>
            <w:lang w:val="uk-UA"/>
          </w:rPr>
          <w:t>https://www.unige.ch/fti/en/enseignements/ma-traduction/technologies-traduction/#toc1</w:t>
        </w:r>
      </w:hyperlink>
      <w:hyperlink r:id="rId72" w:history="1">
        <w:r w:rsidRPr="003D6317">
          <w:rPr>
            <w:rStyle w:val="af5"/>
            <w:rFonts w:ascii="Times New Roman" w:hAnsi="Times New Roman" w:cs="Times New Roman"/>
            <w:color w:val="auto"/>
            <w:sz w:val="28"/>
            <w:szCs w:val="28"/>
            <w:u w:val="none"/>
            <w:lang w:val="uk-UA"/>
          </w:rPr>
          <w:t>http://www.uu.se/en/admissions/master/selma/kursplan/?kpid=34903&amp;lasar=17%2F18&amp;typ=1</w:t>
        </w:r>
      </w:hyperlink>
      <w:r w:rsidRPr="003D6317">
        <w:rPr>
          <w:rFonts w:ascii="Times New Roman" w:hAnsi="Times New Roman" w:cs="Times New Roman"/>
          <w:sz w:val="28"/>
          <w:szCs w:val="28"/>
          <w:lang w:val="en-US"/>
        </w:rPr>
        <w:t>.</w:t>
      </w:r>
      <w:bookmarkEnd w:id="33"/>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34" w:name="_Ref501314456"/>
      <w:r w:rsidRPr="003D6317">
        <w:rPr>
          <w:rFonts w:ascii="Times New Roman" w:hAnsi="Times New Roman" w:cs="Times New Roman"/>
          <w:sz w:val="28"/>
          <w:szCs w:val="28"/>
          <w:lang w:val="en-US"/>
        </w:rPr>
        <w:t xml:space="preserve">Mitchell J. This Translation Tool Is Helping Global Brands Break Language Barriers [Electronic resource] / J. Mitchell. – 2017.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en-US"/>
        </w:rPr>
        <w:t xml:space="preserve"> </w:t>
      </w:r>
      <w:hyperlink r:id="rId73" w:anchor="6c4173bf4b89" w:history="1">
        <w:r w:rsidRPr="003D6317">
          <w:rPr>
            <w:rStyle w:val="af5"/>
            <w:rFonts w:ascii="Times New Roman" w:hAnsi="Times New Roman" w:cs="Times New Roman"/>
            <w:color w:val="auto"/>
            <w:sz w:val="28"/>
            <w:szCs w:val="28"/>
            <w:u w:val="none"/>
            <w:lang w:val="en-US"/>
          </w:rPr>
          <w:t>https://www.forbes.com/sites/julianmitchell/2017/05/12/systran-the-translation-software-giant-empowering-top-global-companies/#6c4173bf4b89</w:t>
        </w:r>
      </w:hyperlink>
      <w:r w:rsidRPr="003D6317">
        <w:rPr>
          <w:rFonts w:ascii="Times New Roman" w:hAnsi="Times New Roman" w:cs="Times New Roman"/>
          <w:sz w:val="28"/>
          <w:szCs w:val="28"/>
          <w:lang w:val="en-US"/>
        </w:rPr>
        <w:t>.</w:t>
      </w:r>
      <w:bookmarkEnd w:id="34"/>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35" w:name="_Ref501314148"/>
      <w:r w:rsidRPr="003D6317">
        <w:rPr>
          <w:rFonts w:ascii="Times New Roman" w:hAnsi="Times New Roman" w:cs="Times New Roman"/>
          <w:sz w:val="28"/>
          <w:szCs w:val="28"/>
          <w:lang w:val="en-US"/>
        </w:rPr>
        <w:t>Novak</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B</w:t>
      </w:r>
      <w:r w:rsidRPr="003D6317">
        <w:rPr>
          <w:rFonts w:ascii="Times New Roman" w:hAnsi="Times New Roman" w:cs="Times New Roman"/>
          <w:sz w:val="28"/>
          <w:szCs w:val="28"/>
          <w:lang w:val="uk-UA"/>
        </w:rPr>
        <w:t>.</w:t>
      </w:r>
      <w:r w:rsidRPr="003D6317">
        <w:rPr>
          <w:rFonts w:ascii="Times New Roman" w:hAnsi="Times New Roman" w:cs="Times New Roman"/>
          <w:sz w:val="28"/>
          <w:szCs w:val="28"/>
          <w:lang w:val="en-US"/>
        </w:rPr>
        <w:t xml:space="preserve"> Machine Translation: Advantages and Disadvantages [Electronic resource] / B</w:t>
      </w:r>
      <w:r w:rsidRPr="003D6317">
        <w:rPr>
          <w:rFonts w:ascii="Times New Roman" w:hAnsi="Times New Roman" w:cs="Times New Roman"/>
          <w:sz w:val="28"/>
          <w:szCs w:val="28"/>
          <w:lang w:val="uk-UA"/>
        </w:rPr>
        <w:t>.</w:t>
      </w:r>
      <w:r w:rsidRPr="003D6317">
        <w:rPr>
          <w:rFonts w:ascii="Times New Roman" w:hAnsi="Times New Roman" w:cs="Times New Roman"/>
          <w:sz w:val="28"/>
          <w:szCs w:val="28"/>
          <w:lang w:val="en-US"/>
        </w:rPr>
        <w:t xml:space="preserve"> Novak.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en-US"/>
        </w:rPr>
        <w:t xml:space="preserve"> </w:t>
      </w:r>
      <w:hyperlink r:id="rId74" w:history="1">
        <w:r w:rsidRPr="003D6317">
          <w:rPr>
            <w:rStyle w:val="af5"/>
            <w:rFonts w:ascii="Times New Roman" w:hAnsi="Times New Roman" w:cs="Times New Roman"/>
            <w:color w:val="auto"/>
            <w:sz w:val="28"/>
            <w:szCs w:val="28"/>
            <w:u w:val="none"/>
            <w:lang w:val="en-US"/>
          </w:rPr>
          <w:t>http://dlsdc.com/blog/machine-translation-advantages-and-disadvantages</w:t>
        </w:r>
      </w:hyperlink>
      <w:r w:rsidRPr="003D6317">
        <w:rPr>
          <w:rFonts w:ascii="Times New Roman" w:hAnsi="Times New Roman" w:cs="Times New Roman"/>
          <w:sz w:val="28"/>
          <w:szCs w:val="28"/>
          <w:lang w:val="en-US"/>
        </w:rPr>
        <w:t>.</w:t>
      </w:r>
      <w:bookmarkEnd w:id="35"/>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36" w:name="_Ref501313907"/>
      <w:r w:rsidRPr="003D6317">
        <w:rPr>
          <w:rFonts w:ascii="Times New Roman" w:hAnsi="Times New Roman" w:cs="Times New Roman"/>
          <w:sz w:val="28"/>
          <w:szCs w:val="28"/>
          <w:lang w:val="en-US"/>
        </w:rPr>
        <w:t xml:space="preserve">Pastor G. C. Translation quality standards in Europe: an overview [Electronic resource] / G. C. Pastor. – </w:t>
      </w:r>
      <w:proofErr w:type="gramStart"/>
      <w:r w:rsidRPr="003D6317">
        <w:rPr>
          <w:rFonts w:ascii="Times New Roman" w:hAnsi="Times New Roman" w:cs="Times New Roman"/>
          <w:sz w:val="28"/>
          <w:szCs w:val="28"/>
          <w:lang w:val="en-US"/>
        </w:rPr>
        <w:t>Malaga :</w:t>
      </w:r>
      <w:proofErr w:type="gramEnd"/>
      <w:r w:rsidRPr="003D6317">
        <w:rPr>
          <w:rFonts w:ascii="Times New Roman" w:hAnsi="Times New Roman" w:cs="Times New Roman"/>
          <w:sz w:val="28"/>
          <w:szCs w:val="28"/>
          <w:lang w:val="en-US"/>
        </w:rPr>
        <w:t xml:space="preserve"> University of Malaga, 2006.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en-US"/>
        </w:rPr>
        <w:t xml:space="preserve"> </w:t>
      </w:r>
      <w:hyperlink r:id="rId75" w:history="1">
        <w:r w:rsidRPr="003D6317">
          <w:rPr>
            <w:rStyle w:val="af5"/>
            <w:rFonts w:ascii="Times New Roman" w:hAnsi="Times New Roman" w:cs="Times New Roman"/>
            <w:color w:val="auto"/>
            <w:sz w:val="28"/>
            <w:szCs w:val="28"/>
            <w:u w:val="none"/>
            <w:lang w:val="en-US"/>
          </w:rPr>
          <w:t>http://www.uma.es/hum892/publicaciones/corpas_2006b.pdf</w:t>
        </w:r>
      </w:hyperlink>
      <w:r w:rsidRPr="003D6317">
        <w:rPr>
          <w:rFonts w:ascii="Times New Roman" w:hAnsi="Times New Roman" w:cs="Times New Roman"/>
          <w:sz w:val="28"/>
          <w:szCs w:val="28"/>
          <w:lang w:val="en-US"/>
        </w:rPr>
        <w:t>.</w:t>
      </w:r>
      <w:bookmarkEnd w:id="36"/>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37" w:name="_Ref501315024"/>
      <w:r w:rsidRPr="003D6317">
        <w:rPr>
          <w:rFonts w:ascii="Times New Roman" w:hAnsi="Times New Roman" w:cs="Times New Roman"/>
          <w:sz w:val="28"/>
          <w:szCs w:val="28"/>
          <w:lang w:val="en-US"/>
        </w:rPr>
        <w:t>Picinini S.</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Edit Distance and Postediting</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[Electronic resource]</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 xml:space="preserve"> </w:t>
      </w:r>
      <w:proofErr w:type="gramStart"/>
      <w:r w:rsidRPr="003D6317">
        <w:rPr>
          <w:rFonts w:ascii="Times New Roman" w:hAnsi="Times New Roman" w:cs="Times New Roman"/>
          <w:sz w:val="28"/>
          <w:szCs w:val="28"/>
          <w:lang w:val="en-US"/>
        </w:rPr>
        <w:t>S</w:t>
      </w:r>
      <w:r w:rsidRPr="003D6317">
        <w:rPr>
          <w:rFonts w:ascii="Times New Roman" w:hAnsi="Times New Roman" w:cs="Times New Roman"/>
          <w:sz w:val="28"/>
          <w:szCs w:val="28"/>
          <w:lang w:val="uk-UA"/>
        </w:rPr>
        <w:t xml:space="preserve"> . </w:t>
      </w:r>
      <w:proofErr w:type="gramEnd"/>
      <w:r w:rsidRPr="003D6317">
        <w:rPr>
          <w:rFonts w:ascii="Times New Roman" w:hAnsi="Times New Roman" w:cs="Times New Roman"/>
          <w:sz w:val="28"/>
          <w:szCs w:val="28"/>
          <w:lang w:val="en-US"/>
        </w:rPr>
        <w:t xml:space="preserve">Picinini. – </w:t>
      </w:r>
      <w:r w:rsidRPr="003D6317">
        <w:rPr>
          <w:rFonts w:ascii="Times New Roman" w:hAnsi="Times New Roman" w:cs="Times New Roman"/>
          <w:sz w:val="28"/>
          <w:szCs w:val="28"/>
          <w:lang w:val="uk-UA"/>
        </w:rPr>
        <w:t>201</w:t>
      </w:r>
      <w:r w:rsidRPr="003D6317">
        <w:rPr>
          <w:rFonts w:ascii="Times New Roman" w:hAnsi="Times New Roman" w:cs="Times New Roman"/>
          <w:sz w:val="28"/>
          <w:szCs w:val="28"/>
          <w:lang w:val="en-US"/>
        </w:rPr>
        <w:t>6</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Way of access : https://www.gala-global.org/blog/edit-distance-and-postediting.</w:t>
      </w:r>
      <w:bookmarkEnd w:id="37"/>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38" w:name="_Ref501314744"/>
      <w:r w:rsidRPr="003D6317">
        <w:rPr>
          <w:rFonts w:ascii="Times New Roman" w:hAnsi="Times New Roman" w:cs="Times New Roman"/>
          <w:sz w:val="28"/>
          <w:szCs w:val="28"/>
          <w:lang w:val="en-US"/>
        </w:rPr>
        <w:t>Postgraduate Course: Machine Translation (Level 11) (INFR11062)</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[Electronic resource]</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Swansea</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University</w:t>
      </w:r>
      <w:r w:rsidRPr="003D6317">
        <w:rPr>
          <w:rFonts w:ascii="Times New Roman" w:hAnsi="Times New Roman" w:cs="Times New Roman"/>
          <w:sz w:val="28"/>
          <w:szCs w:val="28"/>
          <w:lang w:val="uk-UA"/>
        </w:rPr>
        <w:t>.</w:t>
      </w:r>
      <w:r w:rsidRPr="003D6317">
        <w:rPr>
          <w:rFonts w:ascii="Times New Roman" w:hAnsi="Times New Roman" w:cs="Times New Roman"/>
          <w:sz w:val="28"/>
          <w:szCs w:val="28"/>
          <w:lang w:val="en-US"/>
        </w:rPr>
        <w:t xml:space="preserve">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uk-UA"/>
        </w:rPr>
        <w:t xml:space="preserve"> </w:t>
      </w:r>
      <w:hyperlink r:id="rId76" w:history="1">
        <w:r w:rsidRPr="003D6317">
          <w:rPr>
            <w:rStyle w:val="af5"/>
            <w:rFonts w:ascii="Times New Roman" w:hAnsi="Times New Roman" w:cs="Times New Roman"/>
            <w:color w:val="auto"/>
            <w:sz w:val="28"/>
            <w:szCs w:val="28"/>
            <w:u w:val="none"/>
            <w:lang w:val="en-US"/>
          </w:rPr>
          <w:t>http://www.drps.ed.ac.uk/17-18/dpt/cxinfr11062.htm</w:t>
        </w:r>
      </w:hyperlink>
      <w:r w:rsidRPr="003D6317">
        <w:rPr>
          <w:rFonts w:ascii="Times New Roman" w:hAnsi="Times New Roman" w:cs="Times New Roman"/>
          <w:sz w:val="28"/>
          <w:szCs w:val="28"/>
          <w:lang w:val="en-US"/>
        </w:rPr>
        <w:t>.</w:t>
      </w:r>
      <w:bookmarkEnd w:id="38"/>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39" w:name="_Ref501314555"/>
      <w:r w:rsidRPr="003D6317">
        <w:rPr>
          <w:rFonts w:ascii="Times New Roman" w:hAnsi="Times New Roman"/>
          <w:sz w:val="28"/>
          <w:szCs w:val="28"/>
          <w:lang w:val="en-US"/>
        </w:rPr>
        <w:lastRenderedPageBreak/>
        <w:t>Pym A. Translation Skill-Sets in a Machine-Translation Age / A. Pym // Meta: Translators’ Journal. – 2013. – Vol. 58, № 3. – P. 487–503.</w:t>
      </w:r>
      <w:bookmarkEnd w:id="39"/>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40" w:name="_Ref501314341"/>
      <w:r w:rsidRPr="003D6317">
        <w:rPr>
          <w:rFonts w:ascii="Times New Roman" w:hAnsi="Times New Roman"/>
          <w:sz w:val="28"/>
          <w:szCs w:val="28"/>
          <w:lang w:val="en-US"/>
        </w:rPr>
        <w:t xml:space="preserve">Qun L. Machine translation: general / Qun L., Xiaojun Z. // The Routledge Encyclopedia of Translation Technology. – </w:t>
      </w:r>
      <w:proofErr w:type="gramStart"/>
      <w:r w:rsidRPr="003D6317">
        <w:rPr>
          <w:rFonts w:ascii="Times New Roman" w:hAnsi="Times New Roman"/>
          <w:sz w:val="28"/>
          <w:szCs w:val="28"/>
          <w:lang w:val="en-US"/>
        </w:rPr>
        <w:t>Routledge :</w:t>
      </w:r>
      <w:proofErr w:type="gramEnd"/>
      <w:r w:rsidRPr="003D6317">
        <w:rPr>
          <w:rFonts w:ascii="Times New Roman" w:hAnsi="Times New Roman"/>
          <w:sz w:val="28"/>
          <w:szCs w:val="28"/>
          <w:lang w:val="en-US"/>
        </w:rPr>
        <w:t xml:space="preserve"> London and New York, 2015. – P. 105–119.</w:t>
      </w:r>
      <w:bookmarkEnd w:id="40"/>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41" w:name="_Ref501314247"/>
      <w:r w:rsidRPr="003D6317">
        <w:rPr>
          <w:rFonts w:ascii="Times New Roman" w:hAnsi="Times New Roman" w:cs="Times New Roman"/>
          <w:sz w:val="28"/>
          <w:szCs w:val="28"/>
          <w:lang w:val="en-US"/>
        </w:rPr>
        <w:t>Rowda J. A Language Approach to Machine Translation Quality Estimation [Electronic resource]</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 xml:space="preserve">J. Rowda. – </w:t>
      </w:r>
      <w:r w:rsidRPr="003D6317">
        <w:rPr>
          <w:rFonts w:ascii="Times New Roman" w:hAnsi="Times New Roman" w:cs="Times New Roman"/>
          <w:sz w:val="28"/>
          <w:szCs w:val="28"/>
          <w:lang w:val="uk-UA"/>
        </w:rPr>
        <w:t>201</w:t>
      </w:r>
      <w:r w:rsidRPr="003D6317">
        <w:rPr>
          <w:rFonts w:ascii="Times New Roman" w:hAnsi="Times New Roman" w:cs="Times New Roman"/>
          <w:sz w:val="28"/>
          <w:szCs w:val="28"/>
          <w:lang w:val="en-US"/>
        </w:rPr>
        <w:t>6</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 xml:space="preserve">Way of access : </w:t>
      </w:r>
      <w:hyperlink r:id="rId77" w:history="1">
        <w:r w:rsidRPr="003D6317">
          <w:rPr>
            <w:rStyle w:val="af5"/>
            <w:rFonts w:ascii="Times New Roman" w:hAnsi="Times New Roman" w:cs="Times New Roman"/>
            <w:color w:val="auto"/>
            <w:sz w:val="28"/>
            <w:szCs w:val="28"/>
            <w:u w:val="none"/>
            <w:lang w:val="en-US"/>
          </w:rPr>
          <w:t>https://www.gala-global.org/publications/language-approach-machine-translation-quality-estimation</w:t>
        </w:r>
      </w:hyperlink>
      <w:r w:rsidRPr="003D6317">
        <w:rPr>
          <w:rFonts w:ascii="Times New Roman" w:hAnsi="Times New Roman" w:cs="Times New Roman"/>
          <w:sz w:val="28"/>
          <w:szCs w:val="28"/>
          <w:lang w:val="en-US"/>
        </w:rPr>
        <w:t>.</w:t>
      </w:r>
      <w:bookmarkEnd w:id="41"/>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42" w:name="_Ref501314991"/>
      <w:r w:rsidRPr="003D6317">
        <w:rPr>
          <w:rFonts w:ascii="Times New Roman" w:hAnsi="Times New Roman" w:cs="Times New Roman"/>
          <w:sz w:val="28"/>
          <w:szCs w:val="28"/>
          <w:lang w:val="en-US"/>
        </w:rPr>
        <w:t>Rowda J. Better, Faster, and More Efficient Post-editing [Electronic resource]</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 xml:space="preserve">J. Rowda. – </w:t>
      </w:r>
      <w:r w:rsidRPr="003D6317">
        <w:rPr>
          <w:rFonts w:ascii="Times New Roman" w:hAnsi="Times New Roman" w:cs="Times New Roman"/>
          <w:sz w:val="28"/>
          <w:szCs w:val="28"/>
          <w:lang w:val="uk-UA"/>
        </w:rPr>
        <w:t>201</w:t>
      </w:r>
      <w:r w:rsidRPr="003D6317">
        <w:rPr>
          <w:rFonts w:ascii="Times New Roman" w:hAnsi="Times New Roman" w:cs="Times New Roman"/>
          <w:sz w:val="28"/>
          <w:szCs w:val="28"/>
          <w:lang w:val="en-US"/>
        </w:rPr>
        <w:t>6</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 xml:space="preserve">Way of access : </w:t>
      </w:r>
      <w:hyperlink r:id="rId78" w:history="1">
        <w:r w:rsidRPr="003D6317">
          <w:rPr>
            <w:rStyle w:val="af5"/>
            <w:rFonts w:ascii="Times New Roman" w:hAnsi="Times New Roman" w:cs="Times New Roman"/>
            <w:color w:val="auto"/>
            <w:sz w:val="28"/>
            <w:szCs w:val="28"/>
            <w:u w:val="none"/>
            <w:lang w:val="en-US"/>
          </w:rPr>
          <w:t>https://www.gala-global.org/publications/better-faster-and-more-efficient-post-editing</w:t>
        </w:r>
      </w:hyperlink>
      <w:r w:rsidRPr="003D6317">
        <w:rPr>
          <w:rFonts w:ascii="Times New Roman" w:hAnsi="Times New Roman" w:cs="Times New Roman"/>
          <w:sz w:val="28"/>
          <w:szCs w:val="28"/>
          <w:lang w:val="en-US"/>
        </w:rPr>
        <w:t>.</w:t>
      </w:r>
      <w:bookmarkEnd w:id="42"/>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43" w:name="_Ref501314187"/>
      <w:r w:rsidRPr="003D6317">
        <w:rPr>
          <w:rFonts w:ascii="Times New Roman" w:hAnsi="Times New Roman" w:cs="Times New Roman"/>
          <w:sz w:val="28"/>
          <w:szCs w:val="28"/>
          <w:lang w:val="en-US"/>
        </w:rPr>
        <w:t>Scharffs</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C</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An Intro to Machine Translation: Understand When to Use MT and When to Avoid It</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[Electronic resource]</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C</w:t>
      </w:r>
      <w:r w:rsidRPr="003D6317">
        <w:rPr>
          <w:rFonts w:ascii="Times New Roman" w:hAnsi="Times New Roman" w:cs="Times New Roman"/>
          <w:sz w:val="28"/>
          <w:szCs w:val="28"/>
          <w:lang w:val="uk-UA"/>
        </w:rPr>
        <w:t>. </w:t>
      </w:r>
      <w:r w:rsidRPr="003D6317">
        <w:rPr>
          <w:rFonts w:ascii="Times New Roman" w:hAnsi="Times New Roman" w:cs="Times New Roman"/>
          <w:sz w:val="28"/>
          <w:szCs w:val="28"/>
          <w:lang w:val="en-US"/>
        </w:rPr>
        <w:t>Scharffs</w:t>
      </w:r>
      <w:r w:rsidRPr="003D6317">
        <w:rPr>
          <w:rFonts w:ascii="Times New Roman" w:hAnsi="Times New Roman" w:cs="Times New Roman"/>
          <w:sz w:val="28"/>
          <w:szCs w:val="28"/>
          <w:lang w:val="uk-UA"/>
        </w:rPr>
        <w:t xml:space="preserve">. – 2017. – </w:t>
      </w:r>
      <w:r w:rsidRPr="003D6317">
        <w:rPr>
          <w:rFonts w:ascii="Times New Roman" w:hAnsi="Times New Roman" w:cs="Times New Roman"/>
          <w:sz w:val="28"/>
          <w:szCs w:val="28"/>
          <w:lang w:val="en-US"/>
        </w:rPr>
        <w:t>Way of access :</w:t>
      </w:r>
      <w:r w:rsidRPr="003D6317">
        <w:rPr>
          <w:rFonts w:ascii="Times New Roman" w:hAnsi="Times New Roman" w:cs="Times New Roman"/>
          <w:sz w:val="28"/>
          <w:szCs w:val="28"/>
          <w:lang w:val="uk-UA"/>
        </w:rPr>
        <w:t xml:space="preserve"> </w:t>
      </w:r>
      <w:hyperlink r:id="rId79" w:history="1">
        <w:r w:rsidRPr="003D6317">
          <w:rPr>
            <w:rStyle w:val="af5"/>
            <w:rFonts w:ascii="Times New Roman" w:hAnsi="Times New Roman" w:cs="Times New Roman"/>
            <w:color w:val="auto"/>
            <w:sz w:val="28"/>
            <w:szCs w:val="28"/>
            <w:u w:val="none"/>
            <w:lang w:val="uk-UA"/>
          </w:rPr>
          <w:t>https://www.gala-global.org/publications/intro-machine-translation-understand-when-use-mt-and-when-avoid-it</w:t>
        </w:r>
      </w:hyperlink>
      <w:r w:rsidRPr="003D6317">
        <w:rPr>
          <w:rFonts w:ascii="Times New Roman" w:hAnsi="Times New Roman" w:cs="Times New Roman"/>
          <w:sz w:val="28"/>
          <w:szCs w:val="28"/>
          <w:lang w:val="uk-UA"/>
        </w:rPr>
        <w:t>.</w:t>
      </w:r>
      <w:bookmarkEnd w:id="43"/>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44" w:name="_Ref501314309"/>
      <w:r w:rsidRPr="003D6317">
        <w:rPr>
          <w:rFonts w:ascii="Times New Roman" w:hAnsi="Times New Roman" w:cs="Times New Roman"/>
          <w:sz w:val="28"/>
          <w:szCs w:val="28"/>
          <w:lang w:val="uk-UA"/>
        </w:rPr>
        <w:t>Shiwen Yu. Rule-based machine translation / Yu. Shiwen, B. Xiaojing // The Routledge Encyclopedia of Translation Technology. – London and New York: Routledge, 2015. – P. 186 – 200.</w:t>
      </w:r>
      <w:bookmarkEnd w:id="44"/>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45" w:name="_Ref501314932"/>
      <w:r w:rsidRPr="003D6317">
        <w:rPr>
          <w:rFonts w:ascii="Times New Roman" w:hAnsi="Times New Roman" w:cs="Times New Roman"/>
          <w:sz w:val="28"/>
          <w:szCs w:val="28"/>
          <w:lang w:val="uk-UA"/>
        </w:rPr>
        <w:t>Somers H. Machine translation in the classroom / H. Somers //</w:t>
      </w:r>
      <w:r w:rsidRPr="003D6317">
        <w:rPr>
          <w:rFonts w:ascii="Times New Roman" w:eastAsia="MinionPro-Regular" w:hAnsi="Times New Roman" w:cs="Times New Roman"/>
          <w:sz w:val="28"/>
          <w:szCs w:val="28"/>
          <w:lang w:val="uk-UA"/>
        </w:rPr>
        <w:t xml:space="preserve"> </w:t>
      </w:r>
      <w:r w:rsidRPr="003D6317">
        <w:rPr>
          <w:rFonts w:ascii="Times New Roman" w:hAnsi="Times New Roman" w:cs="Times New Roman"/>
          <w:iCs/>
          <w:sz w:val="28"/>
          <w:szCs w:val="28"/>
          <w:lang w:val="uk-UA"/>
        </w:rPr>
        <w:t>Computers and Translation</w:t>
      </w:r>
      <w:r w:rsidRPr="003D6317">
        <w:rPr>
          <w:rFonts w:ascii="Times New Roman" w:hAnsi="Times New Roman" w:cs="Times New Roman"/>
          <w:sz w:val="28"/>
          <w:szCs w:val="28"/>
          <w:lang w:val="uk-UA"/>
        </w:rPr>
        <w:t>. – Amsterdam &amp; Philadelphia : John Benjamins Publishing Company, 2003. – P. 319–340.</w:t>
      </w:r>
      <w:bookmarkEnd w:id="45"/>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46" w:name="_Ref501314537"/>
      <w:r w:rsidRPr="003D6317">
        <w:rPr>
          <w:rFonts w:ascii="Times New Roman" w:hAnsi="Times New Roman" w:cs="Times New Roman"/>
          <w:sz w:val="28"/>
          <w:szCs w:val="28"/>
          <w:lang w:val="en-US"/>
        </w:rPr>
        <w:t>Sycz-Opoń J. Machine Translation – Can It Assist in Professional Translation of Contracts? / J. Sycz-Opoń // Comparative Legilinguistics – International Journal for Legal Communication. – 2014. – Vol. 20. – P. 81–100.</w:t>
      </w:r>
      <w:bookmarkEnd w:id="46"/>
    </w:p>
    <w:p w:rsidR="003D6317" w:rsidRPr="003D6317" w:rsidRDefault="003D6317" w:rsidP="003D6317">
      <w:pPr>
        <w:numPr>
          <w:ilvl w:val="0"/>
          <w:numId w:val="21"/>
        </w:numPr>
        <w:spacing w:after="0" w:line="360" w:lineRule="auto"/>
        <w:ind w:left="357" w:firstLine="709"/>
        <w:jc w:val="both"/>
        <w:rPr>
          <w:rFonts w:ascii="Times New Roman" w:hAnsi="Times New Roman"/>
          <w:sz w:val="28"/>
          <w:szCs w:val="28"/>
          <w:lang w:val="uk-UA"/>
        </w:rPr>
      </w:pPr>
      <w:bookmarkStart w:id="47" w:name="_Ref501314578"/>
      <w:r w:rsidRPr="003D6317">
        <w:rPr>
          <w:rFonts w:ascii="Times New Roman" w:hAnsi="Times New Roman"/>
          <w:sz w:val="28"/>
          <w:szCs w:val="28"/>
          <w:lang w:val="en-US"/>
        </w:rPr>
        <w:t>Sycz-Opoń</w:t>
      </w:r>
      <w:r w:rsidRPr="003D6317">
        <w:rPr>
          <w:rFonts w:ascii="Times New Roman" w:hAnsi="Times New Roman"/>
          <w:sz w:val="28"/>
          <w:szCs w:val="28"/>
          <w:lang w:val="uk-UA"/>
        </w:rPr>
        <w:t> </w:t>
      </w:r>
      <w:r w:rsidRPr="003D6317">
        <w:rPr>
          <w:rFonts w:ascii="Times New Roman" w:hAnsi="Times New Roman"/>
          <w:sz w:val="28"/>
          <w:szCs w:val="28"/>
          <w:lang w:val="en-US"/>
        </w:rPr>
        <w:t>J</w:t>
      </w:r>
      <w:r w:rsidRPr="003D6317">
        <w:rPr>
          <w:rFonts w:ascii="Times New Roman" w:hAnsi="Times New Roman"/>
          <w:sz w:val="28"/>
          <w:szCs w:val="28"/>
          <w:lang w:val="uk-UA"/>
        </w:rPr>
        <w:t>.</w:t>
      </w:r>
      <w:r w:rsidRPr="003D6317">
        <w:rPr>
          <w:rFonts w:ascii="Times New Roman" w:hAnsi="Times New Roman"/>
          <w:sz w:val="28"/>
          <w:szCs w:val="28"/>
          <w:lang w:val="en-US"/>
        </w:rPr>
        <w:t xml:space="preserve"> Machine Translation in the Hands of Trainee Translators – an Empirical Study</w:t>
      </w:r>
      <w:r w:rsidRPr="003D6317">
        <w:rPr>
          <w:rFonts w:ascii="Times New Roman" w:hAnsi="Times New Roman"/>
          <w:sz w:val="28"/>
          <w:szCs w:val="28"/>
          <w:lang w:val="uk-UA"/>
        </w:rPr>
        <w:t xml:space="preserve"> / </w:t>
      </w:r>
      <w:r w:rsidRPr="003D6317">
        <w:rPr>
          <w:rFonts w:ascii="Times New Roman" w:hAnsi="Times New Roman"/>
          <w:sz w:val="28"/>
          <w:szCs w:val="28"/>
          <w:lang w:val="en-US"/>
        </w:rPr>
        <w:t>J</w:t>
      </w:r>
      <w:r w:rsidRPr="003D6317">
        <w:rPr>
          <w:rFonts w:ascii="Times New Roman" w:hAnsi="Times New Roman"/>
          <w:sz w:val="28"/>
          <w:szCs w:val="28"/>
          <w:lang w:val="uk-UA"/>
        </w:rPr>
        <w:t>. </w:t>
      </w:r>
      <w:r w:rsidRPr="003D6317">
        <w:rPr>
          <w:rFonts w:ascii="Times New Roman" w:hAnsi="Times New Roman"/>
          <w:sz w:val="28"/>
          <w:szCs w:val="28"/>
          <w:lang w:val="en-US"/>
        </w:rPr>
        <w:t>Sycz-Opoń</w:t>
      </w:r>
      <w:r w:rsidRPr="003D6317">
        <w:rPr>
          <w:rFonts w:ascii="Times New Roman" w:hAnsi="Times New Roman"/>
          <w:sz w:val="28"/>
          <w:szCs w:val="28"/>
          <w:lang w:val="uk-UA"/>
        </w:rPr>
        <w:t xml:space="preserve">, </w:t>
      </w:r>
      <w:r w:rsidRPr="003D6317">
        <w:rPr>
          <w:rFonts w:ascii="Times New Roman" w:hAnsi="Times New Roman"/>
          <w:sz w:val="28"/>
          <w:szCs w:val="28"/>
          <w:lang w:val="en-US"/>
        </w:rPr>
        <w:t>K</w:t>
      </w:r>
      <w:r w:rsidRPr="003D6317">
        <w:rPr>
          <w:rFonts w:ascii="Times New Roman" w:hAnsi="Times New Roman"/>
          <w:sz w:val="28"/>
          <w:szCs w:val="28"/>
          <w:lang w:val="uk-UA"/>
        </w:rPr>
        <w:t>. </w:t>
      </w:r>
      <w:r w:rsidRPr="003D6317">
        <w:rPr>
          <w:rFonts w:ascii="Times New Roman" w:hAnsi="Times New Roman"/>
          <w:sz w:val="28"/>
          <w:szCs w:val="28"/>
          <w:lang w:val="en-US"/>
        </w:rPr>
        <w:t>Gałuskina</w:t>
      </w:r>
      <w:r w:rsidRPr="003D6317">
        <w:rPr>
          <w:rFonts w:ascii="Times New Roman" w:hAnsi="Times New Roman"/>
          <w:sz w:val="28"/>
          <w:szCs w:val="28"/>
          <w:lang w:val="uk-UA"/>
        </w:rPr>
        <w:t xml:space="preserve"> // </w:t>
      </w:r>
      <w:r w:rsidRPr="003D6317">
        <w:rPr>
          <w:rFonts w:ascii="Times New Roman" w:hAnsi="Times New Roman"/>
          <w:sz w:val="28"/>
          <w:szCs w:val="28"/>
          <w:lang w:val="en-US"/>
        </w:rPr>
        <w:t>Studies in Logic, Grammar and Rhetoric. – 2017. – 49 (62). – P. 195 – 212.</w:t>
      </w:r>
      <w:bookmarkEnd w:id="47"/>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48" w:name="_Ref501314702"/>
      <w:r w:rsidRPr="003D6317">
        <w:rPr>
          <w:rFonts w:ascii="Times New Roman" w:hAnsi="Times New Roman" w:cs="Times New Roman"/>
          <w:sz w:val="28"/>
          <w:szCs w:val="28"/>
          <w:lang w:val="en-US"/>
        </w:rPr>
        <w:t>Syllabus for Machine Translation (Master's Level) [Electronic resource]</w:t>
      </w:r>
      <w:r w:rsidRPr="003D6317">
        <w:rPr>
          <w:rFonts w:ascii="Times New Roman" w:hAnsi="Times New Roman" w:cs="Times New Roman"/>
          <w:sz w:val="28"/>
          <w:szCs w:val="28"/>
          <w:lang w:val="uk-UA"/>
        </w:rPr>
        <w:t xml:space="preserve"> / </w:t>
      </w:r>
      <w:r w:rsidRPr="003D6317">
        <w:rPr>
          <w:rFonts w:ascii="Times New Roman" w:hAnsi="Times New Roman" w:cs="Times New Roman"/>
          <w:sz w:val="28"/>
          <w:szCs w:val="28"/>
          <w:lang w:val="en-US"/>
        </w:rPr>
        <w:t>Uppsala</w:t>
      </w:r>
      <w:r w:rsidRPr="003D6317">
        <w:rPr>
          <w:rFonts w:ascii="Times New Roman" w:hAnsi="Times New Roman" w:cs="Times New Roman"/>
          <w:sz w:val="28"/>
          <w:szCs w:val="28"/>
          <w:lang w:val="uk-UA"/>
        </w:rPr>
        <w:t xml:space="preserve"> </w:t>
      </w:r>
      <w:r w:rsidRPr="003D6317">
        <w:rPr>
          <w:rFonts w:ascii="Times New Roman" w:hAnsi="Times New Roman" w:cs="Times New Roman"/>
          <w:sz w:val="28"/>
          <w:szCs w:val="28"/>
          <w:lang w:val="en-US"/>
        </w:rPr>
        <w:t>universitet</w:t>
      </w:r>
      <w:r w:rsidRPr="003D6317">
        <w:rPr>
          <w:rFonts w:ascii="Times New Roman" w:hAnsi="Times New Roman" w:cs="Times New Roman"/>
          <w:sz w:val="28"/>
          <w:szCs w:val="28"/>
          <w:lang w:val="uk-UA"/>
        </w:rPr>
        <w:t>.</w:t>
      </w:r>
      <w:r w:rsidRPr="003D6317">
        <w:rPr>
          <w:rFonts w:ascii="Times New Roman" w:hAnsi="Times New Roman" w:cs="Times New Roman"/>
          <w:sz w:val="28"/>
          <w:szCs w:val="28"/>
          <w:lang w:val="en-US"/>
        </w:rPr>
        <w:t xml:space="preserve">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uk-UA"/>
        </w:rPr>
        <w:t xml:space="preserve"> </w:t>
      </w:r>
      <w:hyperlink r:id="rId80" w:history="1">
        <w:r w:rsidRPr="003D6317">
          <w:rPr>
            <w:rStyle w:val="af5"/>
            <w:rFonts w:ascii="Times New Roman" w:hAnsi="Times New Roman" w:cs="Times New Roman"/>
            <w:color w:val="auto"/>
            <w:sz w:val="28"/>
            <w:szCs w:val="28"/>
            <w:u w:val="none"/>
            <w:lang w:val="uk-UA"/>
          </w:rPr>
          <w:t>http://www.uu.se/en/admissions/master/selma/kursplan/?kpid=34903&amp;lasar=17%2F18&amp;typ=1</w:t>
        </w:r>
      </w:hyperlink>
      <w:r w:rsidRPr="003D6317">
        <w:rPr>
          <w:rFonts w:ascii="Times New Roman" w:hAnsi="Times New Roman" w:cs="Times New Roman"/>
          <w:sz w:val="28"/>
          <w:szCs w:val="28"/>
          <w:lang w:val="en-US"/>
        </w:rPr>
        <w:t>.</w:t>
      </w:r>
      <w:bookmarkEnd w:id="48"/>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49" w:name="_Ref501314166"/>
      <w:r w:rsidRPr="003D6317">
        <w:rPr>
          <w:rFonts w:ascii="Times New Roman" w:hAnsi="Times New Roman" w:cs="Times New Roman"/>
          <w:sz w:val="28"/>
          <w:szCs w:val="28"/>
          <w:lang w:val="en-US"/>
        </w:rPr>
        <w:t xml:space="preserve">The Advantages and Disadvantages of Machine Translation [Electronic resource].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en-US"/>
        </w:rPr>
        <w:t xml:space="preserve"> </w:t>
      </w:r>
      <w:hyperlink r:id="rId81" w:history="1">
        <w:r w:rsidRPr="003D6317">
          <w:rPr>
            <w:rStyle w:val="af5"/>
            <w:rFonts w:ascii="Times New Roman" w:hAnsi="Times New Roman" w:cs="Times New Roman"/>
            <w:color w:val="auto"/>
            <w:sz w:val="28"/>
            <w:szCs w:val="28"/>
            <w:u w:val="none"/>
            <w:lang w:val="en-US"/>
          </w:rPr>
          <w:t>http://www.omniglot.com/language/articles/machinetranslation.htm</w:t>
        </w:r>
      </w:hyperlink>
      <w:r w:rsidRPr="003D6317">
        <w:rPr>
          <w:rFonts w:ascii="Times New Roman" w:hAnsi="Times New Roman" w:cs="Times New Roman"/>
          <w:sz w:val="28"/>
          <w:szCs w:val="28"/>
          <w:lang w:val="en-US"/>
        </w:rPr>
        <w:t>.</w:t>
      </w:r>
      <w:bookmarkEnd w:id="49"/>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50" w:name="_Ref501313734"/>
      <w:r w:rsidRPr="003D6317">
        <w:rPr>
          <w:rFonts w:ascii="Times New Roman" w:hAnsi="Times New Roman" w:cs="Times New Roman"/>
          <w:sz w:val="28"/>
          <w:szCs w:val="28"/>
          <w:lang w:val="en-US"/>
        </w:rPr>
        <w:t xml:space="preserve">The Global Language Translation Software and Services Market: Market Trends, Drivers &amp; Projections [Electronic resource] / Global Inductry Analysts, Inc.: A Worldwide Business Strategy &amp; Market Intelligence Source.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en-US"/>
        </w:rPr>
        <w:t xml:space="preserve"> </w:t>
      </w:r>
      <w:hyperlink r:id="rId82" w:history="1">
        <w:r w:rsidRPr="003D6317">
          <w:rPr>
            <w:rStyle w:val="af5"/>
            <w:rFonts w:ascii="Times New Roman" w:hAnsi="Times New Roman" w:cs="Times New Roman"/>
            <w:color w:val="auto"/>
            <w:sz w:val="28"/>
            <w:szCs w:val="28"/>
            <w:u w:val="none"/>
            <w:lang w:val="en-US"/>
          </w:rPr>
          <w:t>http://www.strategyr.com/MarketResearch/Language_Translation_Software_and_Services_Market_Trends.asp</w:t>
        </w:r>
      </w:hyperlink>
      <w:r w:rsidRPr="003D6317">
        <w:rPr>
          <w:rFonts w:ascii="Times New Roman" w:hAnsi="Times New Roman" w:cs="Times New Roman"/>
          <w:sz w:val="28"/>
          <w:szCs w:val="28"/>
          <w:lang w:val="en-US"/>
        </w:rPr>
        <w:t>.</w:t>
      </w:r>
      <w:bookmarkEnd w:id="50"/>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51" w:name="_Ref501313708"/>
      <w:r w:rsidRPr="003D6317">
        <w:rPr>
          <w:rFonts w:ascii="Times New Roman" w:hAnsi="Times New Roman" w:cs="Times New Roman"/>
          <w:sz w:val="28"/>
          <w:szCs w:val="28"/>
          <w:lang w:val="en-US"/>
        </w:rPr>
        <w:t xml:space="preserve">The Market Size and Demand for Professional Translation: Many Good Reasons to Invest in Professional Translators [Electronic resource] / GlobalVision International, Inc. – Way of </w:t>
      </w:r>
      <w:proofErr w:type="gramStart"/>
      <w:r w:rsidRPr="003D6317">
        <w:rPr>
          <w:rFonts w:ascii="Times New Roman" w:hAnsi="Times New Roman" w:cs="Times New Roman"/>
          <w:sz w:val="28"/>
          <w:szCs w:val="28"/>
          <w:lang w:val="en-US"/>
        </w:rPr>
        <w:t>access :</w:t>
      </w:r>
      <w:proofErr w:type="gramEnd"/>
      <w:r w:rsidRPr="003D6317">
        <w:rPr>
          <w:rFonts w:ascii="Times New Roman" w:hAnsi="Times New Roman" w:cs="Times New Roman"/>
          <w:sz w:val="28"/>
          <w:szCs w:val="28"/>
          <w:lang w:val="en-US"/>
        </w:rPr>
        <w:t xml:space="preserve"> </w:t>
      </w:r>
      <w:hyperlink r:id="rId83" w:history="1">
        <w:r w:rsidRPr="003D6317">
          <w:rPr>
            <w:rStyle w:val="af5"/>
            <w:rFonts w:ascii="Times New Roman" w:hAnsi="Times New Roman" w:cs="Times New Roman"/>
            <w:color w:val="auto"/>
            <w:sz w:val="28"/>
            <w:szCs w:val="28"/>
            <w:u w:val="none"/>
            <w:lang w:val="en-US"/>
          </w:rPr>
          <w:t>https://globalvis.com/2016/04/demand-professional-translation/</w:t>
        </w:r>
      </w:hyperlink>
      <w:r w:rsidRPr="003D6317">
        <w:rPr>
          <w:rFonts w:ascii="Times New Roman" w:hAnsi="Times New Roman" w:cs="Times New Roman"/>
          <w:sz w:val="28"/>
          <w:szCs w:val="28"/>
          <w:lang w:val="en-US"/>
        </w:rPr>
        <w:t>.</w:t>
      </w:r>
      <w:bookmarkEnd w:id="51"/>
    </w:p>
    <w:p w:rsidR="003D6317" w:rsidRPr="003D6317" w:rsidRDefault="003D6317" w:rsidP="003D6317">
      <w:pPr>
        <w:numPr>
          <w:ilvl w:val="0"/>
          <w:numId w:val="21"/>
        </w:numPr>
        <w:spacing w:after="0" w:line="360" w:lineRule="auto"/>
        <w:ind w:left="357" w:firstLine="709"/>
        <w:jc w:val="both"/>
        <w:rPr>
          <w:rFonts w:ascii="Times New Roman" w:hAnsi="Times New Roman" w:cs="Times New Roman"/>
          <w:sz w:val="28"/>
          <w:szCs w:val="28"/>
          <w:lang w:val="uk-UA"/>
        </w:rPr>
      </w:pPr>
      <w:bookmarkStart w:id="52" w:name="_Ref501314361"/>
      <w:r w:rsidRPr="003D6317">
        <w:rPr>
          <w:rFonts w:ascii="Times New Roman" w:hAnsi="Times New Roman"/>
          <w:sz w:val="28"/>
          <w:szCs w:val="28"/>
          <w:lang w:val="en-US"/>
        </w:rPr>
        <w:t xml:space="preserve">What are the main types of machine translation? [Electronic resource]. – Way of </w:t>
      </w:r>
      <w:proofErr w:type="gramStart"/>
      <w:r w:rsidRPr="003D6317">
        <w:rPr>
          <w:rFonts w:ascii="Times New Roman" w:hAnsi="Times New Roman"/>
          <w:sz w:val="28"/>
          <w:szCs w:val="28"/>
          <w:lang w:val="en-US"/>
        </w:rPr>
        <w:t>access :</w:t>
      </w:r>
      <w:proofErr w:type="gramEnd"/>
      <w:r w:rsidRPr="003D6317">
        <w:rPr>
          <w:rFonts w:ascii="Times New Roman" w:hAnsi="Times New Roman"/>
          <w:sz w:val="28"/>
          <w:szCs w:val="28"/>
          <w:lang w:val="en-US"/>
        </w:rPr>
        <w:t xml:space="preserve"> </w:t>
      </w:r>
      <w:hyperlink r:id="rId84" w:history="1">
        <w:r w:rsidRPr="003D6317">
          <w:rPr>
            <w:rStyle w:val="af5"/>
            <w:rFonts w:ascii="Times New Roman" w:hAnsi="Times New Roman"/>
            <w:color w:val="auto"/>
            <w:sz w:val="28"/>
            <w:szCs w:val="28"/>
            <w:u w:val="none"/>
            <w:lang w:val="uk-UA"/>
          </w:rPr>
          <w:t>http://www.machinetranslation.net/quick-guide-to-machine-translation/machine-translation-technologies</w:t>
        </w:r>
      </w:hyperlink>
      <w:r w:rsidRPr="003D6317">
        <w:rPr>
          <w:rFonts w:ascii="Times New Roman" w:hAnsi="Times New Roman"/>
          <w:sz w:val="28"/>
          <w:szCs w:val="28"/>
          <w:lang w:val="en-US"/>
        </w:rPr>
        <w:t>.</w:t>
      </w:r>
      <w:bookmarkEnd w:id="52"/>
    </w:p>
    <w:p w:rsidR="00DB4056" w:rsidRPr="004F3E5B" w:rsidRDefault="00DB4056" w:rsidP="002C7619">
      <w:pPr>
        <w:spacing w:after="0" w:line="360" w:lineRule="auto"/>
        <w:jc w:val="center"/>
        <w:rPr>
          <w:rFonts w:ascii="Times New Roman" w:hAnsi="Times New Roman" w:cs="Times New Roman"/>
          <w:sz w:val="28"/>
          <w:szCs w:val="28"/>
          <w:lang w:val="en-US"/>
        </w:rPr>
      </w:pPr>
    </w:p>
    <w:p w:rsidR="00217F18" w:rsidRPr="004F3E5B" w:rsidRDefault="00217F18">
      <w:pPr>
        <w:rPr>
          <w:rFonts w:ascii="Times New Roman" w:eastAsiaTheme="majorEastAsia" w:hAnsi="Times New Roman" w:cs="Times New Roman"/>
          <w:bCs/>
          <w:sz w:val="28"/>
          <w:szCs w:val="28"/>
          <w:lang w:val="en-US"/>
        </w:rPr>
      </w:pPr>
      <w:r w:rsidRPr="004F3E5B">
        <w:rPr>
          <w:rFonts w:ascii="Times New Roman" w:hAnsi="Times New Roman" w:cs="Times New Roman"/>
          <w:b/>
          <w:lang w:val="en-US"/>
        </w:rPr>
        <w:br w:type="page"/>
      </w:r>
    </w:p>
    <w:p w:rsidR="00462B79" w:rsidRDefault="00462B79" w:rsidP="00676756">
      <w:pPr>
        <w:pStyle w:val="1"/>
        <w:spacing w:line="360" w:lineRule="auto"/>
        <w:jc w:val="center"/>
        <w:rPr>
          <w:rFonts w:ascii="Times New Roman" w:hAnsi="Times New Roman" w:cs="Times New Roman"/>
          <w:color w:val="auto"/>
          <w:lang w:val="uk-UA"/>
        </w:rPr>
      </w:pPr>
    </w:p>
    <w:p w:rsidR="00FC11D8" w:rsidRPr="004F3E5B" w:rsidRDefault="00FC11D8" w:rsidP="00676756">
      <w:pPr>
        <w:pStyle w:val="1"/>
        <w:spacing w:line="360" w:lineRule="auto"/>
        <w:jc w:val="center"/>
        <w:rPr>
          <w:rFonts w:ascii="Times New Roman" w:hAnsi="Times New Roman" w:cs="Times New Roman"/>
          <w:color w:val="auto"/>
          <w:lang w:val="uk-UA"/>
        </w:rPr>
      </w:pPr>
      <w:bookmarkStart w:id="53" w:name="_GoBack"/>
      <w:bookmarkEnd w:id="53"/>
      <w:r w:rsidRPr="004F3E5B">
        <w:rPr>
          <w:rFonts w:ascii="Times New Roman" w:hAnsi="Times New Roman" w:cs="Times New Roman"/>
          <w:color w:val="auto"/>
          <w:lang w:val="en-US"/>
        </w:rPr>
        <w:t>SUMMARY</w:t>
      </w:r>
    </w:p>
    <w:p w:rsidR="00A902CD" w:rsidRPr="004F3E5B" w:rsidRDefault="00A902CD" w:rsidP="00A902CD">
      <w:pPr>
        <w:rPr>
          <w:lang w:val="uk-UA"/>
        </w:rPr>
      </w:pPr>
    </w:p>
    <w:p w:rsidR="00FA4982" w:rsidRPr="00FA4982" w:rsidRDefault="00760D8D" w:rsidP="00FA4982">
      <w:pPr>
        <w:spacing w:after="0" w:line="360" w:lineRule="auto"/>
        <w:ind w:firstLine="720"/>
        <w:jc w:val="both"/>
        <w:rPr>
          <w:rFonts w:ascii="Times New Roman" w:hAnsi="Times New Roman" w:cs="Times New Roman"/>
          <w:bCs/>
          <w:sz w:val="28"/>
          <w:szCs w:val="28"/>
          <w:lang w:val="uk-UA"/>
        </w:rPr>
      </w:pPr>
      <w:r w:rsidRPr="004F3E5B">
        <w:rPr>
          <w:rFonts w:ascii="Times New Roman" w:eastAsia="Times New Roman" w:hAnsi="Times New Roman" w:cs="Times New Roman"/>
          <w:sz w:val="28"/>
          <w:szCs w:val="28"/>
          <w:lang w:val="en-US" w:eastAsia="ru-RU"/>
        </w:rPr>
        <w:t>This work is devoted to</w:t>
      </w:r>
      <w:r w:rsidR="00FA4982" w:rsidRPr="00FA4982">
        <w:rPr>
          <w:rFonts w:ascii="Times New Roman" w:hAnsi="Times New Roman" w:cs="Times New Roman"/>
          <w:bCs/>
          <w:sz w:val="28"/>
          <w:szCs w:val="28"/>
          <w:lang w:val="uk-UA"/>
        </w:rPr>
        <w:t xml:space="preserve"> the problem of studying systems of machine translation as a component of the p</w:t>
      </w:r>
      <w:r>
        <w:rPr>
          <w:rFonts w:ascii="Times New Roman" w:hAnsi="Times New Roman" w:cs="Times New Roman"/>
          <w:bCs/>
          <w:sz w:val="28"/>
          <w:szCs w:val="28"/>
          <w:lang w:val="uk-UA"/>
        </w:rPr>
        <w:t>reparation of future translator</w:t>
      </w:r>
      <w:r w:rsidR="00FA4982" w:rsidRPr="00FA4982">
        <w:rPr>
          <w:rFonts w:ascii="Times New Roman" w:hAnsi="Times New Roman" w:cs="Times New Roman"/>
          <w:bCs/>
          <w:sz w:val="28"/>
          <w:szCs w:val="28"/>
          <w:lang w:val="uk-UA"/>
        </w:rPr>
        <w:t xml:space="preserve"> from a methodological point of view.</w:t>
      </w:r>
    </w:p>
    <w:p w:rsidR="00FA4982" w:rsidRPr="00FA4982" w:rsidRDefault="00FA4982" w:rsidP="00FA4982">
      <w:pPr>
        <w:spacing w:after="0" w:line="360" w:lineRule="auto"/>
        <w:ind w:firstLine="720"/>
        <w:jc w:val="both"/>
        <w:rPr>
          <w:rFonts w:ascii="Times New Roman" w:hAnsi="Times New Roman" w:cs="Times New Roman"/>
          <w:bCs/>
          <w:sz w:val="28"/>
          <w:szCs w:val="28"/>
          <w:lang w:val="uk-UA"/>
        </w:rPr>
      </w:pPr>
      <w:r w:rsidRPr="00FA4982">
        <w:rPr>
          <w:rFonts w:ascii="Times New Roman" w:hAnsi="Times New Roman" w:cs="Times New Roman"/>
          <w:bCs/>
          <w:sz w:val="28"/>
          <w:szCs w:val="28"/>
          <w:lang w:val="uk-UA"/>
        </w:rPr>
        <w:t xml:space="preserve">The </w:t>
      </w:r>
      <w:r w:rsidR="00760D8D">
        <w:rPr>
          <w:rFonts w:ascii="Times New Roman" w:hAnsi="Times New Roman" w:cs="Times New Roman"/>
          <w:bCs/>
          <w:sz w:val="28"/>
          <w:szCs w:val="28"/>
          <w:lang w:val="en-US"/>
        </w:rPr>
        <w:t>necessity</w:t>
      </w:r>
      <w:r w:rsidRPr="00FA4982">
        <w:rPr>
          <w:rFonts w:ascii="Times New Roman" w:hAnsi="Times New Roman" w:cs="Times New Roman"/>
          <w:bCs/>
          <w:sz w:val="28"/>
          <w:szCs w:val="28"/>
          <w:lang w:val="uk-UA"/>
        </w:rPr>
        <w:t xml:space="preserve"> of the study results from an extremely rapid increase in the volume of </w:t>
      </w:r>
      <w:r w:rsidR="00760D8D">
        <w:rPr>
          <w:rFonts w:ascii="Times New Roman" w:hAnsi="Times New Roman" w:cs="Times New Roman"/>
          <w:bCs/>
          <w:sz w:val="28"/>
          <w:szCs w:val="28"/>
          <w:lang w:val="en-US"/>
        </w:rPr>
        <w:t>translations</w:t>
      </w:r>
      <w:r w:rsidRPr="00FA4982">
        <w:rPr>
          <w:rFonts w:ascii="Times New Roman" w:hAnsi="Times New Roman" w:cs="Times New Roman"/>
          <w:bCs/>
          <w:sz w:val="28"/>
          <w:szCs w:val="28"/>
          <w:lang w:val="uk-UA"/>
        </w:rPr>
        <w:t xml:space="preserve"> that can be cope</w:t>
      </w:r>
      <w:r w:rsidR="00760D8D">
        <w:rPr>
          <w:rFonts w:ascii="Times New Roman" w:hAnsi="Times New Roman" w:cs="Times New Roman"/>
          <w:bCs/>
          <w:sz w:val="28"/>
          <w:szCs w:val="28"/>
          <w:lang w:val="en-US"/>
        </w:rPr>
        <w:t>d</w:t>
      </w:r>
      <w:r w:rsidRPr="00FA4982">
        <w:rPr>
          <w:rFonts w:ascii="Times New Roman" w:hAnsi="Times New Roman" w:cs="Times New Roman"/>
          <w:bCs/>
          <w:sz w:val="28"/>
          <w:szCs w:val="28"/>
          <w:lang w:val="uk-UA"/>
        </w:rPr>
        <w:t xml:space="preserve"> with only by means of modern translation technologies, among which the machine translation systems occupy an extremely important place. Such systems can significantly simp</w:t>
      </w:r>
      <w:r w:rsidR="00760D8D">
        <w:rPr>
          <w:rFonts w:ascii="Times New Roman" w:hAnsi="Times New Roman" w:cs="Times New Roman"/>
          <w:bCs/>
          <w:sz w:val="28"/>
          <w:szCs w:val="28"/>
          <w:lang w:val="uk-UA"/>
        </w:rPr>
        <w:t>lify and speed up the work of a</w:t>
      </w:r>
      <w:r w:rsidRPr="00FA4982">
        <w:rPr>
          <w:rFonts w:ascii="Times New Roman" w:hAnsi="Times New Roman" w:cs="Times New Roman"/>
          <w:bCs/>
          <w:sz w:val="28"/>
          <w:szCs w:val="28"/>
          <w:lang w:val="uk-UA"/>
        </w:rPr>
        <w:t xml:space="preserve"> </w:t>
      </w:r>
      <w:r w:rsidR="00760D8D">
        <w:rPr>
          <w:rFonts w:ascii="Times New Roman" w:hAnsi="Times New Roman" w:cs="Times New Roman"/>
          <w:bCs/>
          <w:sz w:val="28"/>
          <w:szCs w:val="28"/>
          <w:lang w:val="en-US"/>
        </w:rPr>
        <w:t>translator</w:t>
      </w:r>
      <w:r w:rsidRPr="00FA4982">
        <w:rPr>
          <w:rFonts w:ascii="Times New Roman" w:hAnsi="Times New Roman" w:cs="Times New Roman"/>
          <w:bCs/>
          <w:sz w:val="28"/>
          <w:szCs w:val="28"/>
          <w:lang w:val="uk-UA"/>
        </w:rPr>
        <w:t xml:space="preserve"> without </w:t>
      </w:r>
      <w:r w:rsidR="00760D8D">
        <w:rPr>
          <w:rFonts w:ascii="Times New Roman" w:hAnsi="Times New Roman" w:cs="Times New Roman"/>
          <w:bCs/>
          <w:sz w:val="28"/>
          <w:szCs w:val="28"/>
          <w:lang w:val="en-US"/>
        </w:rPr>
        <w:t>decsearing the</w:t>
      </w:r>
      <w:r w:rsidRPr="00FA4982">
        <w:rPr>
          <w:rFonts w:ascii="Times New Roman" w:hAnsi="Times New Roman" w:cs="Times New Roman"/>
          <w:bCs/>
          <w:sz w:val="28"/>
          <w:szCs w:val="28"/>
          <w:lang w:val="uk-UA"/>
        </w:rPr>
        <w:t xml:space="preserve"> quality of the translation product, which allows translators to earn more and better meet the requirements of customers. At the same time, in our country there are practically no scientifically substantiated methods of </w:t>
      </w:r>
      <w:r w:rsidR="00760D8D">
        <w:rPr>
          <w:rFonts w:ascii="Times New Roman" w:hAnsi="Times New Roman" w:cs="Times New Roman"/>
          <w:bCs/>
          <w:sz w:val="28"/>
          <w:szCs w:val="28"/>
          <w:lang w:val="en-US"/>
        </w:rPr>
        <w:t xml:space="preserve">teaching </w:t>
      </w:r>
      <w:r w:rsidRPr="00FA4982">
        <w:rPr>
          <w:rFonts w:ascii="Times New Roman" w:hAnsi="Times New Roman" w:cs="Times New Roman"/>
          <w:bCs/>
          <w:sz w:val="28"/>
          <w:szCs w:val="28"/>
          <w:lang w:val="uk-UA"/>
        </w:rPr>
        <w:t>translation with the use of machine translation</w:t>
      </w:r>
      <w:r w:rsidR="00760D8D">
        <w:rPr>
          <w:rFonts w:ascii="Times New Roman" w:hAnsi="Times New Roman" w:cs="Times New Roman"/>
          <w:bCs/>
          <w:sz w:val="28"/>
          <w:szCs w:val="28"/>
          <w:lang w:val="en-US"/>
        </w:rPr>
        <w:t xml:space="preserve"> systems</w:t>
      </w:r>
      <w:r w:rsidRPr="00FA4982">
        <w:rPr>
          <w:rFonts w:ascii="Times New Roman" w:hAnsi="Times New Roman" w:cs="Times New Roman"/>
          <w:bCs/>
          <w:sz w:val="28"/>
          <w:szCs w:val="28"/>
          <w:lang w:val="uk-UA"/>
        </w:rPr>
        <w:t>, and therefore this requires a detailed study in order to develop the theoretical foundations necessary for the construction of an appropriate teaching methodology for future translators.</w:t>
      </w:r>
    </w:p>
    <w:p w:rsidR="00FA4982" w:rsidRPr="00FA4982" w:rsidRDefault="00FA4982" w:rsidP="00FA4982">
      <w:pPr>
        <w:spacing w:after="0" w:line="360" w:lineRule="auto"/>
        <w:ind w:firstLine="720"/>
        <w:jc w:val="both"/>
        <w:rPr>
          <w:rFonts w:ascii="Times New Roman" w:hAnsi="Times New Roman" w:cs="Times New Roman"/>
          <w:bCs/>
          <w:sz w:val="28"/>
          <w:szCs w:val="28"/>
          <w:lang w:val="uk-UA"/>
        </w:rPr>
      </w:pPr>
      <w:r w:rsidRPr="00FA4982">
        <w:rPr>
          <w:rFonts w:ascii="Times New Roman" w:hAnsi="Times New Roman" w:cs="Times New Roman"/>
          <w:bCs/>
          <w:sz w:val="28"/>
          <w:szCs w:val="28"/>
          <w:lang w:val="uk-UA"/>
        </w:rPr>
        <w:t>The object of our study is the machine translation system</w:t>
      </w:r>
      <w:r w:rsidR="00760D8D">
        <w:rPr>
          <w:rFonts w:ascii="Times New Roman" w:hAnsi="Times New Roman" w:cs="Times New Roman"/>
          <w:bCs/>
          <w:sz w:val="28"/>
          <w:szCs w:val="28"/>
          <w:lang w:val="en-US"/>
        </w:rPr>
        <w:t>s</w:t>
      </w:r>
      <w:r w:rsidRPr="00FA4982">
        <w:rPr>
          <w:rFonts w:ascii="Times New Roman" w:hAnsi="Times New Roman" w:cs="Times New Roman"/>
          <w:bCs/>
          <w:sz w:val="28"/>
          <w:szCs w:val="28"/>
          <w:lang w:val="uk-UA"/>
        </w:rPr>
        <w:t xml:space="preserve"> in the structure of the professional work of the translator.</w:t>
      </w:r>
    </w:p>
    <w:p w:rsidR="00FA4982" w:rsidRPr="00FA4982" w:rsidRDefault="00FA4982" w:rsidP="00FA4982">
      <w:pPr>
        <w:spacing w:after="0" w:line="360" w:lineRule="auto"/>
        <w:ind w:firstLine="720"/>
        <w:jc w:val="both"/>
        <w:rPr>
          <w:rFonts w:ascii="Times New Roman" w:hAnsi="Times New Roman" w:cs="Times New Roman"/>
          <w:bCs/>
          <w:sz w:val="28"/>
          <w:szCs w:val="28"/>
          <w:lang w:val="uk-UA"/>
        </w:rPr>
      </w:pPr>
      <w:r w:rsidRPr="00FA4982">
        <w:rPr>
          <w:rFonts w:ascii="Times New Roman" w:hAnsi="Times New Roman" w:cs="Times New Roman"/>
          <w:bCs/>
          <w:sz w:val="28"/>
          <w:szCs w:val="28"/>
          <w:lang w:val="uk-UA"/>
        </w:rPr>
        <w:t>The subject of the research is to determine the theoretical and methodological principles of the introduction of machine translation systems into the structure of professional training of future translators.</w:t>
      </w:r>
    </w:p>
    <w:p w:rsidR="007D5CDE" w:rsidRDefault="00FA4982" w:rsidP="00FA4982">
      <w:pPr>
        <w:spacing w:after="0" w:line="360" w:lineRule="auto"/>
        <w:ind w:firstLine="720"/>
        <w:jc w:val="both"/>
        <w:rPr>
          <w:rFonts w:ascii="Times New Roman" w:hAnsi="Times New Roman" w:cs="Times New Roman"/>
          <w:bCs/>
          <w:sz w:val="28"/>
          <w:szCs w:val="28"/>
          <w:lang w:val="en-US"/>
        </w:rPr>
      </w:pPr>
      <w:r w:rsidRPr="00FA4982">
        <w:rPr>
          <w:rFonts w:ascii="Times New Roman" w:hAnsi="Times New Roman" w:cs="Times New Roman"/>
          <w:bCs/>
          <w:sz w:val="28"/>
          <w:szCs w:val="28"/>
          <w:lang w:val="uk-UA"/>
        </w:rPr>
        <w:t>The purpose of the study is to analyze and substantiate the theoretical and method</w:t>
      </w:r>
      <w:r w:rsidR="00760D8D">
        <w:rPr>
          <w:rFonts w:ascii="Times New Roman" w:hAnsi="Times New Roman" w:cs="Times New Roman"/>
          <w:bCs/>
          <w:sz w:val="28"/>
          <w:szCs w:val="28"/>
          <w:lang w:val="en-US"/>
        </w:rPr>
        <w:t>olog</w:t>
      </w:r>
      <w:r w:rsidRPr="00FA4982">
        <w:rPr>
          <w:rFonts w:ascii="Times New Roman" w:hAnsi="Times New Roman" w:cs="Times New Roman"/>
          <w:bCs/>
          <w:sz w:val="28"/>
          <w:szCs w:val="28"/>
          <w:lang w:val="uk-UA"/>
        </w:rPr>
        <w:t>ical foundations of the introduction of machine translation systems into the structure of the training of future translators.</w:t>
      </w:r>
    </w:p>
    <w:p w:rsidR="00FA4982" w:rsidRPr="00FA4982" w:rsidRDefault="00760D8D" w:rsidP="00FA4982">
      <w:pPr>
        <w:spacing w:after="0" w:line="360" w:lineRule="auto"/>
        <w:ind w:firstLine="720"/>
        <w:jc w:val="both"/>
        <w:rPr>
          <w:rFonts w:ascii="Times New Roman" w:hAnsi="Times New Roman" w:cs="Times New Roman"/>
          <w:sz w:val="28"/>
          <w:lang w:val="en-US"/>
        </w:rPr>
      </w:pPr>
      <w:r>
        <w:rPr>
          <w:rFonts w:ascii="Times New Roman" w:hAnsi="Times New Roman" w:cs="Times New Roman"/>
          <w:sz w:val="28"/>
          <w:lang w:val="en-US"/>
        </w:rPr>
        <w:t>T</w:t>
      </w:r>
      <w:r w:rsidR="00FA4982" w:rsidRPr="00FA4982">
        <w:rPr>
          <w:rFonts w:ascii="Times New Roman" w:hAnsi="Times New Roman" w:cs="Times New Roman"/>
          <w:sz w:val="28"/>
          <w:lang w:val="en-US"/>
        </w:rPr>
        <w:t xml:space="preserve">he realization of this </w:t>
      </w:r>
      <w:r>
        <w:rPr>
          <w:rFonts w:ascii="Times New Roman" w:hAnsi="Times New Roman" w:cs="Times New Roman"/>
          <w:sz w:val="28"/>
          <w:lang w:val="en-US"/>
        </w:rPr>
        <w:t>purpose</w:t>
      </w:r>
      <w:r w:rsidR="00FA4982" w:rsidRPr="00FA4982">
        <w:rPr>
          <w:rFonts w:ascii="Times New Roman" w:hAnsi="Times New Roman" w:cs="Times New Roman"/>
          <w:sz w:val="28"/>
          <w:lang w:val="en-US"/>
        </w:rPr>
        <w:t xml:space="preserve"> involves solving the following tasks:</w:t>
      </w:r>
    </w:p>
    <w:p w:rsidR="00FA4982" w:rsidRPr="00FA4982" w:rsidRDefault="00760D8D" w:rsidP="00FA4982">
      <w:pPr>
        <w:spacing w:after="0" w:line="360" w:lineRule="auto"/>
        <w:ind w:firstLine="720"/>
        <w:jc w:val="both"/>
        <w:rPr>
          <w:rFonts w:ascii="Times New Roman" w:hAnsi="Times New Roman" w:cs="Times New Roman"/>
          <w:sz w:val="28"/>
          <w:lang w:val="en-US"/>
        </w:rPr>
      </w:pPr>
      <w:r>
        <w:rPr>
          <w:rFonts w:ascii="Times New Roman" w:hAnsi="Times New Roman" w:cs="Times New Roman"/>
          <w:sz w:val="28"/>
          <w:lang w:val="en-US"/>
        </w:rPr>
        <w:t xml:space="preserve">– </w:t>
      </w:r>
      <w:proofErr w:type="gramStart"/>
      <w:r>
        <w:rPr>
          <w:rFonts w:ascii="Times New Roman" w:hAnsi="Times New Roman" w:cs="Times New Roman"/>
          <w:sz w:val="28"/>
          <w:lang w:val="en-US"/>
        </w:rPr>
        <w:t>to</w:t>
      </w:r>
      <w:proofErr w:type="gramEnd"/>
      <w:r w:rsidR="00FA4982" w:rsidRPr="00FA4982">
        <w:rPr>
          <w:rFonts w:ascii="Times New Roman" w:hAnsi="Times New Roman" w:cs="Times New Roman"/>
          <w:sz w:val="28"/>
          <w:lang w:val="en-US"/>
        </w:rPr>
        <w:t xml:space="preserve"> analyze the modern market of translation services in order to identify its main trends and requirements;</w:t>
      </w:r>
    </w:p>
    <w:p w:rsidR="00FA4982" w:rsidRPr="00FA4982" w:rsidRDefault="00760D8D" w:rsidP="00FA4982">
      <w:pPr>
        <w:spacing w:after="0" w:line="360" w:lineRule="auto"/>
        <w:ind w:firstLine="720"/>
        <w:jc w:val="both"/>
        <w:rPr>
          <w:rFonts w:ascii="Times New Roman" w:hAnsi="Times New Roman" w:cs="Times New Roman"/>
          <w:sz w:val="28"/>
          <w:lang w:val="en-US"/>
        </w:rPr>
      </w:pPr>
      <w:r>
        <w:rPr>
          <w:rFonts w:ascii="Times New Roman" w:hAnsi="Times New Roman" w:cs="Times New Roman"/>
          <w:sz w:val="28"/>
          <w:lang w:val="en-US"/>
        </w:rPr>
        <w:t xml:space="preserve">– </w:t>
      </w:r>
      <w:proofErr w:type="gramStart"/>
      <w:r w:rsidR="00FA4982" w:rsidRPr="00FA4982">
        <w:rPr>
          <w:rFonts w:ascii="Times New Roman" w:hAnsi="Times New Roman" w:cs="Times New Roman"/>
          <w:sz w:val="28"/>
          <w:lang w:val="en-US"/>
        </w:rPr>
        <w:t>to</w:t>
      </w:r>
      <w:proofErr w:type="gramEnd"/>
      <w:r w:rsidR="00FA4982" w:rsidRPr="00FA4982">
        <w:rPr>
          <w:rFonts w:ascii="Times New Roman" w:hAnsi="Times New Roman" w:cs="Times New Roman"/>
          <w:sz w:val="28"/>
          <w:lang w:val="en-US"/>
        </w:rPr>
        <w:t xml:space="preserve"> analyze the content of the concept of "machine translation system" and to establish their place in the structure of the training of future translators;</w:t>
      </w:r>
    </w:p>
    <w:p w:rsidR="00FA4982" w:rsidRPr="00FA4982" w:rsidRDefault="00760D8D" w:rsidP="00FA4982">
      <w:pPr>
        <w:spacing w:after="0" w:line="360" w:lineRule="auto"/>
        <w:ind w:firstLine="720"/>
        <w:jc w:val="both"/>
        <w:rPr>
          <w:rFonts w:ascii="Times New Roman" w:hAnsi="Times New Roman" w:cs="Times New Roman"/>
          <w:sz w:val="28"/>
          <w:lang w:val="en-US"/>
        </w:rPr>
      </w:pPr>
      <w:r>
        <w:rPr>
          <w:rFonts w:ascii="Times New Roman" w:hAnsi="Times New Roman" w:cs="Times New Roman"/>
          <w:sz w:val="28"/>
          <w:lang w:val="en-US"/>
        </w:rPr>
        <w:lastRenderedPageBreak/>
        <w:t xml:space="preserve">– </w:t>
      </w:r>
      <w:proofErr w:type="gramStart"/>
      <w:r w:rsidR="001317AE">
        <w:rPr>
          <w:rFonts w:ascii="Times New Roman" w:hAnsi="Times New Roman" w:cs="Times New Roman"/>
          <w:sz w:val="28"/>
          <w:lang w:val="en-US"/>
        </w:rPr>
        <w:t>to</w:t>
      </w:r>
      <w:proofErr w:type="gramEnd"/>
      <w:r w:rsidR="001317AE">
        <w:rPr>
          <w:rFonts w:ascii="Times New Roman" w:hAnsi="Times New Roman" w:cs="Times New Roman"/>
          <w:sz w:val="28"/>
          <w:lang w:val="en-US"/>
        </w:rPr>
        <w:t xml:space="preserve"> </w:t>
      </w:r>
      <w:r w:rsidR="00FA4982" w:rsidRPr="00FA4982">
        <w:rPr>
          <w:rFonts w:ascii="Times New Roman" w:hAnsi="Times New Roman" w:cs="Times New Roman"/>
          <w:sz w:val="28"/>
          <w:lang w:val="en-US"/>
        </w:rPr>
        <w:t>describe the classification of machine translation systems;</w:t>
      </w:r>
    </w:p>
    <w:p w:rsidR="00FA4982" w:rsidRPr="00FA4982" w:rsidRDefault="00760D8D" w:rsidP="00FA4982">
      <w:pPr>
        <w:spacing w:after="0" w:line="360" w:lineRule="auto"/>
        <w:ind w:firstLine="720"/>
        <w:jc w:val="both"/>
        <w:rPr>
          <w:rFonts w:ascii="Times New Roman" w:hAnsi="Times New Roman" w:cs="Times New Roman"/>
          <w:sz w:val="28"/>
          <w:lang w:val="en-US"/>
        </w:rPr>
      </w:pPr>
      <w:r>
        <w:rPr>
          <w:rFonts w:ascii="Times New Roman" w:hAnsi="Times New Roman" w:cs="Times New Roman"/>
          <w:sz w:val="28"/>
          <w:lang w:val="en-US"/>
        </w:rPr>
        <w:t xml:space="preserve">– </w:t>
      </w:r>
      <w:proofErr w:type="gramStart"/>
      <w:r w:rsidR="00FA4982" w:rsidRPr="00FA4982">
        <w:rPr>
          <w:rFonts w:ascii="Times New Roman" w:hAnsi="Times New Roman" w:cs="Times New Roman"/>
          <w:sz w:val="28"/>
          <w:lang w:val="en-US"/>
        </w:rPr>
        <w:t>to</w:t>
      </w:r>
      <w:proofErr w:type="gramEnd"/>
      <w:r w:rsidR="00FA4982" w:rsidRPr="00FA4982">
        <w:rPr>
          <w:rFonts w:ascii="Times New Roman" w:hAnsi="Times New Roman" w:cs="Times New Roman"/>
          <w:sz w:val="28"/>
          <w:lang w:val="en-US"/>
        </w:rPr>
        <w:t xml:space="preserve"> study the experience of </w:t>
      </w:r>
      <w:r w:rsidR="001317AE">
        <w:rPr>
          <w:rFonts w:ascii="Times New Roman" w:hAnsi="Times New Roman" w:cs="Times New Roman"/>
          <w:sz w:val="28"/>
          <w:lang w:val="en-US"/>
        </w:rPr>
        <w:t>teaching</w:t>
      </w:r>
      <w:r w:rsidR="00FA4982" w:rsidRPr="00FA4982">
        <w:rPr>
          <w:rFonts w:ascii="Times New Roman" w:hAnsi="Times New Roman" w:cs="Times New Roman"/>
          <w:sz w:val="28"/>
          <w:lang w:val="en-US"/>
        </w:rPr>
        <w:t xml:space="preserve"> machine translation systems in foreign practice;</w:t>
      </w:r>
    </w:p>
    <w:p w:rsidR="00FA4982" w:rsidRPr="00FA4982" w:rsidRDefault="00760D8D" w:rsidP="001317AE">
      <w:pPr>
        <w:spacing w:after="0" w:line="360" w:lineRule="auto"/>
        <w:ind w:firstLine="720"/>
        <w:jc w:val="both"/>
        <w:rPr>
          <w:rFonts w:ascii="Times New Roman" w:hAnsi="Times New Roman" w:cs="Times New Roman"/>
          <w:sz w:val="28"/>
          <w:lang w:val="en-US"/>
        </w:rPr>
      </w:pPr>
      <w:r>
        <w:rPr>
          <w:rFonts w:ascii="Times New Roman" w:hAnsi="Times New Roman" w:cs="Times New Roman"/>
          <w:sz w:val="28"/>
          <w:lang w:val="en-US"/>
        </w:rPr>
        <w:t xml:space="preserve">– </w:t>
      </w:r>
      <w:proofErr w:type="gramStart"/>
      <w:r w:rsidR="00FA4982" w:rsidRPr="00FA4982">
        <w:rPr>
          <w:rFonts w:ascii="Times New Roman" w:hAnsi="Times New Roman" w:cs="Times New Roman"/>
          <w:sz w:val="28"/>
          <w:lang w:val="en-US"/>
        </w:rPr>
        <w:t>to</w:t>
      </w:r>
      <w:proofErr w:type="gramEnd"/>
      <w:r w:rsidR="00FA4982" w:rsidRPr="00FA4982">
        <w:rPr>
          <w:rFonts w:ascii="Times New Roman" w:hAnsi="Times New Roman" w:cs="Times New Roman"/>
          <w:sz w:val="28"/>
          <w:lang w:val="en-US"/>
        </w:rPr>
        <w:t xml:space="preserve"> substantiate the project of a course on </w:t>
      </w:r>
      <w:r w:rsidR="001317AE">
        <w:rPr>
          <w:rFonts w:ascii="Times New Roman" w:hAnsi="Times New Roman" w:cs="Times New Roman"/>
          <w:sz w:val="28"/>
          <w:lang w:val="en-US"/>
        </w:rPr>
        <w:t xml:space="preserve">the </w:t>
      </w:r>
      <w:r w:rsidR="00FA4982" w:rsidRPr="00FA4982">
        <w:rPr>
          <w:rFonts w:ascii="Times New Roman" w:hAnsi="Times New Roman" w:cs="Times New Roman"/>
          <w:sz w:val="28"/>
          <w:lang w:val="en-US"/>
        </w:rPr>
        <w:t>systems of machine tran</w:t>
      </w:r>
      <w:r w:rsidR="001317AE">
        <w:rPr>
          <w:rFonts w:ascii="Times New Roman" w:hAnsi="Times New Roman" w:cs="Times New Roman"/>
          <w:sz w:val="28"/>
          <w:lang w:val="en-US"/>
        </w:rPr>
        <w:t>slation for future translators</w:t>
      </w:r>
      <w:r w:rsidR="00FA4982" w:rsidRPr="00FA4982">
        <w:rPr>
          <w:rFonts w:ascii="Times New Roman" w:hAnsi="Times New Roman" w:cs="Times New Roman"/>
          <w:sz w:val="28"/>
          <w:lang w:val="en-US"/>
        </w:rPr>
        <w:t>.</w:t>
      </w:r>
    </w:p>
    <w:p w:rsidR="00FA4982" w:rsidRDefault="00FA4982" w:rsidP="00FA4982">
      <w:pPr>
        <w:spacing w:after="0" w:line="360" w:lineRule="auto"/>
        <w:ind w:firstLine="720"/>
        <w:jc w:val="both"/>
        <w:rPr>
          <w:rFonts w:ascii="Times New Roman" w:hAnsi="Times New Roman" w:cs="Times New Roman"/>
          <w:sz w:val="28"/>
          <w:lang w:val="en-US"/>
        </w:rPr>
      </w:pPr>
      <w:r w:rsidRPr="00FA4982">
        <w:rPr>
          <w:rFonts w:ascii="Times New Roman" w:hAnsi="Times New Roman" w:cs="Times New Roman"/>
          <w:sz w:val="28"/>
          <w:lang w:val="en-US"/>
        </w:rPr>
        <w:t>The subject of the study, its purpose and tasks led to the use of a number of theoretical methods, namely: a critical analysis of domestic and foreign works devoted to the description of the market of translation services, systems of machine translation; methods of system-structural analysis and synthesis, with which the theoretical approaches are compared with the definition and substantiation of the conceptual foundations of the introduction of machine translation systems into the structure of the training of future translators; the methodology of modeling, the application of which gave the opportunity to develop a project course on systems of machine translation for future translators.</w:t>
      </w:r>
    </w:p>
    <w:p w:rsidR="00FA4982" w:rsidRDefault="00181B8D" w:rsidP="00FA4982">
      <w:pPr>
        <w:spacing w:after="0" w:line="360" w:lineRule="auto"/>
        <w:ind w:firstLine="720"/>
        <w:jc w:val="both"/>
        <w:rPr>
          <w:rFonts w:ascii="Times New Roman" w:hAnsi="Times New Roman" w:cs="Times New Roman"/>
          <w:sz w:val="28"/>
          <w:lang w:val="en-US"/>
        </w:rPr>
      </w:pPr>
      <w:r w:rsidRPr="004F3E5B">
        <w:rPr>
          <w:rFonts w:ascii="Times New Roman" w:hAnsi="Times New Roman" w:cs="Times New Roman"/>
          <w:sz w:val="28"/>
          <w:szCs w:val="28"/>
          <w:lang w:val="en-US"/>
        </w:rPr>
        <w:t>The Statements to be defended</w:t>
      </w:r>
      <w:r w:rsidRPr="004F3E5B">
        <w:rPr>
          <w:rFonts w:ascii="Times New Roman" w:eastAsia="Times New Roman" w:hAnsi="Times New Roman" w:cs="Times New Roman"/>
          <w:sz w:val="28"/>
          <w:szCs w:val="28"/>
          <w:lang w:val="en-US" w:eastAsia="ru-RU"/>
        </w:rPr>
        <w:t>:</w:t>
      </w:r>
    </w:p>
    <w:p w:rsidR="00FA4982" w:rsidRDefault="00FA4982" w:rsidP="00FA4982">
      <w:pPr>
        <w:spacing w:after="0" w:line="360" w:lineRule="auto"/>
        <w:ind w:firstLine="720"/>
        <w:jc w:val="both"/>
        <w:rPr>
          <w:rFonts w:ascii="Times New Roman" w:hAnsi="Times New Roman" w:cs="Times New Roman"/>
          <w:sz w:val="28"/>
          <w:lang w:val="en-US"/>
        </w:rPr>
      </w:pPr>
      <w:r w:rsidRPr="00FA4982">
        <w:rPr>
          <w:rFonts w:ascii="Times New Roman" w:hAnsi="Times New Roman" w:cs="Times New Roman"/>
          <w:sz w:val="28"/>
          <w:lang w:val="uk-UA"/>
        </w:rPr>
        <w:t xml:space="preserve">1. The machine translation market is developing extremely quickly, due to the increase in volumes of translations, the reduction of the time for their execution and prices. That is why the systems of machine translation are becoming more and more popular both among the companies providing translation services and among freelance translators. The quality of machine translation systems </w:t>
      </w:r>
      <w:r w:rsidR="00181B8D">
        <w:rPr>
          <w:rFonts w:ascii="Times New Roman" w:hAnsi="Times New Roman" w:cs="Times New Roman"/>
          <w:sz w:val="28"/>
          <w:lang w:val="uk-UA"/>
        </w:rPr>
        <w:t>improve</w:t>
      </w:r>
      <w:r w:rsidR="00181B8D">
        <w:rPr>
          <w:rFonts w:ascii="Times New Roman" w:hAnsi="Times New Roman" w:cs="Times New Roman"/>
          <w:sz w:val="28"/>
          <w:lang w:val="en-US"/>
        </w:rPr>
        <w:t>s quickly</w:t>
      </w:r>
      <w:r w:rsidRPr="00FA4982">
        <w:rPr>
          <w:rFonts w:ascii="Times New Roman" w:hAnsi="Times New Roman" w:cs="Times New Roman"/>
          <w:sz w:val="28"/>
          <w:lang w:val="uk-UA"/>
        </w:rPr>
        <w:t>, they can greatly increase the productivity and efficiency of a professional translator.</w:t>
      </w:r>
    </w:p>
    <w:p w:rsidR="00FA4982" w:rsidRPr="00FA4982" w:rsidRDefault="00FA4982" w:rsidP="00FA4982">
      <w:pPr>
        <w:spacing w:after="0" w:line="360" w:lineRule="auto"/>
        <w:ind w:firstLine="720"/>
        <w:jc w:val="both"/>
        <w:rPr>
          <w:rFonts w:ascii="Times New Roman" w:hAnsi="Times New Roman" w:cs="Times New Roman"/>
          <w:sz w:val="28"/>
          <w:lang w:val="en-US"/>
        </w:rPr>
      </w:pPr>
      <w:r w:rsidRPr="00FA4982">
        <w:rPr>
          <w:rFonts w:ascii="Times New Roman" w:hAnsi="Times New Roman" w:cs="Times New Roman"/>
          <w:sz w:val="28"/>
          <w:lang w:val="uk-UA"/>
        </w:rPr>
        <w:t xml:space="preserve">2. Given all the benefits of using machine translation systems, they should become a compulsory component of the training of </w:t>
      </w:r>
      <w:r w:rsidR="00181B8D">
        <w:rPr>
          <w:rFonts w:ascii="Times New Roman" w:hAnsi="Times New Roman" w:cs="Times New Roman"/>
          <w:sz w:val="28"/>
          <w:lang w:val="en-US"/>
        </w:rPr>
        <w:t xml:space="preserve">future </w:t>
      </w:r>
      <w:r w:rsidRPr="00FA4982">
        <w:rPr>
          <w:rFonts w:ascii="Times New Roman" w:hAnsi="Times New Roman" w:cs="Times New Roman"/>
          <w:sz w:val="28"/>
          <w:lang w:val="uk-UA"/>
        </w:rPr>
        <w:t>translators, which is evidence of the introduction of courses in machine translation systems at the translation departments of the most prestigious higher education institutions in the world.</w:t>
      </w:r>
    </w:p>
    <w:p w:rsidR="007D5CDE" w:rsidRPr="00FA4982" w:rsidRDefault="00FA4982" w:rsidP="00FA4982">
      <w:pPr>
        <w:pStyle w:val="a3"/>
        <w:spacing w:after="0" w:line="360" w:lineRule="auto"/>
        <w:ind w:left="0" w:firstLine="709"/>
        <w:jc w:val="both"/>
        <w:rPr>
          <w:rFonts w:ascii="Times New Roman" w:eastAsia="Times New Roman" w:hAnsi="Times New Roman" w:cs="Times New Roman"/>
          <w:sz w:val="28"/>
          <w:szCs w:val="28"/>
          <w:lang w:val="uk-UA" w:eastAsia="ru-RU"/>
        </w:rPr>
      </w:pPr>
      <w:r w:rsidRPr="00FA4982">
        <w:rPr>
          <w:rFonts w:ascii="Times New Roman" w:hAnsi="Times New Roman" w:cs="Times New Roman"/>
          <w:sz w:val="28"/>
          <w:lang w:val="uk-UA"/>
        </w:rPr>
        <w:t xml:space="preserve">3. The course on machine translation </w:t>
      </w:r>
      <w:r w:rsidR="00181B8D" w:rsidRPr="00FA4982">
        <w:rPr>
          <w:rFonts w:ascii="Times New Roman" w:hAnsi="Times New Roman" w:cs="Times New Roman"/>
          <w:sz w:val="28"/>
          <w:lang w:val="uk-UA"/>
        </w:rPr>
        <w:t xml:space="preserve">systems </w:t>
      </w:r>
      <w:r w:rsidRPr="00FA4982">
        <w:rPr>
          <w:rFonts w:ascii="Times New Roman" w:hAnsi="Times New Roman" w:cs="Times New Roman"/>
          <w:sz w:val="28"/>
          <w:lang w:val="uk-UA"/>
        </w:rPr>
        <w:t xml:space="preserve">for future translators is most appropriate to be introduced at the level of the master's degree in the second semester of </w:t>
      </w:r>
      <w:r w:rsidR="00181B8D">
        <w:rPr>
          <w:rFonts w:ascii="Times New Roman" w:hAnsi="Times New Roman" w:cs="Times New Roman"/>
          <w:sz w:val="28"/>
          <w:lang w:val="en-US"/>
        </w:rPr>
        <w:t>teaching</w:t>
      </w:r>
      <w:r w:rsidRPr="00FA4982">
        <w:rPr>
          <w:rFonts w:ascii="Times New Roman" w:hAnsi="Times New Roman" w:cs="Times New Roman"/>
          <w:sz w:val="28"/>
          <w:lang w:val="uk-UA"/>
        </w:rPr>
        <w:t xml:space="preserve">. Its duration is one semester for 2 academic hours once a week (only 3 </w:t>
      </w:r>
      <w:r w:rsidR="00181B8D" w:rsidRPr="00FA4982">
        <w:rPr>
          <w:rFonts w:ascii="Times New Roman" w:hAnsi="Times New Roman" w:cs="Times New Roman"/>
          <w:sz w:val="28"/>
          <w:lang w:val="uk-UA"/>
        </w:rPr>
        <w:t xml:space="preserve">ECTS </w:t>
      </w:r>
      <w:r w:rsidRPr="00FA4982">
        <w:rPr>
          <w:rFonts w:ascii="Times New Roman" w:hAnsi="Times New Roman" w:cs="Times New Roman"/>
          <w:sz w:val="28"/>
          <w:lang w:val="uk-UA"/>
        </w:rPr>
        <w:t xml:space="preserve">credits). Machine translation systems that should be included in it </w:t>
      </w:r>
      <w:r w:rsidR="00181B8D">
        <w:rPr>
          <w:rFonts w:ascii="Times New Roman" w:hAnsi="Times New Roman" w:cs="Times New Roman"/>
          <w:sz w:val="28"/>
          <w:lang w:val="en-US"/>
        </w:rPr>
        <w:t>are</w:t>
      </w:r>
      <w:r w:rsidRPr="00FA4982">
        <w:rPr>
          <w:rFonts w:ascii="Times New Roman" w:hAnsi="Times New Roman" w:cs="Times New Roman"/>
          <w:sz w:val="28"/>
          <w:lang w:val="uk-UA"/>
        </w:rPr>
        <w:t xml:space="preserve">: Google </w:t>
      </w:r>
      <w:r w:rsidRPr="00FA4982">
        <w:rPr>
          <w:rFonts w:ascii="Times New Roman" w:hAnsi="Times New Roman" w:cs="Times New Roman"/>
          <w:sz w:val="28"/>
          <w:lang w:val="uk-UA"/>
        </w:rPr>
        <w:lastRenderedPageBreak/>
        <w:t>Translate, SYSTRAN and Microsoft Translator, which are unconditional market leaders and are actively use</w:t>
      </w:r>
      <w:r w:rsidR="00181B8D">
        <w:rPr>
          <w:rFonts w:ascii="Times New Roman" w:hAnsi="Times New Roman" w:cs="Times New Roman"/>
          <w:sz w:val="28"/>
          <w:lang w:val="uk-UA"/>
        </w:rPr>
        <w:t>d by modern translation service</w:t>
      </w:r>
      <w:r w:rsidR="00181B8D">
        <w:rPr>
          <w:rFonts w:ascii="Times New Roman" w:hAnsi="Times New Roman" w:cs="Times New Roman"/>
          <w:sz w:val="28"/>
          <w:lang w:val="en-US"/>
        </w:rPr>
        <w:t xml:space="preserve"> companies</w:t>
      </w:r>
      <w:r w:rsidRPr="00FA4982">
        <w:rPr>
          <w:rFonts w:ascii="Times New Roman" w:hAnsi="Times New Roman" w:cs="Times New Roman"/>
          <w:sz w:val="28"/>
          <w:lang w:val="uk-UA"/>
        </w:rPr>
        <w:t xml:space="preserve"> and freelance translators. In the course of studying, students must learn theoretical information about machine translation</w:t>
      </w:r>
      <w:r w:rsidR="00181B8D">
        <w:rPr>
          <w:rFonts w:ascii="Times New Roman" w:hAnsi="Times New Roman" w:cs="Times New Roman"/>
          <w:sz w:val="28"/>
          <w:lang w:val="en-US"/>
        </w:rPr>
        <w:t xml:space="preserve"> systems</w:t>
      </w:r>
      <w:r w:rsidRPr="00FA4982">
        <w:rPr>
          <w:rFonts w:ascii="Times New Roman" w:hAnsi="Times New Roman" w:cs="Times New Roman"/>
          <w:sz w:val="28"/>
          <w:lang w:val="uk-UA"/>
        </w:rPr>
        <w:t xml:space="preserve">, as well as gain skills for </w:t>
      </w:r>
      <w:r w:rsidR="00181B8D">
        <w:rPr>
          <w:rFonts w:ascii="Times New Roman" w:hAnsi="Times New Roman" w:cs="Times New Roman"/>
          <w:sz w:val="28"/>
          <w:lang w:val="en-US"/>
        </w:rPr>
        <w:t xml:space="preserve">pre- and </w:t>
      </w:r>
      <w:r w:rsidRPr="00FA4982">
        <w:rPr>
          <w:rFonts w:ascii="Times New Roman" w:hAnsi="Times New Roman" w:cs="Times New Roman"/>
          <w:sz w:val="28"/>
          <w:lang w:val="uk-UA"/>
        </w:rPr>
        <w:t>post-editing of texts and execution of translation projects using the mentioned systems.</w:t>
      </w:r>
    </w:p>
    <w:p w:rsidR="00FA4982" w:rsidRPr="00FA4982" w:rsidRDefault="00FA4982" w:rsidP="00FA4982">
      <w:pPr>
        <w:spacing w:after="0" w:line="360" w:lineRule="auto"/>
        <w:ind w:firstLine="709"/>
        <w:contextualSpacing/>
        <w:jc w:val="both"/>
        <w:rPr>
          <w:rFonts w:ascii="Times New Roman" w:hAnsi="Times New Roman" w:cs="Times New Roman"/>
          <w:sz w:val="28"/>
          <w:lang w:val="uk-UA"/>
        </w:rPr>
      </w:pPr>
      <w:r w:rsidRPr="00FA4982">
        <w:rPr>
          <w:rFonts w:ascii="Times New Roman" w:hAnsi="Times New Roman" w:cs="Times New Roman"/>
          <w:sz w:val="28"/>
          <w:lang w:val="uk-UA"/>
        </w:rPr>
        <w:t>The scientific novelty of the research is due to the fact that today in our country there are practically no works devoted to the method</w:t>
      </w:r>
      <w:r w:rsidR="00181B8D">
        <w:rPr>
          <w:rFonts w:ascii="Times New Roman" w:hAnsi="Times New Roman" w:cs="Times New Roman"/>
          <w:sz w:val="28"/>
          <w:lang w:val="en-US"/>
        </w:rPr>
        <w:t>ology</w:t>
      </w:r>
      <w:r w:rsidRPr="00FA4982">
        <w:rPr>
          <w:rFonts w:ascii="Times New Roman" w:hAnsi="Times New Roman" w:cs="Times New Roman"/>
          <w:sz w:val="28"/>
          <w:lang w:val="uk-UA"/>
        </w:rPr>
        <w:t xml:space="preserve"> of teaching translation with the use of machine translation systems.</w:t>
      </w:r>
    </w:p>
    <w:p w:rsidR="00FA4982" w:rsidRPr="00FA4982" w:rsidRDefault="00FA4982" w:rsidP="00FA4982">
      <w:pPr>
        <w:spacing w:after="0" w:line="360" w:lineRule="auto"/>
        <w:ind w:firstLine="709"/>
        <w:contextualSpacing/>
        <w:jc w:val="both"/>
        <w:rPr>
          <w:rFonts w:ascii="Times New Roman" w:hAnsi="Times New Roman" w:cs="Times New Roman"/>
          <w:sz w:val="28"/>
          <w:lang w:val="uk-UA"/>
        </w:rPr>
      </w:pPr>
      <w:r w:rsidRPr="00FA4982">
        <w:rPr>
          <w:rFonts w:ascii="Times New Roman" w:hAnsi="Times New Roman" w:cs="Times New Roman"/>
          <w:sz w:val="28"/>
          <w:lang w:val="uk-UA"/>
        </w:rPr>
        <w:t>The theoretical significance of the research is that for the fi</w:t>
      </w:r>
      <w:r w:rsidR="00181B8D">
        <w:rPr>
          <w:rFonts w:ascii="Times New Roman" w:hAnsi="Times New Roman" w:cs="Times New Roman"/>
          <w:sz w:val="28"/>
          <w:lang w:val="uk-UA"/>
        </w:rPr>
        <w:t>rst time theoretical and method</w:t>
      </w:r>
      <w:r w:rsidR="00181B8D">
        <w:rPr>
          <w:rFonts w:ascii="Times New Roman" w:hAnsi="Times New Roman" w:cs="Times New Roman"/>
          <w:sz w:val="28"/>
          <w:lang w:val="en-US"/>
        </w:rPr>
        <w:t>ologi</w:t>
      </w:r>
      <w:r w:rsidRPr="00FA4982">
        <w:rPr>
          <w:rFonts w:ascii="Times New Roman" w:hAnsi="Times New Roman" w:cs="Times New Roman"/>
          <w:sz w:val="28"/>
          <w:lang w:val="uk-UA"/>
        </w:rPr>
        <w:t xml:space="preserve">cal principles of the introduction of machine translation systems into the structure of the professional training of future translators have been </w:t>
      </w:r>
      <w:r w:rsidR="00181B8D">
        <w:rPr>
          <w:rFonts w:ascii="Times New Roman" w:hAnsi="Times New Roman" w:cs="Times New Roman"/>
          <w:sz w:val="28"/>
          <w:lang w:val="en-US"/>
        </w:rPr>
        <w:t>studies</w:t>
      </w:r>
      <w:r w:rsidRPr="00FA4982">
        <w:rPr>
          <w:rFonts w:ascii="Times New Roman" w:hAnsi="Times New Roman" w:cs="Times New Roman"/>
          <w:sz w:val="28"/>
          <w:lang w:val="uk-UA"/>
        </w:rPr>
        <w:t xml:space="preserve"> and grounded.</w:t>
      </w:r>
    </w:p>
    <w:p w:rsidR="007D5CDE" w:rsidRDefault="00FA4982" w:rsidP="00FA4982">
      <w:pPr>
        <w:spacing w:after="0" w:line="360" w:lineRule="auto"/>
        <w:ind w:firstLine="709"/>
        <w:contextualSpacing/>
        <w:jc w:val="both"/>
        <w:rPr>
          <w:rFonts w:ascii="Times New Roman" w:hAnsi="Times New Roman" w:cs="Times New Roman"/>
          <w:sz w:val="28"/>
          <w:lang w:val="en-US"/>
        </w:rPr>
      </w:pPr>
      <w:r w:rsidRPr="00FA4982">
        <w:rPr>
          <w:rFonts w:ascii="Times New Roman" w:hAnsi="Times New Roman" w:cs="Times New Roman"/>
          <w:sz w:val="28"/>
          <w:lang w:val="uk-UA"/>
        </w:rPr>
        <w:t>The practical significance of the study lies in the possibility of using its results in the process of teaching courses in the theory and practice of translation in the translation departments of higher education institutions. In addition, the results of our study can be used by students during the course of practice or writing course papers and diploma papers.</w:t>
      </w:r>
    </w:p>
    <w:p w:rsidR="00181B8D" w:rsidRPr="00181B8D" w:rsidRDefault="00181B8D" w:rsidP="00FA4982">
      <w:pPr>
        <w:spacing w:after="0" w:line="360" w:lineRule="auto"/>
        <w:ind w:firstLine="709"/>
        <w:contextualSpacing/>
        <w:jc w:val="both"/>
        <w:rPr>
          <w:rFonts w:ascii="Times New Roman" w:hAnsi="Times New Roman" w:cs="Times New Roman"/>
          <w:sz w:val="28"/>
          <w:lang w:val="en-US"/>
        </w:rPr>
      </w:pPr>
      <w:r>
        <w:rPr>
          <w:rFonts w:ascii="Times New Roman" w:hAnsi="Times New Roman" w:cs="Times New Roman"/>
          <w:sz w:val="28"/>
          <w:lang w:val="en-US"/>
        </w:rPr>
        <w:t>The diploma paper consists of the introduction, two sections, conclusions and the list of references.</w:t>
      </w:r>
    </w:p>
    <w:p w:rsidR="005C60FC" w:rsidRPr="005C60FC" w:rsidRDefault="005C60FC" w:rsidP="005C60FC">
      <w:pPr>
        <w:spacing w:after="0" w:line="360" w:lineRule="auto"/>
        <w:ind w:firstLine="709"/>
        <w:contextualSpacing/>
        <w:jc w:val="both"/>
        <w:rPr>
          <w:rFonts w:ascii="Times New Roman" w:hAnsi="Times New Roman" w:cs="Times New Roman"/>
          <w:sz w:val="28"/>
          <w:szCs w:val="28"/>
          <w:lang w:val="uk-UA"/>
        </w:rPr>
      </w:pPr>
      <w:r w:rsidRPr="005C60FC">
        <w:rPr>
          <w:rFonts w:ascii="Times New Roman" w:hAnsi="Times New Roman" w:cs="Times New Roman"/>
          <w:sz w:val="28"/>
          <w:szCs w:val="28"/>
          <w:lang w:val="uk-UA"/>
        </w:rPr>
        <w:t xml:space="preserve">Based on the study of foreign experience in the preparation of translators and based on the results of </w:t>
      </w:r>
      <w:r>
        <w:rPr>
          <w:rFonts w:ascii="Times New Roman" w:hAnsi="Times New Roman" w:cs="Times New Roman"/>
          <w:sz w:val="28"/>
          <w:szCs w:val="28"/>
          <w:lang w:val="uk-UA"/>
        </w:rPr>
        <w:t>щгк</w:t>
      </w:r>
      <w:r w:rsidRPr="005C60FC">
        <w:rPr>
          <w:rFonts w:ascii="Times New Roman" w:hAnsi="Times New Roman" w:cs="Times New Roman"/>
          <w:sz w:val="28"/>
          <w:szCs w:val="28"/>
          <w:lang w:val="uk-UA"/>
        </w:rPr>
        <w:t xml:space="preserve"> own research, the project </w:t>
      </w:r>
      <w:r>
        <w:rPr>
          <w:rFonts w:ascii="Times New Roman" w:hAnsi="Times New Roman" w:cs="Times New Roman"/>
          <w:sz w:val="28"/>
          <w:szCs w:val="28"/>
          <w:lang w:val="en-US"/>
        </w:rPr>
        <w:t>ofour</w:t>
      </w:r>
      <w:r w:rsidRPr="005C60FC">
        <w:rPr>
          <w:rFonts w:ascii="Times New Roman" w:hAnsi="Times New Roman" w:cs="Times New Roman"/>
          <w:sz w:val="28"/>
          <w:szCs w:val="28"/>
          <w:lang w:val="uk-UA"/>
        </w:rPr>
        <w:t xml:space="preserve"> own course on systems of machine translation for future translators </w:t>
      </w:r>
      <w:r>
        <w:rPr>
          <w:rFonts w:ascii="Times New Roman" w:hAnsi="Times New Roman" w:cs="Times New Roman"/>
          <w:sz w:val="28"/>
          <w:szCs w:val="28"/>
          <w:lang w:val="en-US"/>
        </w:rPr>
        <w:t xml:space="preserve">is </w:t>
      </w:r>
      <w:r w:rsidRPr="005C60FC">
        <w:rPr>
          <w:rFonts w:ascii="Times New Roman" w:hAnsi="Times New Roman" w:cs="Times New Roman"/>
          <w:sz w:val="28"/>
          <w:szCs w:val="28"/>
          <w:lang w:val="uk-UA"/>
        </w:rPr>
        <w:t xml:space="preserve">proposed, which should be introduced during the second semester of study at </w:t>
      </w:r>
      <w:r>
        <w:rPr>
          <w:rFonts w:ascii="Times New Roman" w:hAnsi="Times New Roman" w:cs="Times New Roman"/>
          <w:sz w:val="28"/>
          <w:szCs w:val="28"/>
          <w:lang w:val="uk-UA"/>
        </w:rPr>
        <w:t>the master's level of training</w:t>
      </w:r>
      <w:r>
        <w:rPr>
          <w:rFonts w:ascii="Times New Roman" w:hAnsi="Times New Roman" w:cs="Times New Roman"/>
          <w:sz w:val="28"/>
          <w:szCs w:val="28"/>
          <w:lang w:val="en-US"/>
        </w:rPr>
        <w:t xml:space="preserve"> with the</w:t>
      </w:r>
      <w:r w:rsidRPr="005C60FC">
        <w:rPr>
          <w:rFonts w:ascii="Times New Roman" w:hAnsi="Times New Roman" w:cs="Times New Roman"/>
          <w:sz w:val="28"/>
          <w:szCs w:val="28"/>
          <w:lang w:val="uk-UA"/>
        </w:rPr>
        <w:t xml:space="preserve"> durat</w:t>
      </w:r>
      <w:r>
        <w:rPr>
          <w:rFonts w:ascii="Times New Roman" w:hAnsi="Times New Roman" w:cs="Times New Roman"/>
          <w:sz w:val="28"/>
          <w:szCs w:val="28"/>
          <w:lang w:val="uk-UA"/>
        </w:rPr>
        <w:t>ion of at least one semester</w:t>
      </w:r>
      <w:r>
        <w:rPr>
          <w:rFonts w:ascii="Times New Roman" w:hAnsi="Times New Roman" w:cs="Times New Roman"/>
          <w:sz w:val="28"/>
          <w:szCs w:val="28"/>
          <w:lang w:val="en-US"/>
        </w:rPr>
        <w:t>,</w:t>
      </w:r>
      <w:r w:rsidRPr="005C60FC">
        <w:rPr>
          <w:rFonts w:ascii="Times New Roman" w:hAnsi="Times New Roman" w:cs="Times New Roman"/>
          <w:sz w:val="28"/>
          <w:szCs w:val="28"/>
          <w:lang w:val="uk-UA"/>
        </w:rPr>
        <w:t xml:space="preserve"> implemented once for a week, each time for two </w:t>
      </w:r>
      <w:r>
        <w:rPr>
          <w:rFonts w:ascii="Times New Roman" w:hAnsi="Times New Roman" w:cs="Times New Roman"/>
          <w:sz w:val="28"/>
          <w:szCs w:val="28"/>
          <w:lang w:val="en-US"/>
        </w:rPr>
        <w:t>contact</w:t>
      </w:r>
      <w:r w:rsidRPr="005C60FC">
        <w:rPr>
          <w:rFonts w:ascii="Times New Roman" w:hAnsi="Times New Roman" w:cs="Times New Roman"/>
          <w:sz w:val="28"/>
          <w:szCs w:val="28"/>
          <w:lang w:val="uk-UA"/>
        </w:rPr>
        <w:t xml:space="preserve"> hours. The total duration of the offered course is 32 academic hours and 58 hours of independent work, which together is 30 ECTS credits.</w:t>
      </w:r>
    </w:p>
    <w:p w:rsidR="005C60FC" w:rsidRPr="005C60FC" w:rsidRDefault="005C60FC" w:rsidP="005C60FC">
      <w:pPr>
        <w:spacing w:after="0" w:line="360" w:lineRule="auto"/>
        <w:ind w:firstLine="709"/>
        <w:contextualSpacing/>
        <w:jc w:val="both"/>
        <w:rPr>
          <w:rFonts w:ascii="Times New Roman" w:hAnsi="Times New Roman" w:cs="Times New Roman"/>
          <w:sz w:val="28"/>
          <w:szCs w:val="28"/>
          <w:lang w:val="uk-UA"/>
        </w:rPr>
      </w:pPr>
      <w:r w:rsidRPr="005C60FC">
        <w:rPr>
          <w:rFonts w:ascii="Times New Roman" w:hAnsi="Times New Roman" w:cs="Times New Roman"/>
          <w:sz w:val="28"/>
          <w:szCs w:val="28"/>
          <w:lang w:val="uk-UA"/>
        </w:rPr>
        <w:t xml:space="preserve">The structure of the course </w:t>
      </w:r>
      <w:r>
        <w:rPr>
          <w:rFonts w:ascii="Times New Roman" w:hAnsi="Times New Roman" w:cs="Times New Roman"/>
          <w:sz w:val="28"/>
          <w:szCs w:val="28"/>
          <w:lang w:val="en-US"/>
        </w:rPr>
        <w:t>consists of</w:t>
      </w:r>
      <w:r w:rsidRPr="005C60FC">
        <w:rPr>
          <w:rFonts w:ascii="Times New Roman" w:hAnsi="Times New Roman" w:cs="Times New Roman"/>
          <w:sz w:val="28"/>
          <w:szCs w:val="28"/>
          <w:lang w:val="uk-UA"/>
        </w:rPr>
        <w:t xml:space="preserve"> the themes devoted to the study of leading systems of machine translation, namely: Google Translate, SYSTRAN and Microsoft Translator. Students study theoretical information on machine translation in general and each system of machine translation in </w:t>
      </w:r>
      <w:r>
        <w:rPr>
          <w:rFonts w:ascii="Times New Roman" w:hAnsi="Times New Roman" w:cs="Times New Roman"/>
          <w:sz w:val="28"/>
          <w:szCs w:val="28"/>
          <w:lang w:val="uk-UA"/>
        </w:rPr>
        <w:t>particular, as well as master</w:t>
      </w:r>
      <w:r w:rsidRPr="005C60FC">
        <w:rPr>
          <w:rFonts w:ascii="Times New Roman" w:hAnsi="Times New Roman" w:cs="Times New Roman"/>
          <w:sz w:val="28"/>
          <w:szCs w:val="28"/>
          <w:lang w:val="uk-UA"/>
        </w:rPr>
        <w:t xml:space="preserve"> the </w:t>
      </w:r>
      <w:r w:rsidRPr="005C60FC">
        <w:rPr>
          <w:rFonts w:ascii="Times New Roman" w:hAnsi="Times New Roman" w:cs="Times New Roman"/>
          <w:sz w:val="28"/>
          <w:szCs w:val="28"/>
          <w:lang w:val="uk-UA"/>
        </w:rPr>
        <w:lastRenderedPageBreak/>
        <w:t xml:space="preserve">skills of pre-and post-editing texts, and performing translation projects using the above </w:t>
      </w:r>
      <w:r>
        <w:rPr>
          <w:rFonts w:ascii="Times New Roman" w:hAnsi="Times New Roman" w:cs="Times New Roman"/>
          <w:sz w:val="28"/>
          <w:szCs w:val="28"/>
          <w:lang w:val="en-US"/>
        </w:rPr>
        <w:t xml:space="preserve">mentioned </w:t>
      </w:r>
      <w:r w:rsidRPr="005C60FC">
        <w:rPr>
          <w:rFonts w:ascii="Times New Roman" w:hAnsi="Times New Roman" w:cs="Times New Roman"/>
          <w:sz w:val="28"/>
          <w:szCs w:val="28"/>
          <w:lang w:val="uk-UA"/>
        </w:rPr>
        <w:t>machine translation systems.</w:t>
      </w:r>
    </w:p>
    <w:p w:rsidR="005C60FC" w:rsidRDefault="005C60FC" w:rsidP="005C60FC">
      <w:pPr>
        <w:spacing w:after="0" w:line="360" w:lineRule="auto"/>
        <w:ind w:firstLine="709"/>
        <w:contextualSpacing/>
        <w:jc w:val="both"/>
        <w:rPr>
          <w:rFonts w:ascii="Times New Roman" w:hAnsi="Times New Roman" w:cs="Times New Roman"/>
          <w:sz w:val="28"/>
          <w:szCs w:val="28"/>
          <w:lang w:val="uk-UA"/>
        </w:rPr>
      </w:pPr>
      <w:r w:rsidRPr="005C60FC">
        <w:rPr>
          <w:rFonts w:ascii="Times New Roman" w:hAnsi="Times New Roman" w:cs="Times New Roman"/>
          <w:sz w:val="28"/>
          <w:szCs w:val="28"/>
          <w:lang w:val="uk-UA"/>
        </w:rPr>
        <w:t xml:space="preserve">First of all, the product </w:t>
      </w:r>
      <w:r>
        <w:rPr>
          <w:rFonts w:ascii="Times New Roman" w:hAnsi="Times New Roman" w:cs="Times New Roman"/>
          <w:sz w:val="28"/>
          <w:szCs w:val="28"/>
          <w:lang w:val="en-US"/>
        </w:rPr>
        <w:t>obtained</w:t>
      </w:r>
      <w:r w:rsidRPr="005C60FC">
        <w:rPr>
          <w:rFonts w:ascii="Times New Roman" w:hAnsi="Times New Roman" w:cs="Times New Roman"/>
          <w:sz w:val="28"/>
          <w:szCs w:val="28"/>
          <w:lang w:val="uk-UA"/>
        </w:rPr>
        <w:t xml:space="preserve"> in the process of using machine translation systems, that is, the text of the translation, as well as </w:t>
      </w:r>
      <w:r>
        <w:rPr>
          <w:rFonts w:ascii="Times New Roman" w:hAnsi="Times New Roman" w:cs="Times New Roman"/>
          <w:sz w:val="28"/>
          <w:szCs w:val="28"/>
          <w:lang w:val="en-US"/>
        </w:rPr>
        <w:t xml:space="preserve">the </w:t>
      </w:r>
      <w:r w:rsidRPr="005C60FC">
        <w:rPr>
          <w:rFonts w:ascii="Times New Roman" w:hAnsi="Times New Roman" w:cs="Times New Roman"/>
          <w:sz w:val="28"/>
          <w:szCs w:val="28"/>
          <w:lang w:val="uk-UA"/>
        </w:rPr>
        <w:t xml:space="preserve">theoretical knowledge of the students </w:t>
      </w:r>
      <w:r>
        <w:rPr>
          <w:rFonts w:ascii="Times New Roman" w:hAnsi="Times New Roman" w:cs="Times New Roman"/>
          <w:sz w:val="28"/>
          <w:szCs w:val="28"/>
          <w:lang w:val="en-US"/>
        </w:rPr>
        <w:t>aquired</w:t>
      </w:r>
      <w:r w:rsidRPr="005C60FC">
        <w:rPr>
          <w:rFonts w:ascii="Times New Roman" w:hAnsi="Times New Roman" w:cs="Times New Roman"/>
          <w:sz w:val="28"/>
          <w:szCs w:val="28"/>
          <w:lang w:val="uk-UA"/>
        </w:rPr>
        <w:t xml:space="preserve"> during the study of the course, </w:t>
      </w:r>
      <w:r>
        <w:rPr>
          <w:rFonts w:ascii="Times New Roman" w:hAnsi="Times New Roman" w:cs="Times New Roman"/>
          <w:sz w:val="28"/>
          <w:szCs w:val="28"/>
          <w:lang w:val="en-US"/>
        </w:rPr>
        <w:t>tested by</w:t>
      </w:r>
      <w:r w:rsidRPr="005C60FC">
        <w:rPr>
          <w:rFonts w:ascii="Times New Roman" w:hAnsi="Times New Roman" w:cs="Times New Roman"/>
          <w:sz w:val="28"/>
          <w:szCs w:val="28"/>
          <w:lang w:val="uk-UA"/>
        </w:rPr>
        <w:t xml:space="preserve"> applying the multi</w:t>
      </w:r>
      <w:r>
        <w:rPr>
          <w:rFonts w:ascii="Times New Roman" w:hAnsi="Times New Roman" w:cs="Times New Roman"/>
          <w:sz w:val="28"/>
          <w:szCs w:val="28"/>
          <w:lang w:val="en-US"/>
        </w:rPr>
        <w:t>ple</w:t>
      </w:r>
      <w:r>
        <w:rPr>
          <w:rFonts w:ascii="Times New Roman" w:hAnsi="Times New Roman" w:cs="Times New Roman"/>
          <w:sz w:val="28"/>
          <w:szCs w:val="28"/>
          <w:lang w:val="uk-UA"/>
        </w:rPr>
        <w:t xml:space="preserve">-choice test, </w:t>
      </w:r>
      <w:r>
        <w:rPr>
          <w:rFonts w:ascii="Times New Roman" w:hAnsi="Times New Roman" w:cs="Times New Roman"/>
          <w:sz w:val="28"/>
          <w:szCs w:val="28"/>
          <w:lang w:val="en-US"/>
        </w:rPr>
        <w:t>are</w:t>
      </w:r>
      <w:r w:rsidRPr="005C60FC">
        <w:rPr>
          <w:rFonts w:ascii="Times New Roman" w:hAnsi="Times New Roman" w:cs="Times New Roman"/>
          <w:sz w:val="28"/>
          <w:szCs w:val="28"/>
          <w:lang w:val="uk-UA"/>
        </w:rPr>
        <w:t xml:space="preserve"> subject to the evaluation.</w:t>
      </w:r>
    </w:p>
    <w:p w:rsidR="00FA4982" w:rsidRDefault="00FA4982" w:rsidP="00FA4982">
      <w:pPr>
        <w:spacing w:after="0" w:line="360" w:lineRule="auto"/>
        <w:ind w:firstLine="709"/>
        <w:contextualSpacing/>
        <w:jc w:val="both"/>
        <w:rPr>
          <w:rFonts w:ascii="Times New Roman" w:hAnsi="Times New Roman" w:cs="Times New Roman"/>
          <w:sz w:val="28"/>
          <w:szCs w:val="28"/>
          <w:lang w:val="en-US"/>
        </w:rPr>
      </w:pPr>
      <w:r w:rsidRPr="004F3E5B">
        <w:rPr>
          <w:rFonts w:ascii="Times New Roman" w:hAnsi="Times New Roman" w:cs="Times New Roman"/>
          <w:sz w:val="28"/>
          <w:szCs w:val="28"/>
          <w:lang w:val="en-US"/>
        </w:rPr>
        <w:t xml:space="preserve">The testing of the results of the research was held during the presentation of its main features on the </w:t>
      </w:r>
      <w:r>
        <w:rPr>
          <w:rFonts w:ascii="Times New Roman" w:eastAsia="Times New Roman" w:hAnsi="Times New Roman" w:cs="Times New Roman"/>
          <w:sz w:val="28"/>
          <w:szCs w:val="28"/>
          <w:lang w:val="uk-UA" w:eastAsia="ru-RU"/>
        </w:rPr>
        <w:t>I</w:t>
      </w:r>
      <w:r w:rsidRPr="004F3E5B">
        <w:rPr>
          <w:rFonts w:ascii="Times New Roman" w:eastAsia="Times New Roman" w:hAnsi="Times New Roman" w:cs="Times New Roman"/>
          <w:sz w:val="28"/>
          <w:szCs w:val="28"/>
          <w:lang w:val="uk-UA" w:eastAsia="ru-RU"/>
        </w:rPr>
        <w:t xml:space="preserve"> All-Ukrainian scientific </w:t>
      </w:r>
      <w:r w:rsidRPr="004F3E5B">
        <w:rPr>
          <w:rFonts w:ascii="Times New Roman" w:eastAsia="Times New Roman" w:hAnsi="Times New Roman" w:cs="Times New Roman"/>
          <w:sz w:val="28"/>
          <w:szCs w:val="28"/>
          <w:lang w:val="en-US" w:eastAsia="ru-RU"/>
        </w:rPr>
        <w:t>I</w:t>
      </w:r>
      <w:r w:rsidRPr="004F3E5B">
        <w:rPr>
          <w:rFonts w:ascii="Times New Roman" w:eastAsia="Times New Roman" w:hAnsi="Times New Roman" w:cs="Times New Roman"/>
          <w:sz w:val="28"/>
          <w:szCs w:val="28"/>
          <w:lang w:val="uk-UA" w:eastAsia="ru-RU"/>
        </w:rPr>
        <w:t>nternet</w:t>
      </w:r>
      <w:r w:rsidRPr="004F3E5B">
        <w:rPr>
          <w:rFonts w:ascii="Times New Roman" w:eastAsia="Times New Roman" w:hAnsi="Times New Roman" w:cs="Times New Roman"/>
          <w:sz w:val="28"/>
          <w:szCs w:val="28"/>
          <w:lang w:val="en-US" w:eastAsia="ru-RU"/>
        </w:rPr>
        <w:t>-</w:t>
      </w:r>
      <w:r w:rsidRPr="004F3E5B">
        <w:rPr>
          <w:rFonts w:ascii="Times New Roman" w:eastAsia="Times New Roman" w:hAnsi="Times New Roman" w:cs="Times New Roman"/>
          <w:sz w:val="28"/>
          <w:szCs w:val="28"/>
          <w:lang w:val="uk-UA" w:eastAsia="ru-RU"/>
        </w:rPr>
        <w:t>conference "</w:t>
      </w:r>
      <w:r>
        <w:rPr>
          <w:rFonts w:ascii="Times New Roman" w:eastAsia="Times New Roman" w:hAnsi="Times New Roman" w:cs="Times New Roman"/>
          <w:sz w:val="28"/>
          <w:szCs w:val="28"/>
          <w:lang w:val="en-US" w:eastAsia="ru-RU"/>
        </w:rPr>
        <w:t>Dialogue of languages and cultures in the modern education</w:t>
      </w:r>
      <w:r w:rsidRPr="004F3E5B">
        <w:rPr>
          <w:rFonts w:ascii="Times New Roman" w:eastAsia="Times New Roman" w:hAnsi="Times New Roman" w:cs="Times New Roman"/>
          <w:sz w:val="28"/>
          <w:szCs w:val="28"/>
          <w:lang w:val="uk-UA" w:eastAsia="ru-RU"/>
        </w:rPr>
        <w:t>"</w:t>
      </w:r>
      <w:r w:rsidRPr="004F3E5B">
        <w:rPr>
          <w:rFonts w:ascii="Times New Roman" w:hAnsi="Times New Roman" w:cs="Times New Roman"/>
          <w:sz w:val="28"/>
          <w:szCs w:val="28"/>
          <w:lang w:val="en-US"/>
        </w:rPr>
        <w:t xml:space="preserve"> </w:t>
      </w:r>
      <w:r w:rsidRPr="004F3E5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en-US" w:eastAsia="ru-RU"/>
        </w:rPr>
        <w:t>November</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en-US" w:eastAsia="ru-RU"/>
        </w:rPr>
        <w:t>17</w:t>
      </w:r>
      <w:r w:rsidRPr="004F3E5B">
        <w:rPr>
          <w:rFonts w:ascii="Times New Roman" w:eastAsia="Times New Roman" w:hAnsi="Times New Roman" w:cs="Times New Roman"/>
          <w:sz w:val="28"/>
          <w:szCs w:val="28"/>
          <w:lang w:val="uk-UA" w:eastAsia="ru-RU"/>
        </w:rPr>
        <w:t>, 2017)</w:t>
      </w:r>
      <w:r w:rsidRPr="004F3E5B">
        <w:rPr>
          <w:rFonts w:ascii="Times New Roman" w:hAnsi="Times New Roman" w:cs="Times New Roman"/>
          <w:sz w:val="28"/>
          <w:szCs w:val="28"/>
          <w:lang w:val="en-US"/>
        </w:rPr>
        <w:t>.</w:t>
      </w:r>
    </w:p>
    <w:p w:rsidR="00946D6E" w:rsidRPr="005C60FC" w:rsidRDefault="00946D6E" w:rsidP="005C60FC">
      <w:pPr>
        <w:pStyle w:val="ab"/>
        <w:spacing w:line="360" w:lineRule="auto"/>
        <w:ind w:left="0"/>
        <w:contextualSpacing/>
        <w:jc w:val="both"/>
        <w:rPr>
          <w:rFonts w:ascii="Times New Roman" w:hAnsi="Times New Roman" w:cs="Times New Roman"/>
          <w:b/>
          <w:sz w:val="28"/>
          <w:szCs w:val="28"/>
          <w:shd w:val="clear" w:color="auto" w:fill="FFFFFF"/>
          <w:lang w:val="uk-UA"/>
        </w:rPr>
      </w:pPr>
    </w:p>
    <w:sectPr w:rsidR="00946D6E" w:rsidRPr="005C60FC" w:rsidSect="00D07B33">
      <w:headerReference w:type="default" r:id="rId85"/>
      <w:headerReference w:type="first" r:id="rId8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70B" w:rsidRDefault="000D170B" w:rsidP="00774F4F">
      <w:pPr>
        <w:spacing w:after="0" w:line="240" w:lineRule="auto"/>
      </w:pPr>
      <w:r>
        <w:separator/>
      </w:r>
    </w:p>
  </w:endnote>
  <w:endnote w:type="continuationSeparator" w:id="0">
    <w:p w:rsidR="000D170B" w:rsidRDefault="000D170B" w:rsidP="0077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ヒラギノ角ゴ Pro W3">
    <w:altName w:val="MS Gothic"/>
    <w:panose1 w:val="00000000000000000000"/>
    <w:charset w:val="80"/>
    <w:family w:val="auto"/>
    <w:notTrueType/>
    <w:pitch w:val="variable"/>
    <w:sig w:usb0="00000000"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charset w:val="CC"/>
    <w:family w:val="modern"/>
    <w:pitch w:val="default"/>
  </w:font>
  <w:font w:name="MinionPro-Regular">
    <w:altName w:val="Arial Unicode MS"/>
    <w:panose1 w:val="00000000000000000000"/>
    <w:charset w:val="80"/>
    <w:family w:val="roman"/>
    <w:notTrueType/>
    <w:pitch w:val="default"/>
    <w:sig w:usb0="00000201" w:usb1="08070000" w:usb2="00000010" w:usb3="00000000" w:csb0="0002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70B" w:rsidRDefault="000D170B" w:rsidP="00774F4F">
      <w:pPr>
        <w:spacing w:after="0" w:line="240" w:lineRule="auto"/>
      </w:pPr>
      <w:r>
        <w:separator/>
      </w:r>
    </w:p>
  </w:footnote>
  <w:footnote w:type="continuationSeparator" w:id="0">
    <w:p w:rsidR="000D170B" w:rsidRDefault="000D170B" w:rsidP="00774F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7220"/>
      <w:docPartObj>
        <w:docPartGallery w:val="Page Numbers (Top of Page)"/>
        <w:docPartUnique/>
      </w:docPartObj>
    </w:sdtPr>
    <w:sdtEndPr>
      <w:rPr>
        <w:rFonts w:ascii="Times New Roman" w:hAnsi="Times New Roman" w:cs="Times New Roman"/>
        <w:sz w:val="28"/>
        <w:szCs w:val="28"/>
      </w:rPr>
    </w:sdtEndPr>
    <w:sdtContent>
      <w:p w:rsidR="00B8007B" w:rsidRPr="002B0510" w:rsidRDefault="00B8007B">
        <w:pPr>
          <w:pStyle w:val="a7"/>
          <w:jc w:val="center"/>
        </w:pPr>
        <w:r w:rsidRPr="002B0510">
          <w:rPr>
            <w:rFonts w:ascii="Times New Roman" w:hAnsi="Times New Roman" w:cs="Times New Roman"/>
            <w:sz w:val="28"/>
            <w:szCs w:val="28"/>
          </w:rPr>
          <w:fldChar w:fldCharType="begin"/>
        </w:r>
        <w:r w:rsidRPr="002B0510">
          <w:rPr>
            <w:rFonts w:ascii="Times New Roman" w:hAnsi="Times New Roman" w:cs="Times New Roman"/>
            <w:sz w:val="28"/>
            <w:szCs w:val="28"/>
          </w:rPr>
          <w:instrText xml:space="preserve"> PAGE   \* MERGEFORMAT </w:instrText>
        </w:r>
        <w:r w:rsidRPr="002B0510">
          <w:rPr>
            <w:rFonts w:ascii="Times New Roman" w:hAnsi="Times New Roman" w:cs="Times New Roman"/>
            <w:sz w:val="28"/>
            <w:szCs w:val="28"/>
          </w:rPr>
          <w:fldChar w:fldCharType="separate"/>
        </w:r>
        <w:r w:rsidR="00462B79">
          <w:rPr>
            <w:rFonts w:ascii="Times New Roman" w:hAnsi="Times New Roman" w:cs="Times New Roman"/>
            <w:noProof/>
            <w:sz w:val="28"/>
            <w:szCs w:val="28"/>
          </w:rPr>
          <w:t>70</w:t>
        </w:r>
        <w:r w:rsidRPr="002B0510">
          <w:rPr>
            <w:rFonts w:ascii="Times New Roman" w:hAnsi="Times New Roman" w:cs="Times New Roman"/>
            <w:noProof/>
            <w:sz w:val="28"/>
            <w:szCs w:val="28"/>
          </w:rPr>
          <w:fldChar w:fldCharType="end"/>
        </w:r>
      </w:p>
    </w:sdtContent>
  </w:sdt>
  <w:p w:rsidR="00B8007B" w:rsidRDefault="00B8007B" w:rsidP="00AA68FB">
    <w:pPr>
      <w:pStyle w:val="a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07B" w:rsidRDefault="00B8007B" w:rsidP="00AA68FB">
    <w:pPr>
      <w:pStyle w:val="a7"/>
      <w:tabs>
        <w:tab w:val="left" w:pos="2580"/>
      </w:tabs>
    </w:pPr>
    <w:r>
      <w:tab/>
    </w:r>
    <w:r>
      <w:tab/>
    </w:r>
  </w:p>
  <w:p w:rsidR="00B8007B" w:rsidRDefault="00B8007B" w:rsidP="00AA68FB">
    <w:pPr>
      <w:pStyle w:val="a7"/>
      <w:tabs>
        <w:tab w:val="clear" w:pos="4677"/>
        <w:tab w:val="clear" w:pos="9355"/>
        <w:tab w:val="left" w:pos="537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012A"/>
    <w:multiLevelType w:val="multilevel"/>
    <w:tmpl w:val="AC583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ED2818"/>
    <w:multiLevelType w:val="hybridMultilevel"/>
    <w:tmpl w:val="50FC49E2"/>
    <w:lvl w:ilvl="0" w:tplc="067406BA">
      <w:numFmt w:val="bullet"/>
      <w:lvlText w:val="-"/>
      <w:lvlJc w:val="left"/>
      <w:pPr>
        <w:tabs>
          <w:tab w:val="num" w:pos="720"/>
        </w:tabs>
        <w:ind w:left="720" w:hanging="360"/>
      </w:pPr>
      <w:rPr>
        <w:rFonts w:ascii="Times New Roman" w:eastAsia="Times New Roman" w:hAnsi="Times New Roman" w:cs="Times New Roman" w:hint="default"/>
      </w:rPr>
    </w:lvl>
    <w:lvl w:ilvl="1" w:tplc="F88E2268">
      <w:start w:val="1"/>
      <w:numFmt w:val="decimal"/>
      <w:lvlText w:val="%2."/>
      <w:lvlJc w:val="left"/>
      <w:pPr>
        <w:tabs>
          <w:tab w:val="num" w:pos="1440"/>
        </w:tabs>
        <w:ind w:left="1440" w:hanging="360"/>
      </w:pPr>
      <w:rPr>
        <w:rFonts w:ascii="Times New Roman" w:eastAsia="Times New Roman" w:hAnsi="Times New Roman"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5528EA"/>
    <w:multiLevelType w:val="hybridMultilevel"/>
    <w:tmpl w:val="AF84DE1A"/>
    <w:lvl w:ilvl="0" w:tplc="49E0A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35A31C0"/>
    <w:multiLevelType w:val="multilevel"/>
    <w:tmpl w:val="C51E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8C4758"/>
    <w:multiLevelType w:val="hybridMultilevel"/>
    <w:tmpl w:val="40F8C122"/>
    <w:lvl w:ilvl="0" w:tplc="067406BA">
      <w:numFmt w:val="bullet"/>
      <w:lvlText w:val="-"/>
      <w:lvlJc w:val="left"/>
      <w:pPr>
        <w:tabs>
          <w:tab w:val="num" w:pos="720"/>
        </w:tabs>
        <w:ind w:left="720" w:hanging="360"/>
      </w:pPr>
      <w:rPr>
        <w:rFonts w:ascii="Times New Roman" w:eastAsia="Times New Roman" w:hAnsi="Times New Roman" w:cs="Times New Roman" w:hint="default"/>
      </w:rPr>
    </w:lvl>
    <w:lvl w:ilvl="1" w:tplc="B5FE5ED0">
      <w:start w:val="1"/>
      <w:numFmt w:val="decimal"/>
      <w:lvlText w:val="%2."/>
      <w:lvlJc w:val="left"/>
      <w:pPr>
        <w:tabs>
          <w:tab w:val="num" w:pos="1440"/>
        </w:tabs>
        <w:ind w:left="1440" w:hanging="360"/>
      </w:pPr>
      <w:rPr>
        <w:rFonts w:ascii="Times New Roman" w:eastAsiaTheme="minorHAnsi" w:hAnsi="Times New Roman"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76A0C0E"/>
    <w:multiLevelType w:val="multilevel"/>
    <w:tmpl w:val="43B61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79500EE"/>
    <w:multiLevelType w:val="hybridMultilevel"/>
    <w:tmpl w:val="C502966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C747400"/>
    <w:multiLevelType w:val="hybridMultilevel"/>
    <w:tmpl w:val="8CC03AD2"/>
    <w:lvl w:ilvl="0" w:tplc="000C06D6">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93304B"/>
    <w:multiLevelType w:val="hybridMultilevel"/>
    <w:tmpl w:val="EEC00566"/>
    <w:lvl w:ilvl="0" w:tplc="24CCFBAA">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00B67"/>
    <w:multiLevelType w:val="hybridMultilevel"/>
    <w:tmpl w:val="304A175A"/>
    <w:lvl w:ilvl="0" w:tplc="D42C2AE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951434"/>
    <w:multiLevelType w:val="hybridMultilevel"/>
    <w:tmpl w:val="8AAE9F88"/>
    <w:lvl w:ilvl="0" w:tplc="CE10BB9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1E53A6"/>
    <w:multiLevelType w:val="hybridMultilevel"/>
    <w:tmpl w:val="2946B184"/>
    <w:lvl w:ilvl="0" w:tplc="D1401B8C">
      <w:start w:val="1"/>
      <w:numFmt w:val="bullet"/>
      <w:lvlText w:val="-"/>
      <w:lvlJc w:val="left"/>
      <w:pPr>
        <w:ind w:left="40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9527853"/>
    <w:multiLevelType w:val="hybridMultilevel"/>
    <w:tmpl w:val="F34ADF9C"/>
    <w:lvl w:ilvl="0" w:tplc="0054FB9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EC24D5"/>
    <w:multiLevelType w:val="hybridMultilevel"/>
    <w:tmpl w:val="F24AC928"/>
    <w:lvl w:ilvl="0" w:tplc="EED4DF8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3654EA"/>
    <w:multiLevelType w:val="hybridMultilevel"/>
    <w:tmpl w:val="1E1C7CDE"/>
    <w:lvl w:ilvl="0" w:tplc="698ECAD6">
      <w:start w:val="1"/>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98689B"/>
    <w:multiLevelType w:val="hybridMultilevel"/>
    <w:tmpl w:val="387426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A14960"/>
    <w:multiLevelType w:val="hybridMultilevel"/>
    <w:tmpl w:val="693A5C64"/>
    <w:lvl w:ilvl="0" w:tplc="C5ACF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3FE30BB"/>
    <w:multiLevelType w:val="multilevel"/>
    <w:tmpl w:val="773E07F8"/>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49016A70"/>
    <w:multiLevelType w:val="hybridMultilevel"/>
    <w:tmpl w:val="D248A6C2"/>
    <w:lvl w:ilvl="0" w:tplc="0A861F9A">
      <w:numFmt w:val="bullet"/>
      <w:lvlText w:val="-"/>
      <w:lvlJc w:val="left"/>
      <w:pPr>
        <w:tabs>
          <w:tab w:val="num" w:pos="1069"/>
        </w:tabs>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9">
    <w:nsid w:val="51A618EC"/>
    <w:multiLevelType w:val="hybridMultilevel"/>
    <w:tmpl w:val="4F920404"/>
    <w:lvl w:ilvl="0" w:tplc="482C0BCE">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C92909"/>
    <w:multiLevelType w:val="multilevel"/>
    <w:tmpl w:val="9BE0628E"/>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5A7453A3"/>
    <w:multiLevelType w:val="multilevel"/>
    <w:tmpl w:val="40F8C12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ascii="Times New Roman" w:eastAsiaTheme="minorHAnsi"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21D3635"/>
    <w:multiLevelType w:val="multilevel"/>
    <w:tmpl w:val="760E7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DB097C"/>
    <w:multiLevelType w:val="hybridMultilevel"/>
    <w:tmpl w:val="FAE26B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E0E2F80"/>
    <w:multiLevelType w:val="multilevel"/>
    <w:tmpl w:val="90069E92"/>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1"/>
  </w:num>
  <w:num w:numId="2">
    <w:abstractNumId w:val="4"/>
  </w:num>
  <w:num w:numId="3">
    <w:abstractNumId w:val="21"/>
  </w:num>
  <w:num w:numId="4">
    <w:abstractNumId w:val="1"/>
  </w:num>
  <w:num w:numId="5">
    <w:abstractNumId w:val="8"/>
  </w:num>
  <w:num w:numId="6">
    <w:abstractNumId w:val="24"/>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9"/>
  </w:num>
  <w:num w:numId="14">
    <w:abstractNumId w:val="9"/>
  </w:num>
  <w:num w:numId="15">
    <w:abstractNumId w:val="14"/>
  </w:num>
  <w:num w:numId="16">
    <w:abstractNumId w:val="12"/>
  </w:num>
  <w:num w:numId="17">
    <w:abstractNumId w:val="7"/>
  </w:num>
  <w:num w:numId="18">
    <w:abstractNumId w:val="13"/>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0"/>
  </w:num>
  <w:num w:numId="22">
    <w:abstractNumId w:val="16"/>
  </w:num>
  <w:num w:numId="23">
    <w:abstractNumId w:val="15"/>
  </w:num>
  <w:num w:numId="24">
    <w:abstractNumId w:val="2"/>
  </w:num>
  <w:num w:numId="25">
    <w:abstractNumId w:val="20"/>
  </w:num>
  <w:num w:numId="26">
    <w:abstractNumId w:val="23"/>
  </w:num>
  <w:num w:numId="27">
    <w:abstractNumId w:val="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46A0"/>
    <w:rsid w:val="00002403"/>
    <w:rsid w:val="00002D14"/>
    <w:rsid w:val="000033CA"/>
    <w:rsid w:val="000043D2"/>
    <w:rsid w:val="00005A04"/>
    <w:rsid w:val="000138C5"/>
    <w:rsid w:val="00015DF4"/>
    <w:rsid w:val="000173B4"/>
    <w:rsid w:val="00021187"/>
    <w:rsid w:val="0002534B"/>
    <w:rsid w:val="0003061A"/>
    <w:rsid w:val="00030C8E"/>
    <w:rsid w:val="00035853"/>
    <w:rsid w:val="0004364B"/>
    <w:rsid w:val="00047CE4"/>
    <w:rsid w:val="00050261"/>
    <w:rsid w:val="00050C54"/>
    <w:rsid w:val="00051F7C"/>
    <w:rsid w:val="000542CD"/>
    <w:rsid w:val="00055022"/>
    <w:rsid w:val="00061033"/>
    <w:rsid w:val="00061706"/>
    <w:rsid w:val="000619A0"/>
    <w:rsid w:val="00061CB3"/>
    <w:rsid w:val="000671C4"/>
    <w:rsid w:val="00071926"/>
    <w:rsid w:val="0007272B"/>
    <w:rsid w:val="0007526F"/>
    <w:rsid w:val="000764C5"/>
    <w:rsid w:val="00080D10"/>
    <w:rsid w:val="0008196B"/>
    <w:rsid w:val="000862F4"/>
    <w:rsid w:val="000864DF"/>
    <w:rsid w:val="00086B47"/>
    <w:rsid w:val="00091C74"/>
    <w:rsid w:val="000926E6"/>
    <w:rsid w:val="00093F22"/>
    <w:rsid w:val="0009540C"/>
    <w:rsid w:val="00095EA4"/>
    <w:rsid w:val="000A1991"/>
    <w:rsid w:val="000A31A4"/>
    <w:rsid w:val="000A3D51"/>
    <w:rsid w:val="000A5826"/>
    <w:rsid w:val="000B0D7B"/>
    <w:rsid w:val="000B19CE"/>
    <w:rsid w:val="000B45B3"/>
    <w:rsid w:val="000B497F"/>
    <w:rsid w:val="000B4E89"/>
    <w:rsid w:val="000B4EBA"/>
    <w:rsid w:val="000B5400"/>
    <w:rsid w:val="000B632B"/>
    <w:rsid w:val="000C04A3"/>
    <w:rsid w:val="000C29A7"/>
    <w:rsid w:val="000D1294"/>
    <w:rsid w:val="000D170B"/>
    <w:rsid w:val="000D25AA"/>
    <w:rsid w:val="000D519C"/>
    <w:rsid w:val="000D7D30"/>
    <w:rsid w:val="000E00F6"/>
    <w:rsid w:val="000E1740"/>
    <w:rsid w:val="000E1CB2"/>
    <w:rsid w:val="000E5EF0"/>
    <w:rsid w:val="000F3D29"/>
    <w:rsid w:val="000F5744"/>
    <w:rsid w:val="001041E8"/>
    <w:rsid w:val="0010652B"/>
    <w:rsid w:val="00111082"/>
    <w:rsid w:val="0011401F"/>
    <w:rsid w:val="0011674F"/>
    <w:rsid w:val="001216CA"/>
    <w:rsid w:val="00123232"/>
    <w:rsid w:val="001317AE"/>
    <w:rsid w:val="00133052"/>
    <w:rsid w:val="00133EFD"/>
    <w:rsid w:val="001348DB"/>
    <w:rsid w:val="0014351F"/>
    <w:rsid w:val="001542B8"/>
    <w:rsid w:val="00155B2B"/>
    <w:rsid w:val="00163393"/>
    <w:rsid w:val="00163A6D"/>
    <w:rsid w:val="00177934"/>
    <w:rsid w:val="00181B8D"/>
    <w:rsid w:val="00182436"/>
    <w:rsid w:val="00184F4C"/>
    <w:rsid w:val="00194302"/>
    <w:rsid w:val="001A0E20"/>
    <w:rsid w:val="001A20CA"/>
    <w:rsid w:val="001A42AA"/>
    <w:rsid w:val="001A5C2F"/>
    <w:rsid w:val="001B051F"/>
    <w:rsid w:val="001B24B1"/>
    <w:rsid w:val="001B7017"/>
    <w:rsid w:val="001C0BF0"/>
    <w:rsid w:val="001C0E1A"/>
    <w:rsid w:val="001C40AB"/>
    <w:rsid w:val="001C517B"/>
    <w:rsid w:val="001D1AAA"/>
    <w:rsid w:val="001D70F9"/>
    <w:rsid w:val="001D72A6"/>
    <w:rsid w:val="001E0C8C"/>
    <w:rsid w:val="001E5CA9"/>
    <w:rsid w:val="001F369B"/>
    <w:rsid w:val="001F38D8"/>
    <w:rsid w:val="001F4E4A"/>
    <w:rsid w:val="002035E8"/>
    <w:rsid w:val="00203875"/>
    <w:rsid w:val="002068E8"/>
    <w:rsid w:val="00206CED"/>
    <w:rsid w:val="00211100"/>
    <w:rsid w:val="0021314A"/>
    <w:rsid w:val="00217F18"/>
    <w:rsid w:val="0022013A"/>
    <w:rsid w:val="002201C7"/>
    <w:rsid w:val="002206D1"/>
    <w:rsid w:val="00221AC7"/>
    <w:rsid w:val="00221FDD"/>
    <w:rsid w:val="00224B93"/>
    <w:rsid w:val="00225DA5"/>
    <w:rsid w:val="002542DC"/>
    <w:rsid w:val="002560DD"/>
    <w:rsid w:val="00256ADA"/>
    <w:rsid w:val="00262DE2"/>
    <w:rsid w:val="0026647B"/>
    <w:rsid w:val="002665DC"/>
    <w:rsid w:val="00266EF8"/>
    <w:rsid w:val="002719E5"/>
    <w:rsid w:val="00274E4B"/>
    <w:rsid w:val="00281215"/>
    <w:rsid w:val="002833B3"/>
    <w:rsid w:val="0028612A"/>
    <w:rsid w:val="002865E2"/>
    <w:rsid w:val="0029465B"/>
    <w:rsid w:val="0029690D"/>
    <w:rsid w:val="002A1D8E"/>
    <w:rsid w:val="002A1ECE"/>
    <w:rsid w:val="002A423F"/>
    <w:rsid w:val="002A4E7E"/>
    <w:rsid w:val="002B0510"/>
    <w:rsid w:val="002B1206"/>
    <w:rsid w:val="002B2091"/>
    <w:rsid w:val="002B4415"/>
    <w:rsid w:val="002B459B"/>
    <w:rsid w:val="002C1C63"/>
    <w:rsid w:val="002C23D1"/>
    <w:rsid w:val="002C3CA3"/>
    <w:rsid w:val="002C4C28"/>
    <w:rsid w:val="002C6AE5"/>
    <w:rsid w:val="002C7619"/>
    <w:rsid w:val="002D0180"/>
    <w:rsid w:val="002D0F92"/>
    <w:rsid w:val="002D218E"/>
    <w:rsid w:val="002D4ED5"/>
    <w:rsid w:val="002D7430"/>
    <w:rsid w:val="002E4453"/>
    <w:rsid w:val="002E59FB"/>
    <w:rsid w:val="002E7374"/>
    <w:rsid w:val="002F71B8"/>
    <w:rsid w:val="002F7974"/>
    <w:rsid w:val="00302E2D"/>
    <w:rsid w:val="00303A02"/>
    <w:rsid w:val="0030467E"/>
    <w:rsid w:val="0031472E"/>
    <w:rsid w:val="003155F6"/>
    <w:rsid w:val="00316178"/>
    <w:rsid w:val="00322A54"/>
    <w:rsid w:val="00323EE4"/>
    <w:rsid w:val="003245A6"/>
    <w:rsid w:val="003250D4"/>
    <w:rsid w:val="00325DA1"/>
    <w:rsid w:val="003271FD"/>
    <w:rsid w:val="00333C89"/>
    <w:rsid w:val="003431E5"/>
    <w:rsid w:val="0034332E"/>
    <w:rsid w:val="00343EE3"/>
    <w:rsid w:val="00353656"/>
    <w:rsid w:val="00357EF2"/>
    <w:rsid w:val="0036554C"/>
    <w:rsid w:val="003731F8"/>
    <w:rsid w:val="00373CCA"/>
    <w:rsid w:val="0037590E"/>
    <w:rsid w:val="003762A0"/>
    <w:rsid w:val="003774EA"/>
    <w:rsid w:val="003822B2"/>
    <w:rsid w:val="00385071"/>
    <w:rsid w:val="003873F4"/>
    <w:rsid w:val="00387880"/>
    <w:rsid w:val="003900DF"/>
    <w:rsid w:val="003932BE"/>
    <w:rsid w:val="0039520B"/>
    <w:rsid w:val="003976A0"/>
    <w:rsid w:val="003A180D"/>
    <w:rsid w:val="003A2EAC"/>
    <w:rsid w:val="003A446F"/>
    <w:rsid w:val="003A4545"/>
    <w:rsid w:val="003A799E"/>
    <w:rsid w:val="003B27F4"/>
    <w:rsid w:val="003C1F32"/>
    <w:rsid w:val="003C598E"/>
    <w:rsid w:val="003C6737"/>
    <w:rsid w:val="003D5DD0"/>
    <w:rsid w:val="003D6317"/>
    <w:rsid w:val="003D7F04"/>
    <w:rsid w:val="003E3D1A"/>
    <w:rsid w:val="003E7859"/>
    <w:rsid w:val="003F022F"/>
    <w:rsid w:val="00400A44"/>
    <w:rsid w:val="00411114"/>
    <w:rsid w:val="004138F6"/>
    <w:rsid w:val="004167C6"/>
    <w:rsid w:val="00426873"/>
    <w:rsid w:val="00427BA2"/>
    <w:rsid w:val="00431B35"/>
    <w:rsid w:val="00434167"/>
    <w:rsid w:val="004349EC"/>
    <w:rsid w:val="004351B7"/>
    <w:rsid w:val="00436180"/>
    <w:rsid w:val="004373D9"/>
    <w:rsid w:val="0044256D"/>
    <w:rsid w:val="00442945"/>
    <w:rsid w:val="00447704"/>
    <w:rsid w:val="00447C42"/>
    <w:rsid w:val="00450252"/>
    <w:rsid w:val="00457830"/>
    <w:rsid w:val="004607B2"/>
    <w:rsid w:val="00462B79"/>
    <w:rsid w:val="00467E7C"/>
    <w:rsid w:val="00476505"/>
    <w:rsid w:val="004804BF"/>
    <w:rsid w:val="00480B5C"/>
    <w:rsid w:val="0048474A"/>
    <w:rsid w:val="00485315"/>
    <w:rsid w:val="00485F4D"/>
    <w:rsid w:val="00487A49"/>
    <w:rsid w:val="004932CF"/>
    <w:rsid w:val="0049458A"/>
    <w:rsid w:val="0049573E"/>
    <w:rsid w:val="00495EA2"/>
    <w:rsid w:val="004978CC"/>
    <w:rsid w:val="004A0FD2"/>
    <w:rsid w:val="004A223C"/>
    <w:rsid w:val="004A6353"/>
    <w:rsid w:val="004A64CF"/>
    <w:rsid w:val="004A7098"/>
    <w:rsid w:val="004A7D4D"/>
    <w:rsid w:val="004B6B23"/>
    <w:rsid w:val="004C29AF"/>
    <w:rsid w:val="004C3862"/>
    <w:rsid w:val="004C3D85"/>
    <w:rsid w:val="004C52DA"/>
    <w:rsid w:val="004D036B"/>
    <w:rsid w:val="004D73B3"/>
    <w:rsid w:val="004D7491"/>
    <w:rsid w:val="004E4AFA"/>
    <w:rsid w:val="004E668A"/>
    <w:rsid w:val="004E7CD7"/>
    <w:rsid w:val="004F1B5D"/>
    <w:rsid w:val="004F30E1"/>
    <w:rsid w:val="004F3E5B"/>
    <w:rsid w:val="004F5FA8"/>
    <w:rsid w:val="004F61E1"/>
    <w:rsid w:val="004F64A2"/>
    <w:rsid w:val="0050129C"/>
    <w:rsid w:val="00505B12"/>
    <w:rsid w:val="005127AC"/>
    <w:rsid w:val="00513036"/>
    <w:rsid w:val="00527E87"/>
    <w:rsid w:val="005311A3"/>
    <w:rsid w:val="005326C2"/>
    <w:rsid w:val="00536347"/>
    <w:rsid w:val="00537D67"/>
    <w:rsid w:val="00542EFE"/>
    <w:rsid w:val="00543F88"/>
    <w:rsid w:val="00554828"/>
    <w:rsid w:val="005604F7"/>
    <w:rsid w:val="00565CD1"/>
    <w:rsid w:val="00573551"/>
    <w:rsid w:val="0057538A"/>
    <w:rsid w:val="005774D6"/>
    <w:rsid w:val="00582AD8"/>
    <w:rsid w:val="00582C7A"/>
    <w:rsid w:val="00584462"/>
    <w:rsid w:val="00584E88"/>
    <w:rsid w:val="005864D2"/>
    <w:rsid w:val="0058685C"/>
    <w:rsid w:val="005878A4"/>
    <w:rsid w:val="005943B9"/>
    <w:rsid w:val="00594524"/>
    <w:rsid w:val="00594799"/>
    <w:rsid w:val="005976D0"/>
    <w:rsid w:val="005A10B2"/>
    <w:rsid w:val="005A1D66"/>
    <w:rsid w:val="005A2B5D"/>
    <w:rsid w:val="005B0CCD"/>
    <w:rsid w:val="005B30DD"/>
    <w:rsid w:val="005B4499"/>
    <w:rsid w:val="005B6D32"/>
    <w:rsid w:val="005B7F6F"/>
    <w:rsid w:val="005C1670"/>
    <w:rsid w:val="005C2E7A"/>
    <w:rsid w:val="005C3B9E"/>
    <w:rsid w:val="005C60FC"/>
    <w:rsid w:val="005C6E1B"/>
    <w:rsid w:val="005C7FCA"/>
    <w:rsid w:val="005D195D"/>
    <w:rsid w:val="005D1ED2"/>
    <w:rsid w:val="005D4464"/>
    <w:rsid w:val="005D4629"/>
    <w:rsid w:val="005D4722"/>
    <w:rsid w:val="005D6434"/>
    <w:rsid w:val="005E16CB"/>
    <w:rsid w:val="005E2906"/>
    <w:rsid w:val="005E294C"/>
    <w:rsid w:val="005E5A07"/>
    <w:rsid w:val="005E708F"/>
    <w:rsid w:val="005F0E56"/>
    <w:rsid w:val="005F134E"/>
    <w:rsid w:val="00600AB0"/>
    <w:rsid w:val="00603AC2"/>
    <w:rsid w:val="0060571F"/>
    <w:rsid w:val="0061156E"/>
    <w:rsid w:val="006117DC"/>
    <w:rsid w:val="00611970"/>
    <w:rsid w:val="00620777"/>
    <w:rsid w:val="006429E8"/>
    <w:rsid w:val="00643693"/>
    <w:rsid w:val="00644065"/>
    <w:rsid w:val="00645E66"/>
    <w:rsid w:val="0064655B"/>
    <w:rsid w:val="00652074"/>
    <w:rsid w:val="006576CE"/>
    <w:rsid w:val="00660B73"/>
    <w:rsid w:val="006615B4"/>
    <w:rsid w:val="00665BA1"/>
    <w:rsid w:val="00671817"/>
    <w:rsid w:val="006761C9"/>
    <w:rsid w:val="00676756"/>
    <w:rsid w:val="00677391"/>
    <w:rsid w:val="0067775B"/>
    <w:rsid w:val="00685201"/>
    <w:rsid w:val="006870AE"/>
    <w:rsid w:val="00691290"/>
    <w:rsid w:val="006927BE"/>
    <w:rsid w:val="00692F32"/>
    <w:rsid w:val="00693ED6"/>
    <w:rsid w:val="006A3F11"/>
    <w:rsid w:val="006A5712"/>
    <w:rsid w:val="006A6E13"/>
    <w:rsid w:val="006B2477"/>
    <w:rsid w:val="006B4A51"/>
    <w:rsid w:val="006C0D2F"/>
    <w:rsid w:val="006C26D7"/>
    <w:rsid w:val="006C4D50"/>
    <w:rsid w:val="006C5BD6"/>
    <w:rsid w:val="006C655E"/>
    <w:rsid w:val="006C6B62"/>
    <w:rsid w:val="006C7485"/>
    <w:rsid w:val="006C7CEA"/>
    <w:rsid w:val="006D05B7"/>
    <w:rsid w:val="006D1E04"/>
    <w:rsid w:val="006D60CB"/>
    <w:rsid w:val="006D6D31"/>
    <w:rsid w:val="006D7070"/>
    <w:rsid w:val="006D7EE9"/>
    <w:rsid w:val="006E44E5"/>
    <w:rsid w:val="006E6000"/>
    <w:rsid w:val="006E75EB"/>
    <w:rsid w:val="006E7A13"/>
    <w:rsid w:val="006F640D"/>
    <w:rsid w:val="006F675A"/>
    <w:rsid w:val="006F747A"/>
    <w:rsid w:val="0070530B"/>
    <w:rsid w:val="00705489"/>
    <w:rsid w:val="00705F55"/>
    <w:rsid w:val="00707623"/>
    <w:rsid w:val="00707DAD"/>
    <w:rsid w:val="007148A9"/>
    <w:rsid w:val="00715616"/>
    <w:rsid w:val="00716434"/>
    <w:rsid w:val="0072143B"/>
    <w:rsid w:val="00721B4A"/>
    <w:rsid w:val="00724AD0"/>
    <w:rsid w:val="0072695B"/>
    <w:rsid w:val="00730C64"/>
    <w:rsid w:val="007327F6"/>
    <w:rsid w:val="00732C5A"/>
    <w:rsid w:val="00735DEC"/>
    <w:rsid w:val="00736FF9"/>
    <w:rsid w:val="00737641"/>
    <w:rsid w:val="00741D4C"/>
    <w:rsid w:val="00743602"/>
    <w:rsid w:val="007446AE"/>
    <w:rsid w:val="00747CB4"/>
    <w:rsid w:val="00752C93"/>
    <w:rsid w:val="00760D8D"/>
    <w:rsid w:val="00762DB7"/>
    <w:rsid w:val="00773684"/>
    <w:rsid w:val="00774F4F"/>
    <w:rsid w:val="0077541A"/>
    <w:rsid w:val="007804ED"/>
    <w:rsid w:val="00781630"/>
    <w:rsid w:val="00784F05"/>
    <w:rsid w:val="00785957"/>
    <w:rsid w:val="0078727B"/>
    <w:rsid w:val="0079200A"/>
    <w:rsid w:val="007B5EC6"/>
    <w:rsid w:val="007C148B"/>
    <w:rsid w:val="007C167B"/>
    <w:rsid w:val="007C1EE5"/>
    <w:rsid w:val="007C32EC"/>
    <w:rsid w:val="007D4E83"/>
    <w:rsid w:val="007D5CDE"/>
    <w:rsid w:val="007D6395"/>
    <w:rsid w:val="007D6571"/>
    <w:rsid w:val="007E0FB6"/>
    <w:rsid w:val="007E379B"/>
    <w:rsid w:val="007E3DFB"/>
    <w:rsid w:val="007E4716"/>
    <w:rsid w:val="007E5028"/>
    <w:rsid w:val="007E75B1"/>
    <w:rsid w:val="007F593E"/>
    <w:rsid w:val="007F6131"/>
    <w:rsid w:val="007F7ABE"/>
    <w:rsid w:val="00801B60"/>
    <w:rsid w:val="008022F3"/>
    <w:rsid w:val="00802E28"/>
    <w:rsid w:val="00806DB4"/>
    <w:rsid w:val="00807FF7"/>
    <w:rsid w:val="008105E6"/>
    <w:rsid w:val="008130C9"/>
    <w:rsid w:val="00814180"/>
    <w:rsid w:val="00815507"/>
    <w:rsid w:val="0081740B"/>
    <w:rsid w:val="008216E5"/>
    <w:rsid w:val="00821DB9"/>
    <w:rsid w:val="00840304"/>
    <w:rsid w:val="008430DF"/>
    <w:rsid w:val="00843C04"/>
    <w:rsid w:val="00845C9D"/>
    <w:rsid w:val="00855E48"/>
    <w:rsid w:val="00861289"/>
    <w:rsid w:val="008625F3"/>
    <w:rsid w:val="008646F4"/>
    <w:rsid w:val="00864DBE"/>
    <w:rsid w:val="00867BEB"/>
    <w:rsid w:val="00870C7F"/>
    <w:rsid w:val="00872175"/>
    <w:rsid w:val="00874779"/>
    <w:rsid w:val="00875E70"/>
    <w:rsid w:val="008825C4"/>
    <w:rsid w:val="00883322"/>
    <w:rsid w:val="00883578"/>
    <w:rsid w:val="00885F0B"/>
    <w:rsid w:val="00886345"/>
    <w:rsid w:val="008907C7"/>
    <w:rsid w:val="0089121D"/>
    <w:rsid w:val="008921DC"/>
    <w:rsid w:val="00894F83"/>
    <w:rsid w:val="00895729"/>
    <w:rsid w:val="008A233A"/>
    <w:rsid w:val="008A25B4"/>
    <w:rsid w:val="008A3F44"/>
    <w:rsid w:val="008A519D"/>
    <w:rsid w:val="008A6098"/>
    <w:rsid w:val="008A685B"/>
    <w:rsid w:val="008A6F56"/>
    <w:rsid w:val="008B02B5"/>
    <w:rsid w:val="008B1561"/>
    <w:rsid w:val="008B157D"/>
    <w:rsid w:val="008B3689"/>
    <w:rsid w:val="008B38B5"/>
    <w:rsid w:val="008B395D"/>
    <w:rsid w:val="008B4359"/>
    <w:rsid w:val="008B561E"/>
    <w:rsid w:val="008B5D35"/>
    <w:rsid w:val="008B68D2"/>
    <w:rsid w:val="008B7054"/>
    <w:rsid w:val="008B7BAA"/>
    <w:rsid w:val="008C1813"/>
    <w:rsid w:val="008C1A28"/>
    <w:rsid w:val="008C258B"/>
    <w:rsid w:val="008C4CA2"/>
    <w:rsid w:val="008C6262"/>
    <w:rsid w:val="008D35A0"/>
    <w:rsid w:val="008D4DDB"/>
    <w:rsid w:val="008D5BB1"/>
    <w:rsid w:val="008E10D8"/>
    <w:rsid w:val="008F4AD0"/>
    <w:rsid w:val="008F6A9E"/>
    <w:rsid w:val="008F6BF4"/>
    <w:rsid w:val="008F7762"/>
    <w:rsid w:val="00902728"/>
    <w:rsid w:val="00902E13"/>
    <w:rsid w:val="00904F9B"/>
    <w:rsid w:val="00910CF0"/>
    <w:rsid w:val="009137B1"/>
    <w:rsid w:val="00920855"/>
    <w:rsid w:val="00926396"/>
    <w:rsid w:val="0093633C"/>
    <w:rsid w:val="00944EE8"/>
    <w:rsid w:val="00946D6E"/>
    <w:rsid w:val="009518A5"/>
    <w:rsid w:val="009528AD"/>
    <w:rsid w:val="00956D01"/>
    <w:rsid w:val="00956F34"/>
    <w:rsid w:val="009571CE"/>
    <w:rsid w:val="00963779"/>
    <w:rsid w:val="00964AA0"/>
    <w:rsid w:val="00967390"/>
    <w:rsid w:val="00967E8D"/>
    <w:rsid w:val="00971A73"/>
    <w:rsid w:val="00975B96"/>
    <w:rsid w:val="0098104C"/>
    <w:rsid w:val="00984AFA"/>
    <w:rsid w:val="009855A6"/>
    <w:rsid w:val="00986B62"/>
    <w:rsid w:val="00993E34"/>
    <w:rsid w:val="00996723"/>
    <w:rsid w:val="00997376"/>
    <w:rsid w:val="009A3897"/>
    <w:rsid w:val="009B062D"/>
    <w:rsid w:val="009B0801"/>
    <w:rsid w:val="009B22EA"/>
    <w:rsid w:val="009B43CD"/>
    <w:rsid w:val="009B6072"/>
    <w:rsid w:val="009B6EC3"/>
    <w:rsid w:val="009C2649"/>
    <w:rsid w:val="009C292B"/>
    <w:rsid w:val="009C5B7D"/>
    <w:rsid w:val="009C5DDD"/>
    <w:rsid w:val="009C7562"/>
    <w:rsid w:val="009D5887"/>
    <w:rsid w:val="009E7B55"/>
    <w:rsid w:val="009F08BF"/>
    <w:rsid w:val="009F3217"/>
    <w:rsid w:val="00A02746"/>
    <w:rsid w:val="00A037C8"/>
    <w:rsid w:val="00A05F38"/>
    <w:rsid w:val="00A06252"/>
    <w:rsid w:val="00A073AB"/>
    <w:rsid w:val="00A12FF9"/>
    <w:rsid w:val="00A15C19"/>
    <w:rsid w:val="00A161DA"/>
    <w:rsid w:val="00A22193"/>
    <w:rsid w:val="00A26340"/>
    <w:rsid w:val="00A269DD"/>
    <w:rsid w:val="00A32140"/>
    <w:rsid w:val="00A3596A"/>
    <w:rsid w:val="00A35C9A"/>
    <w:rsid w:val="00A406A5"/>
    <w:rsid w:val="00A421F6"/>
    <w:rsid w:val="00A4240D"/>
    <w:rsid w:val="00A47D80"/>
    <w:rsid w:val="00A51FF4"/>
    <w:rsid w:val="00A53153"/>
    <w:rsid w:val="00A5704E"/>
    <w:rsid w:val="00A6286C"/>
    <w:rsid w:val="00A65801"/>
    <w:rsid w:val="00A66360"/>
    <w:rsid w:val="00A66B09"/>
    <w:rsid w:val="00A708CB"/>
    <w:rsid w:val="00A713C0"/>
    <w:rsid w:val="00A71E73"/>
    <w:rsid w:val="00A7754D"/>
    <w:rsid w:val="00A80351"/>
    <w:rsid w:val="00A81569"/>
    <w:rsid w:val="00A81E91"/>
    <w:rsid w:val="00A844C9"/>
    <w:rsid w:val="00A84742"/>
    <w:rsid w:val="00A84D53"/>
    <w:rsid w:val="00A86768"/>
    <w:rsid w:val="00A902CD"/>
    <w:rsid w:val="00A90FF7"/>
    <w:rsid w:val="00A91D39"/>
    <w:rsid w:val="00A9337F"/>
    <w:rsid w:val="00A93544"/>
    <w:rsid w:val="00A9644A"/>
    <w:rsid w:val="00A96C5D"/>
    <w:rsid w:val="00AA403D"/>
    <w:rsid w:val="00AA68FB"/>
    <w:rsid w:val="00AB3407"/>
    <w:rsid w:val="00AB4C4B"/>
    <w:rsid w:val="00AB55F2"/>
    <w:rsid w:val="00AB63DA"/>
    <w:rsid w:val="00AB673E"/>
    <w:rsid w:val="00AC1A0C"/>
    <w:rsid w:val="00AC435E"/>
    <w:rsid w:val="00AC51E4"/>
    <w:rsid w:val="00AD1B75"/>
    <w:rsid w:val="00AD40B6"/>
    <w:rsid w:val="00AD437B"/>
    <w:rsid w:val="00AD4CB0"/>
    <w:rsid w:val="00AD7A38"/>
    <w:rsid w:val="00AE47A6"/>
    <w:rsid w:val="00AE6D03"/>
    <w:rsid w:val="00AE7F71"/>
    <w:rsid w:val="00AF0A13"/>
    <w:rsid w:val="00B00629"/>
    <w:rsid w:val="00B045B4"/>
    <w:rsid w:val="00B05B77"/>
    <w:rsid w:val="00B062DE"/>
    <w:rsid w:val="00B12655"/>
    <w:rsid w:val="00B1480B"/>
    <w:rsid w:val="00B206ED"/>
    <w:rsid w:val="00B2129E"/>
    <w:rsid w:val="00B23262"/>
    <w:rsid w:val="00B2645C"/>
    <w:rsid w:val="00B26D6F"/>
    <w:rsid w:val="00B30361"/>
    <w:rsid w:val="00B318A6"/>
    <w:rsid w:val="00B3202B"/>
    <w:rsid w:val="00B3263E"/>
    <w:rsid w:val="00B3410C"/>
    <w:rsid w:val="00B40D2B"/>
    <w:rsid w:val="00B42A94"/>
    <w:rsid w:val="00B4377B"/>
    <w:rsid w:val="00B43FF7"/>
    <w:rsid w:val="00B46A55"/>
    <w:rsid w:val="00B47D16"/>
    <w:rsid w:val="00B543DA"/>
    <w:rsid w:val="00B549E4"/>
    <w:rsid w:val="00B575C6"/>
    <w:rsid w:val="00B62126"/>
    <w:rsid w:val="00B751B4"/>
    <w:rsid w:val="00B7559D"/>
    <w:rsid w:val="00B8007B"/>
    <w:rsid w:val="00B812EA"/>
    <w:rsid w:val="00B84800"/>
    <w:rsid w:val="00B86D97"/>
    <w:rsid w:val="00B900C3"/>
    <w:rsid w:val="00B95FC0"/>
    <w:rsid w:val="00BA0EED"/>
    <w:rsid w:val="00BA2906"/>
    <w:rsid w:val="00BA3657"/>
    <w:rsid w:val="00BA3E59"/>
    <w:rsid w:val="00BA4D98"/>
    <w:rsid w:val="00BA4DB7"/>
    <w:rsid w:val="00BA6AA8"/>
    <w:rsid w:val="00BA7BB2"/>
    <w:rsid w:val="00BB1B0E"/>
    <w:rsid w:val="00BB2F1A"/>
    <w:rsid w:val="00BB4EB7"/>
    <w:rsid w:val="00BB5522"/>
    <w:rsid w:val="00BB69D2"/>
    <w:rsid w:val="00BC3A91"/>
    <w:rsid w:val="00BC3F96"/>
    <w:rsid w:val="00BC5A45"/>
    <w:rsid w:val="00BC695C"/>
    <w:rsid w:val="00BC7F22"/>
    <w:rsid w:val="00BD0D56"/>
    <w:rsid w:val="00BD6BA3"/>
    <w:rsid w:val="00BD73D9"/>
    <w:rsid w:val="00BE152D"/>
    <w:rsid w:val="00BE2BA3"/>
    <w:rsid w:val="00BE3044"/>
    <w:rsid w:val="00BE38AD"/>
    <w:rsid w:val="00BF1294"/>
    <w:rsid w:val="00BF4122"/>
    <w:rsid w:val="00BF51CE"/>
    <w:rsid w:val="00C007B5"/>
    <w:rsid w:val="00C02465"/>
    <w:rsid w:val="00C0742A"/>
    <w:rsid w:val="00C07CCB"/>
    <w:rsid w:val="00C1157F"/>
    <w:rsid w:val="00C11B0B"/>
    <w:rsid w:val="00C15690"/>
    <w:rsid w:val="00C15B27"/>
    <w:rsid w:val="00C17986"/>
    <w:rsid w:val="00C17EF2"/>
    <w:rsid w:val="00C21EBB"/>
    <w:rsid w:val="00C24B95"/>
    <w:rsid w:val="00C259B5"/>
    <w:rsid w:val="00C267B5"/>
    <w:rsid w:val="00C26B9C"/>
    <w:rsid w:val="00C337EB"/>
    <w:rsid w:val="00C40A35"/>
    <w:rsid w:val="00C412B8"/>
    <w:rsid w:val="00C43E9C"/>
    <w:rsid w:val="00C45F13"/>
    <w:rsid w:val="00C509D2"/>
    <w:rsid w:val="00C5129F"/>
    <w:rsid w:val="00C518D4"/>
    <w:rsid w:val="00C5649E"/>
    <w:rsid w:val="00C5660A"/>
    <w:rsid w:val="00C60755"/>
    <w:rsid w:val="00C60EF4"/>
    <w:rsid w:val="00C6611D"/>
    <w:rsid w:val="00C66CBD"/>
    <w:rsid w:val="00C66F38"/>
    <w:rsid w:val="00C6797B"/>
    <w:rsid w:val="00C773B5"/>
    <w:rsid w:val="00C773D8"/>
    <w:rsid w:val="00C82547"/>
    <w:rsid w:val="00C82925"/>
    <w:rsid w:val="00C84607"/>
    <w:rsid w:val="00C8540C"/>
    <w:rsid w:val="00C855D0"/>
    <w:rsid w:val="00C9209D"/>
    <w:rsid w:val="00C97FB2"/>
    <w:rsid w:val="00CA43C9"/>
    <w:rsid w:val="00CA713F"/>
    <w:rsid w:val="00CA7E40"/>
    <w:rsid w:val="00CB09B2"/>
    <w:rsid w:val="00CB366E"/>
    <w:rsid w:val="00CB4FAE"/>
    <w:rsid w:val="00CB6741"/>
    <w:rsid w:val="00CB6A70"/>
    <w:rsid w:val="00CC1DB4"/>
    <w:rsid w:val="00CC2345"/>
    <w:rsid w:val="00CC2F1A"/>
    <w:rsid w:val="00CC4851"/>
    <w:rsid w:val="00CC6B02"/>
    <w:rsid w:val="00CD0278"/>
    <w:rsid w:val="00CD127B"/>
    <w:rsid w:val="00CD20D8"/>
    <w:rsid w:val="00CD23F9"/>
    <w:rsid w:val="00CD3583"/>
    <w:rsid w:val="00CD42EA"/>
    <w:rsid w:val="00CF3F79"/>
    <w:rsid w:val="00CF46A3"/>
    <w:rsid w:val="00CF7EE1"/>
    <w:rsid w:val="00D020C2"/>
    <w:rsid w:val="00D020CC"/>
    <w:rsid w:val="00D0217D"/>
    <w:rsid w:val="00D028D6"/>
    <w:rsid w:val="00D07B33"/>
    <w:rsid w:val="00D127DA"/>
    <w:rsid w:val="00D16A4A"/>
    <w:rsid w:val="00D20F32"/>
    <w:rsid w:val="00D210D1"/>
    <w:rsid w:val="00D21847"/>
    <w:rsid w:val="00D244D8"/>
    <w:rsid w:val="00D25ECB"/>
    <w:rsid w:val="00D313BE"/>
    <w:rsid w:val="00D347AE"/>
    <w:rsid w:val="00D37EE1"/>
    <w:rsid w:val="00D41AD7"/>
    <w:rsid w:val="00D45893"/>
    <w:rsid w:val="00D47AC8"/>
    <w:rsid w:val="00D5153B"/>
    <w:rsid w:val="00D5357A"/>
    <w:rsid w:val="00D5499D"/>
    <w:rsid w:val="00D57121"/>
    <w:rsid w:val="00D60E9D"/>
    <w:rsid w:val="00D61861"/>
    <w:rsid w:val="00D63CC6"/>
    <w:rsid w:val="00D656F5"/>
    <w:rsid w:val="00D66140"/>
    <w:rsid w:val="00D73516"/>
    <w:rsid w:val="00D7363B"/>
    <w:rsid w:val="00D73803"/>
    <w:rsid w:val="00D8399A"/>
    <w:rsid w:val="00D83B89"/>
    <w:rsid w:val="00D87E58"/>
    <w:rsid w:val="00D932C2"/>
    <w:rsid w:val="00D94D59"/>
    <w:rsid w:val="00D95901"/>
    <w:rsid w:val="00D97BC8"/>
    <w:rsid w:val="00DA114B"/>
    <w:rsid w:val="00DA291E"/>
    <w:rsid w:val="00DA62C8"/>
    <w:rsid w:val="00DB05E4"/>
    <w:rsid w:val="00DB2302"/>
    <w:rsid w:val="00DB2F40"/>
    <w:rsid w:val="00DB4056"/>
    <w:rsid w:val="00DC3C25"/>
    <w:rsid w:val="00DC3F46"/>
    <w:rsid w:val="00DD0F2C"/>
    <w:rsid w:val="00DD5380"/>
    <w:rsid w:val="00DD6C3D"/>
    <w:rsid w:val="00DE2525"/>
    <w:rsid w:val="00DE500E"/>
    <w:rsid w:val="00DE5408"/>
    <w:rsid w:val="00DF16A5"/>
    <w:rsid w:val="00DF4EAC"/>
    <w:rsid w:val="00DF515D"/>
    <w:rsid w:val="00E009C6"/>
    <w:rsid w:val="00E032A1"/>
    <w:rsid w:val="00E102F1"/>
    <w:rsid w:val="00E11157"/>
    <w:rsid w:val="00E124F1"/>
    <w:rsid w:val="00E134AF"/>
    <w:rsid w:val="00E15ADB"/>
    <w:rsid w:val="00E163AE"/>
    <w:rsid w:val="00E1745C"/>
    <w:rsid w:val="00E17D87"/>
    <w:rsid w:val="00E221DE"/>
    <w:rsid w:val="00E2355B"/>
    <w:rsid w:val="00E251EF"/>
    <w:rsid w:val="00E27344"/>
    <w:rsid w:val="00E30465"/>
    <w:rsid w:val="00E355FE"/>
    <w:rsid w:val="00E3704A"/>
    <w:rsid w:val="00E3721D"/>
    <w:rsid w:val="00E424C0"/>
    <w:rsid w:val="00E43FB1"/>
    <w:rsid w:val="00E5014C"/>
    <w:rsid w:val="00E5350B"/>
    <w:rsid w:val="00E546A0"/>
    <w:rsid w:val="00E54FFA"/>
    <w:rsid w:val="00E55373"/>
    <w:rsid w:val="00E55A4F"/>
    <w:rsid w:val="00E574B0"/>
    <w:rsid w:val="00E602CC"/>
    <w:rsid w:val="00E606F3"/>
    <w:rsid w:val="00E62007"/>
    <w:rsid w:val="00E630C2"/>
    <w:rsid w:val="00E658BF"/>
    <w:rsid w:val="00E65B3D"/>
    <w:rsid w:val="00E70083"/>
    <w:rsid w:val="00E7062E"/>
    <w:rsid w:val="00E71A74"/>
    <w:rsid w:val="00E76D53"/>
    <w:rsid w:val="00E826D5"/>
    <w:rsid w:val="00E843DD"/>
    <w:rsid w:val="00E87B1B"/>
    <w:rsid w:val="00E91C6D"/>
    <w:rsid w:val="00E9449D"/>
    <w:rsid w:val="00E944B8"/>
    <w:rsid w:val="00EA01AC"/>
    <w:rsid w:val="00EA0ECE"/>
    <w:rsid w:val="00EA21BC"/>
    <w:rsid w:val="00EA738C"/>
    <w:rsid w:val="00EB0FD1"/>
    <w:rsid w:val="00EB2C5A"/>
    <w:rsid w:val="00EB5078"/>
    <w:rsid w:val="00EC0D90"/>
    <w:rsid w:val="00EC13C1"/>
    <w:rsid w:val="00EC1C1E"/>
    <w:rsid w:val="00EC355E"/>
    <w:rsid w:val="00EC3BC2"/>
    <w:rsid w:val="00EC7D86"/>
    <w:rsid w:val="00ED28D7"/>
    <w:rsid w:val="00ED6464"/>
    <w:rsid w:val="00EE0A51"/>
    <w:rsid w:val="00EE467B"/>
    <w:rsid w:val="00EF7535"/>
    <w:rsid w:val="00F00A2B"/>
    <w:rsid w:val="00F01730"/>
    <w:rsid w:val="00F109F2"/>
    <w:rsid w:val="00F17180"/>
    <w:rsid w:val="00F221F9"/>
    <w:rsid w:val="00F22CCF"/>
    <w:rsid w:val="00F25888"/>
    <w:rsid w:val="00F27CD7"/>
    <w:rsid w:val="00F40157"/>
    <w:rsid w:val="00F42E20"/>
    <w:rsid w:val="00F430AE"/>
    <w:rsid w:val="00F431C9"/>
    <w:rsid w:val="00F450ED"/>
    <w:rsid w:val="00F4573F"/>
    <w:rsid w:val="00F461B3"/>
    <w:rsid w:val="00F47A64"/>
    <w:rsid w:val="00F51598"/>
    <w:rsid w:val="00F52E5B"/>
    <w:rsid w:val="00F5341C"/>
    <w:rsid w:val="00F56FE2"/>
    <w:rsid w:val="00F60329"/>
    <w:rsid w:val="00F6304F"/>
    <w:rsid w:val="00F648B5"/>
    <w:rsid w:val="00F67ECF"/>
    <w:rsid w:val="00F750CE"/>
    <w:rsid w:val="00F75219"/>
    <w:rsid w:val="00F81357"/>
    <w:rsid w:val="00F84B8E"/>
    <w:rsid w:val="00F865F5"/>
    <w:rsid w:val="00F90176"/>
    <w:rsid w:val="00F91C4D"/>
    <w:rsid w:val="00FA150F"/>
    <w:rsid w:val="00FA4982"/>
    <w:rsid w:val="00FA6494"/>
    <w:rsid w:val="00FA6C22"/>
    <w:rsid w:val="00FA7385"/>
    <w:rsid w:val="00FA7CCF"/>
    <w:rsid w:val="00FB1506"/>
    <w:rsid w:val="00FB3F2B"/>
    <w:rsid w:val="00FC11D8"/>
    <w:rsid w:val="00FC624D"/>
    <w:rsid w:val="00FC6913"/>
    <w:rsid w:val="00FC78E9"/>
    <w:rsid w:val="00FD35F1"/>
    <w:rsid w:val="00FD460C"/>
    <w:rsid w:val="00FD49F9"/>
    <w:rsid w:val="00FD548D"/>
    <w:rsid w:val="00FD7969"/>
    <w:rsid w:val="00FE25BB"/>
    <w:rsid w:val="00FE7442"/>
    <w:rsid w:val="00FF2159"/>
    <w:rsid w:val="00FF2B1D"/>
    <w:rsid w:val="00FF2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36B"/>
  </w:style>
  <w:style w:type="paragraph" w:styleId="1">
    <w:name w:val="heading 1"/>
    <w:basedOn w:val="a"/>
    <w:next w:val="a"/>
    <w:link w:val="10"/>
    <w:uiPriority w:val="9"/>
    <w:qFormat/>
    <w:rsid w:val="00AA68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67E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7E7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ED646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C2F1A"/>
    <w:pPr>
      <w:keepNext/>
      <w:keepLines/>
      <w:spacing w:before="200" w:after="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
    <w:semiHidden/>
    <w:unhideWhenUsed/>
    <w:qFormat/>
    <w:rsid w:val="00CC2F1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24C0"/>
    <w:pPr>
      <w:ind w:left="720"/>
      <w:contextualSpacing/>
    </w:pPr>
  </w:style>
  <w:style w:type="paragraph" w:styleId="a4">
    <w:name w:val="Title"/>
    <w:basedOn w:val="a"/>
    <w:link w:val="a5"/>
    <w:qFormat/>
    <w:rsid w:val="009571CE"/>
    <w:pPr>
      <w:spacing w:after="0" w:line="360" w:lineRule="auto"/>
      <w:ind w:firstLine="709"/>
      <w:jc w:val="center"/>
    </w:pPr>
    <w:rPr>
      <w:rFonts w:ascii="Times New Roman" w:eastAsia="Times New Roman" w:hAnsi="Times New Roman" w:cs="Times New Roman"/>
      <w:sz w:val="28"/>
      <w:szCs w:val="24"/>
      <w:lang w:val="uk-UA" w:eastAsia="ru-RU"/>
    </w:rPr>
  </w:style>
  <w:style w:type="character" w:customStyle="1" w:styleId="a5">
    <w:name w:val="Название Знак"/>
    <w:basedOn w:val="a0"/>
    <w:link w:val="a4"/>
    <w:rsid w:val="009571CE"/>
    <w:rPr>
      <w:rFonts w:ascii="Times New Roman" w:eastAsia="Times New Roman" w:hAnsi="Times New Roman" w:cs="Times New Roman"/>
      <w:sz w:val="28"/>
      <w:szCs w:val="24"/>
      <w:lang w:val="uk-UA" w:eastAsia="ru-RU"/>
    </w:rPr>
  </w:style>
  <w:style w:type="paragraph" w:styleId="31">
    <w:name w:val="Body Text Indent 3"/>
    <w:basedOn w:val="a"/>
    <w:link w:val="32"/>
    <w:semiHidden/>
    <w:rsid w:val="009571CE"/>
    <w:pPr>
      <w:spacing w:after="0" w:line="360" w:lineRule="auto"/>
      <w:ind w:firstLine="709"/>
      <w:jc w:val="both"/>
    </w:pPr>
    <w:rPr>
      <w:rFonts w:ascii="Times New Roman" w:eastAsia="Times New Roman" w:hAnsi="Times New Roman" w:cs="Times New Roman"/>
      <w:sz w:val="28"/>
      <w:szCs w:val="24"/>
      <w:lang w:val="en-US" w:eastAsia="ru-RU"/>
    </w:rPr>
  </w:style>
  <w:style w:type="character" w:customStyle="1" w:styleId="32">
    <w:name w:val="Основной текст с отступом 3 Знак"/>
    <w:basedOn w:val="a0"/>
    <w:link w:val="31"/>
    <w:semiHidden/>
    <w:rsid w:val="009571CE"/>
    <w:rPr>
      <w:rFonts w:ascii="Times New Roman" w:eastAsia="Times New Roman" w:hAnsi="Times New Roman" w:cs="Times New Roman"/>
      <w:sz w:val="28"/>
      <w:szCs w:val="24"/>
      <w:lang w:val="en-US" w:eastAsia="ru-RU"/>
    </w:rPr>
  </w:style>
  <w:style w:type="paragraph" w:styleId="a6">
    <w:name w:val="Normal (Web)"/>
    <w:basedOn w:val="a"/>
    <w:uiPriority w:val="99"/>
    <w:rsid w:val="00774F4F"/>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7">
    <w:name w:val="header"/>
    <w:basedOn w:val="a"/>
    <w:link w:val="a8"/>
    <w:uiPriority w:val="99"/>
    <w:unhideWhenUsed/>
    <w:rsid w:val="00774F4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74F4F"/>
  </w:style>
  <w:style w:type="paragraph" w:styleId="a9">
    <w:name w:val="footer"/>
    <w:basedOn w:val="a"/>
    <w:link w:val="aa"/>
    <w:uiPriority w:val="99"/>
    <w:unhideWhenUsed/>
    <w:rsid w:val="00774F4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74F4F"/>
  </w:style>
  <w:style w:type="paragraph" w:styleId="ab">
    <w:name w:val="Body Text Indent"/>
    <w:basedOn w:val="a"/>
    <w:link w:val="ac"/>
    <w:uiPriority w:val="99"/>
    <w:unhideWhenUsed/>
    <w:rsid w:val="00774F4F"/>
    <w:pPr>
      <w:spacing w:after="120"/>
      <w:ind w:left="283"/>
    </w:pPr>
  </w:style>
  <w:style w:type="character" w:customStyle="1" w:styleId="ac">
    <w:name w:val="Основной текст с отступом Знак"/>
    <w:basedOn w:val="a0"/>
    <w:link w:val="ab"/>
    <w:uiPriority w:val="99"/>
    <w:rsid w:val="00774F4F"/>
  </w:style>
  <w:style w:type="character" w:customStyle="1" w:styleId="apple-converted-space">
    <w:name w:val="apple-converted-space"/>
    <w:basedOn w:val="a0"/>
    <w:rsid w:val="00774F4F"/>
  </w:style>
  <w:style w:type="character" w:customStyle="1" w:styleId="hl">
    <w:name w:val="hl"/>
    <w:basedOn w:val="a0"/>
    <w:rsid w:val="00774F4F"/>
  </w:style>
  <w:style w:type="character" w:customStyle="1" w:styleId="20">
    <w:name w:val="Заголовок 2 Знак"/>
    <w:basedOn w:val="a0"/>
    <w:link w:val="2"/>
    <w:uiPriority w:val="9"/>
    <w:rsid w:val="00467E7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7E7C"/>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467E7C"/>
  </w:style>
  <w:style w:type="table" w:styleId="ad">
    <w:name w:val="Table Grid"/>
    <w:basedOn w:val="a1"/>
    <w:uiPriority w:val="59"/>
    <w:rsid w:val="00467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sid w:val="00467E7C"/>
    <w:rPr>
      <w:i/>
      <w:iCs/>
    </w:rPr>
  </w:style>
  <w:style w:type="paragraph" w:styleId="af">
    <w:name w:val="Body Text"/>
    <w:basedOn w:val="a"/>
    <w:link w:val="af0"/>
    <w:uiPriority w:val="99"/>
    <w:unhideWhenUsed/>
    <w:rsid w:val="00594524"/>
    <w:pPr>
      <w:spacing w:after="120"/>
    </w:pPr>
  </w:style>
  <w:style w:type="character" w:customStyle="1" w:styleId="af0">
    <w:name w:val="Основной текст Знак"/>
    <w:basedOn w:val="a0"/>
    <w:link w:val="af"/>
    <w:uiPriority w:val="99"/>
    <w:rsid w:val="00594524"/>
  </w:style>
  <w:style w:type="character" w:styleId="af1">
    <w:name w:val="Strong"/>
    <w:basedOn w:val="a0"/>
    <w:uiPriority w:val="22"/>
    <w:qFormat/>
    <w:rsid w:val="00594524"/>
    <w:rPr>
      <w:b/>
      <w:bCs/>
    </w:rPr>
  </w:style>
  <w:style w:type="character" w:styleId="af2">
    <w:name w:val="Placeholder Text"/>
    <w:basedOn w:val="a0"/>
    <w:uiPriority w:val="99"/>
    <w:semiHidden/>
    <w:rsid w:val="00EC1C1E"/>
    <w:rPr>
      <w:color w:val="808080"/>
    </w:rPr>
  </w:style>
  <w:style w:type="paragraph" w:styleId="af3">
    <w:name w:val="Balloon Text"/>
    <w:basedOn w:val="a"/>
    <w:link w:val="af4"/>
    <w:uiPriority w:val="99"/>
    <w:semiHidden/>
    <w:unhideWhenUsed/>
    <w:rsid w:val="00EC1C1E"/>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C1C1E"/>
    <w:rPr>
      <w:rFonts w:ascii="Tahoma" w:hAnsi="Tahoma" w:cs="Tahoma"/>
      <w:sz w:val="16"/>
      <w:szCs w:val="16"/>
    </w:rPr>
  </w:style>
  <w:style w:type="character" w:customStyle="1" w:styleId="10">
    <w:name w:val="Заголовок 1 Знак"/>
    <w:basedOn w:val="a0"/>
    <w:link w:val="1"/>
    <w:uiPriority w:val="9"/>
    <w:rsid w:val="00AA68FB"/>
    <w:rPr>
      <w:rFonts w:asciiTheme="majorHAnsi" w:eastAsiaTheme="majorEastAsia" w:hAnsiTheme="majorHAnsi" w:cstheme="majorBidi"/>
      <w:b/>
      <w:bCs/>
      <w:color w:val="365F91" w:themeColor="accent1" w:themeShade="BF"/>
      <w:sz w:val="28"/>
      <w:szCs w:val="28"/>
    </w:rPr>
  </w:style>
  <w:style w:type="paragraph" w:customStyle="1" w:styleId="12">
    <w:name w:val="Обычный1"/>
    <w:rsid w:val="00AA68FB"/>
    <w:pPr>
      <w:widowControl w:val="0"/>
      <w:spacing w:after="0" w:line="240" w:lineRule="auto"/>
    </w:pPr>
    <w:rPr>
      <w:rFonts w:ascii="Times New Roman" w:eastAsia="ヒラギノ角ゴ Pro W3" w:hAnsi="Times New Roman" w:cs="Times New Roman"/>
      <w:color w:val="000000"/>
      <w:sz w:val="20"/>
      <w:szCs w:val="20"/>
      <w:lang w:eastAsia="ru-RU"/>
    </w:rPr>
  </w:style>
  <w:style w:type="paragraph" w:customStyle="1" w:styleId="Default">
    <w:name w:val="Default"/>
    <w:rsid w:val="00AA68F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21">
    <w:name w:val="Body Text 2"/>
    <w:basedOn w:val="a"/>
    <w:link w:val="22"/>
    <w:uiPriority w:val="99"/>
    <w:semiHidden/>
    <w:unhideWhenUsed/>
    <w:rsid w:val="001D70F9"/>
    <w:pPr>
      <w:spacing w:after="120" w:line="480" w:lineRule="auto"/>
    </w:pPr>
  </w:style>
  <w:style w:type="character" w:customStyle="1" w:styleId="22">
    <w:name w:val="Основной текст 2 Знак"/>
    <w:basedOn w:val="a0"/>
    <w:link w:val="21"/>
    <w:uiPriority w:val="99"/>
    <w:semiHidden/>
    <w:rsid w:val="001D70F9"/>
  </w:style>
  <w:style w:type="paragraph" w:customStyle="1" w:styleId="caaieiaie2">
    <w:name w:val="caaieiaie 2"/>
    <w:basedOn w:val="a"/>
    <w:next w:val="a"/>
    <w:rsid w:val="001D70F9"/>
    <w:pPr>
      <w:keepNext/>
      <w:spacing w:after="0" w:line="240" w:lineRule="auto"/>
      <w:jc w:val="center"/>
    </w:pPr>
    <w:rPr>
      <w:rFonts w:ascii="Times New Roman" w:eastAsia="Times New Roman" w:hAnsi="Times New Roman" w:cs="Times New Roman"/>
      <w:b/>
      <w:sz w:val="28"/>
      <w:szCs w:val="24"/>
      <w:lang w:val="uk-UA" w:eastAsia="ru-RU"/>
    </w:rPr>
  </w:style>
  <w:style w:type="character" w:styleId="af5">
    <w:name w:val="Hyperlink"/>
    <w:basedOn w:val="a0"/>
    <w:unhideWhenUsed/>
    <w:rsid w:val="00015DF4"/>
    <w:rPr>
      <w:color w:val="0000FF"/>
      <w:u w:val="single"/>
    </w:rPr>
  </w:style>
  <w:style w:type="paragraph" w:customStyle="1" w:styleId="caaieiaie3">
    <w:name w:val="caaieiaie 3"/>
    <w:basedOn w:val="a"/>
    <w:next w:val="a"/>
    <w:rsid w:val="00217F18"/>
    <w:pPr>
      <w:keepNext/>
      <w:spacing w:after="0" w:line="240" w:lineRule="auto"/>
      <w:jc w:val="right"/>
    </w:pPr>
    <w:rPr>
      <w:rFonts w:ascii="Times New Roman" w:eastAsia="Times New Roman" w:hAnsi="Times New Roman" w:cs="Times New Roman"/>
      <w:b/>
      <w:sz w:val="24"/>
      <w:szCs w:val="24"/>
      <w:lang w:val="uk-UA" w:eastAsia="ru-RU"/>
    </w:rPr>
  </w:style>
  <w:style w:type="character" w:customStyle="1" w:styleId="specialtitle">
    <w:name w:val="specialtitle"/>
    <w:basedOn w:val="a0"/>
    <w:rsid w:val="002E59FB"/>
  </w:style>
  <w:style w:type="character" w:customStyle="1" w:styleId="nlmarticle-title">
    <w:name w:val="nlm_article-title"/>
    <w:basedOn w:val="a0"/>
    <w:rsid w:val="000B497F"/>
  </w:style>
  <w:style w:type="character" w:customStyle="1" w:styleId="contribdegrees">
    <w:name w:val="contribdegrees"/>
    <w:basedOn w:val="a0"/>
    <w:rsid w:val="000B497F"/>
  </w:style>
  <w:style w:type="character" w:customStyle="1" w:styleId="50">
    <w:name w:val="Заголовок 5 Знак"/>
    <w:basedOn w:val="a0"/>
    <w:link w:val="5"/>
    <w:uiPriority w:val="9"/>
    <w:semiHidden/>
    <w:rsid w:val="00CC2F1A"/>
    <w:rPr>
      <w:rFonts w:asciiTheme="majorHAnsi" w:eastAsiaTheme="majorEastAsia" w:hAnsiTheme="majorHAnsi" w:cstheme="majorBidi"/>
      <w:color w:val="243F60" w:themeColor="accent1" w:themeShade="7F"/>
    </w:rPr>
  </w:style>
  <w:style w:type="character" w:customStyle="1" w:styleId="90">
    <w:name w:val="Заголовок 9 Знак"/>
    <w:basedOn w:val="a0"/>
    <w:link w:val="9"/>
    <w:uiPriority w:val="9"/>
    <w:semiHidden/>
    <w:rsid w:val="00CC2F1A"/>
    <w:rPr>
      <w:rFonts w:asciiTheme="majorHAnsi" w:eastAsiaTheme="majorEastAsia" w:hAnsiTheme="majorHAnsi" w:cstheme="majorBidi"/>
      <w:i/>
      <w:iCs/>
      <w:color w:val="404040" w:themeColor="text1" w:themeTint="BF"/>
      <w:sz w:val="20"/>
      <w:szCs w:val="20"/>
    </w:rPr>
  </w:style>
  <w:style w:type="paragraph" w:styleId="HTML">
    <w:name w:val="HTML Preformatted"/>
    <w:basedOn w:val="a"/>
    <w:link w:val="HTML0"/>
    <w:unhideWhenUsed/>
    <w:rsid w:val="00883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83322"/>
    <w:rPr>
      <w:rFonts w:ascii="Courier New" w:eastAsia="Times New Roman" w:hAnsi="Courier New" w:cs="Courier New"/>
      <w:sz w:val="20"/>
      <w:szCs w:val="20"/>
      <w:lang w:eastAsia="ru-RU"/>
    </w:rPr>
  </w:style>
  <w:style w:type="character" w:customStyle="1" w:styleId="hps">
    <w:name w:val="hps"/>
    <w:basedOn w:val="a0"/>
    <w:rsid w:val="007B5EC6"/>
  </w:style>
  <w:style w:type="paragraph" w:customStyle="1" w:styleId="western">
    <w:name w:val="western"/>
    <w:basedOn w:val="a"/>
    <w:rsid w:val="007B5E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rsid w:val="007B5EC6"/>
  </w:style>
  <w:style w:type="character" w:customStyle="1" w:styleId="citation">
    <w:name w:val="citation"/>
    <w:basedOn w:val="a0"/>
    <w:rsid w:val="00984AFA"/>
  </w:style>
  <w:style w:type="character" w:customStyle="1" w:styleId="40">
    <w:name w:val="Заголовок 4 Знак"/>
    <w:basedOn w:val="a0"/>
    <w:link w:val="4"/>
    <w:uiPriority w:val="9"/>
    <w:semiHidden/>
    <w:rsid w:val="00ED6464"/>
    <w:rPr>
      <w:rFonts w:asciiTheme="majorHAnsi" w:eastAsiaTheme="majorEastAsia" w:hAnsiTheme="majorHAnsi" w:cstheme="majorBidi"/>
      <w:b/>
      <w:bCs/>
      <w:i/>
      <w:iCs/>
      <w:color w:val="4F81BD" w:themeColor="accent1"/>
    </w:rPr>
  </w:style>
  <w:style w:type="paragraph" w:customStyle="1" w:styleId="af6">
    <w:name w:val="Текст у вказаному форматі"/>
    <w:basedOn w:val="a"/>
    <w:rsid w:val="00D07B33"/>
    <w:pPr>
      <w:suppressAutoHyphens/>
      <w:spacing w:after="0" w:line="360" w:lineRule="auto"/>
      <w:ind w:firstLine="720"/>
      <w:jc w:val="both"/>
    </w:pPr>
    <w:rPr>
      <w:rFonts w:ascii="Times New Roman" w:eastAsia="NSimSun" w:hAnsi="Times New Roman" w:cs="Liberation Mono"/>
      <w:sz w:val="28"/>
      <w:szCs w:val="28"/>
      <w:lang w:val="uk-UA" w:eastAsia="zh-CN"/>
    </w:rPr>
  </w:style>
  <w:style w:type="character" w:customStyle="1" w:styleId="Refdenotaalpie">
    <w:name w:val="Ref. de nota al pie"/>
    <w:uiPriority w:val="99"/>
    <w:rsid w:val="006A3F11"/>
    <w:rPr>
      <w:color w:val="000000"/>
    </w:rPr>
  </w:style>
  <w:style w:type="character" w:customStyle="1" w:styleId="fs-author-name">
    <w:name w:val="fs-author-name"/>
    <w:basedOn w:val="a0"/>
    <w:rsid w:val="003A2EAC"/>
  </w:style>
  <w:style w:type="character" w:customStyle="1" w:styleId="comma">
    <w:name w:val="comma"/>
    <w:basedOn w:val="a0"/>
    <w:rsid w:val="003A2EAC"/>
  </w:style>
  <w:style w:type="character" w:customStyle="1" w:styleId="author">
    <w:name w:val="author"/>
    <w:basedOn w:val="a0"/>
    <w:rsid w:val="00266E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5067">
      <w:bodyDiv w:val="1"/>
      <w:marLeft w:val="0"/>
      <w:marRight w:val="0"/>
      <w:marTop w:val="0"/>
      <w:marBottom w:val="0"/>
      <w:divBdr>
        <w:top w:val="none" w:sz="0" w:space="0" w:color="auto"/>
        <w:left w:val="none" w:sz="0" w:space="0" w:color="auto"/>
        <w:bottom w:val="none" w:sz="0" w:space="0" w:color="auto"/>
        <w:right w:val="none" w:sz="0" w:space="0" w:color="auto"/>
      </w:divBdr>
    </w:div>
    <w:div w:id="31002939">
      <w:bodyDiv w:val="1"/>
      <w:marLeft w:val="0"/>
      <w:marRight w:val="0"/>
      <w:marTop w:val="0"/>
      <w:marBottom w:val="0"/>
      <w:divBdr>
        <w:top w:val="none" w:sz="0" w:space="0" w:color="auto"/>
        <w:left w:val="none" w:sz="0" w:space="0" w:color="auto"/>
        <w:bottom w:val="none" w:sz="0" w:space="0" w:color="auto"/>
        <w:right w:val="none" w:sz="0" w:space="0" w:color="auto"/>
      </w:divBdr>
    </w:div>
    <w:div w:id="204411759">
      <w:bodyDiv w:val="1"/>
      <w:marLeft w:val="0"/>
      <w:marRight w:val="0"/>
      <w:marTop w:val="0"/>
      <w:marBottom w:val="0"/>
      <w:divBdr>
        <w:top w:val="none" w:sz="0" w:space="0" w:color="auto"/>
        <w:left w:val="none" w:sz="0" w:space="0" w:color="auto"/>
        <w:bottom w:val="none" w:sz="0" w:space="0" w:color="auto"/>
        <w:right w:val="none" w:sz="0" w:space="0" w:color="auto"/>
      </w:divBdr>
    </w:div>
    <w:div w:id="293364881">
      <w:bodyDiv w:val="1"/>
      <w:marLeft w:val="0"/>
      <w:marRight w:val="0"/>
      <w:marTop w:val="0"/>
      <w:marBottom w:val="0"/>
      <w:divBdr>
        <w:top w:val="none" w:sz="0" w:space="0" w:color="auto"/>
        <w:left w:val="none" w:sz="0" w:space="0" w:color="auto"/>
        <w:bottom w:val="none" w:sz="0" w:space="0" w:color="auto"/>
        <w:right w:val="none" w:sz="0" w:space="0" w:color="auto"/>
      </w:divBdr>
      <w:divsChild>
        <w:div w:id="474494056">
          <w:marLeft w:val="0"/>
          <w:marRight w:val="0"/>
          <w:marTop w:val="0"/>
          <w:marBottom w:val="0"/>
          <w:divBdr>
            <w:top w:val="none" w:sz="0" w:space="0" w:color="auto"/>
            <w:left w:val="none" w:sz="0" w:space="0" w:color="auto"/>
            <w:bottom w:val="none" w:sz="0" w:space="0" w:color="auto"/>
            <w:right w:val="none" w:sz="0" w:space="0" w:color="auto"/>
          </w:divBdr>
        </w:div>
      </w:divsChild>
    </w:div>
    <w:div w:id="309362460">
      <w:bodyDiv w:val="1"/>
      <w:marLeft w:val="0"/>
      <w:marRight w:val="0"/>
      <w:marTop w:val="0"/>
      <w:marBottom w:val="0"/>
      <w:divBdr>
        <w:top w:val="none" w:sz="0" w:space="0" w:color="auto"/>
        <w:left w:val="none" w:sz="0" w:space="0" w:color="auto"/>
        <w:bottom w:val="none" w:sz="0" w:space="0" w:color="auto"/>
        <w:right w:val="none" w:sz="0" w:space="0" w:color="auto"/>
      </w:divBdr>
    </w:div>
    <w:div w:id="316106423">
      <w:bodyDiv w:val="1"/>
      <w:marLeft w:val="0"/>
      <w:marRight w:val="0"/>
      <w:marTop w:val="0"/>
      <w:marBottom w:val="0"/>
      <w:divBdr>
        <w:top w:val="none" w:sz="0" w:space="0" w:color="auto"/>
        <w:left w:val="none" w:sz="0" w:space="0" w:color="auto"/>
        <w:bottom w:val="none" w:sz="0" w:space="0" w:color="auto"/>
        <w:right w:val="none" w:sz="0" w:space="0" w:color="auto"/>
      </w:divBdr>
    </w:div>
    <w:div w:id="319043914">
      <w:bodyDiv w:val="1"/>
      <w:marLeft w:val="0"/>
      <w:marRight w:val="0"/>
      <w:marTop w:val="0"/>
      <w:marBottom w:val="0"/>
      <w:divBdr>
        <w:top w:val="none" w:sz="0" w:space="0" w:color="auto"/>
        <w:left w:val="none" w:sz="0" w:space="0" w:color="auto"/>
        <w:bottom w:val="none" w:sz="0" w:space="0" w:color="auto"/>
        <w:right w:val="none" w:sz="0" w:space="0" w:color="auto"/>
      </w:divBdr>
    </w:div>
    <w:div w:id="357588068">
      <w:bodyDiv w:val="1"/>
      <w:marLeft w:val="0"/>
      <w:marRight w:val="0"/>
      <w:marTop w:val="0"/>
      <w:marBottom w:val="0"/>
      <w:divBdr>
        <w:top w:val="none" w:sz="0" w:space="0" w:color="auto"/>
        <w:left w:val="none" w:sz="0" w:space="0" w:color="auto"/>
        <w:bottom w:val="none" w:sz="0" w:space="0" w:color="auto"/>
        <w:right w:val="none" w:sz="0" w:space="0" w:color="auto"/>
      </w:divBdr>
    </w:div>
    <w:div w:id="472871976">
      <w:bodyDiv w:val="1"/>
      <w:marLeft w:val="0"/>
      <w:marRight w:val="0"/>
      <w:marTop w:val="0"/>
      <w:marBottom w:val="0"/>
      <w:divBdr>
        <w:top w:val="none" w:sz="0" w:space="0" w:color="auto"/>
        <w:left w:val="none" w:sz="0" w:space="0" w:color="auto"/>
        <w:bottom w:val="none" w:sz="0" w:space="0" w:color="auto"/>
        <w:right w:val="none" w:sz="0" w:space="0" w:color="auto"/>
      </w:divBdr>
    </w:div>
    <w:div w:id="545221287">
      <w:bodyDiv w:val="1"/>
      <w:marLeft w:val="0"/>
      <w:marRight w:val="0"/>
      <w:marTop w:val="0"/>
      <w:marBottom w:val="0"/>
      <w:divBdr>
        <w:top w:val="none" w:sz="0" w:space="0" w:color="auto"/>
        <w:left w:val="none" w:sz="0" w:space="0" w:color="auto"/>
        <w:bottom w:val="none" w:sz="0" w:space="0" w:color="auto"/>
        <w:right w:val="none" w:sz="0" w:space="0" w:color="auto"/>
      </w:divBdr>
    </w:div>
    <w:div w:id="545684292">
      <w:bodyDiv w:val="1"/>
      <w:marLeft w:val="0"/>
      <w:marRight w:val="0"/>
      <w:marTop w:val="0"/>
      <w:marBottom w:val="0"/>
      <w:divBdr>
        <w:top w:val="none" w:sz="0" w:space="0" w:color="auto"/>
        <w:left w:val="none" w:sz="0" w:space="0" w:color="auto"/>
        <w:bottom w:val="none" w:sz="0" w:space="0" w:color="auto"/>
        <w:right w:val="none" w:sz="0" w:space="0" w:color="auto"/>
      </w:divBdr>
    </w:div>
    <w:div w:id="574239269">
      <w:bodyDiv w:val="1"/>
      <w:marLeft w:val="0"/>
      <w:marRight w:val="0"/>
      <w:marTop w:val="0"/>
      <w:marBottom w:val="0"/>
      <w:divBdr>
        <w:top w:val="none" w:sz="0" w:space="0" w:color="auto"/>
        <w:left w:val="none" w:sz="0" w:space="0" w:color="auto"/>
        <w:bottom w:val="none" w:sz="0" w:space="0" w:color="auto"/>
        <w:right w:val="none" w:sz="0" w:space="0" w:color="auto"/>
      </w:divBdr>
    </w:div>
    <w:div w:id="585463241">
      <w:bodyDiv w:val="1"/>
      <w:marLeft w:val="0"/>
      <w:marRight w:val="0"/>
      <w:marTop w:val="0"/>
      <w:marBottom w:val="0"/>
      <w:divBdr>
        <w:top w:val="none" w:sz="0" w:space="0" w:color="auto"/>
        <w:left w:val="none" w:sz="0" w:space="0" w:color="auto"/>
        <w:bottom w:val="none" w:sz="0" w:space="0" w:color="auto"/>
        <w:right w:val="none" w:sz="0" w:space="0" w:color="auto"/>
      </w:divBdr>
      <w:divsChild>
        <w:div w:id="521434408">
          <w:marLeft w:val="0"/>
          <w:marRight w:val="0"/>
          <w:marTop w:val="0"/>
          <w:marBottom w:val="0"/>
          <w:divBdr>
            <w:top w:val="none" w:sz="0" w:space="0" w:color="auto"/>
            <w:left w:val="none" w:sz="0" w:space="0" w:color="auto"/>
            <w:bottom w:val="none" w:sz="0" w:space="0" w:color="auto"/>
            <w:right w:val="none" w:sz="0" w:space="0" w:color="auto"/>
          </w:divBdr>
        </w:div>
      </w:divsChild>
    </w:div>
    <w:div w:id="593441297">
      <w:bodyDiv w:val="1"/>
      <w:marLeft w:val="0"/>
      <w:marRight w:val="0"/>
      <w:marTop w:val="0"/>
      <w:marBottom w:val="0"/>
      <w:divBdr>
        <w:top w:val="none" w:sz="0" w:space="0" w:color="auto"/>
        <w:left w:val="none" w:sz="0" w:space="0" w:color="auto"/>
        <w:bottom w:val="none" w:sz="0" w:space="0" w:color="auto"/>
        <w:right w:val="none" w:sz="0" w:space="0" w:color="auto"/>
      </w:divBdr>
      <w:divsChild>
        <w:div w:id="231549207">
          <w:marLeft w:val="0"/>
          <w:marRight w:val="0"/>
          <w:marTop w:val="0"/>
          <w:marBottom w:val="0"/>
          <w:divBdr>
            <w:top w:val="none" w:sz="0" w:space="0" w:color="auto"/>
            <w:left w:val="none" w:sz="0" w:space="0" w:color="auto"/>
            <w:bottom w:val="none" w:sz="0" w:space="0" w:color="auto"/>
            <w:right w:val="none" w:sz="0" w:space="0" w:color="auto"/>
          </w:divBdr>
        </w:div>
        <w:div w:id="606356481">
          <w:marLeft w:val="0"/>
          <w:marRight w:val="0"/>
          <w:marTop w:val="0"/>
          <w:marBottom w:val="0"/>
          <w:divBdr>
            <w:top w:val="none" w:sz="0" w:space="0" w:color="auto"/>
            <w:left w:val="none" w:sz="0" w:space="0" w:color="auto"/>
            <w:bottom w:val="none" w:sz="0" w:space="0" w:color="auto"/>
            <w:right w:val="none" w:sz="0" w:space="0" w:color="auto"/>
          </w:divBdr>
          <w:divsChild>
            <w:div w:id="2085755540">
              <w:marLeft w:val="0"/>
              <w:marRight w:val="0"/>
              <w:marTop w:val="0"/>
              <w:marBottom w:val="0"/>
              <w:divBdr>
                <w:top w:val="none" w:sz="0" w:space="0" w:color="auto"/>
                <w:left w:val="none" w:sz="0" w:space="0" w:color="auto"/>
                <w:bottom w:val="none" w:sz="0" w:space="0" w:color="auto"/>
                <w:right w:val="none" w:sz="0" w:space="0" w:color="auto"/>
              </w:divBdr>
            </w:div>
          </w:divsChild>
        </w:div>
        <w:div w:id="1880823610">
          <w:marLeft w:val="0"/>
          <w:marRight w:val="0"/>
          <w:marTop w:val="0"/>
          <w:marBottom w:val="0"/>
          <w:divBdr>
            <w:top w:val="none" w:sz="0" w:space="0" w:color="auto"/>
            <w:left w:val="none" w:sz="0" w:space="0" w:color="auto"/>
            <w:bottom w:val="none" w:sz="0" w:space="0" w:color="auto"/>
            <w:right w:val="none" w:sz="0" w:space="0" w:color="auto"/>
          </w:divBdr>
        </w:div>
        <w:div w:id="2094621584">
          <w:marLeft w:val="0"/>
          <w:marRight w:val="0"/>
          <w:marTop w:val="0"/>
          <w:marBottom w:val="0"/>
          <w:divBdr>
            <w:top w:val="none" w:sz="0" w:space="0" w:color="auto"/>
            <w:left w:val="none" w:sz="0" w:space="0" w:color="auto"/>
            <w:bottom w:val="none" w:sz="0" w:space="0" w:color="auto"/>
            <w:right w:val="none" w:sz="0" w:space="0" w:color="auto"/>
          </w:divBdr>
          <w:divsChild>
            <w:div w:id="717168118">
              <w:marLeft w:val="0"/>
              <w:marRight w:val="0"/>
              <w:marTop w:val="0"/>
              <w:marBottom w:val="0"/>
              <w:divBdr>
                <w:top w:val="none" w:sz="0" w:space="0" w:color="auto"/>
                <w:left w:val="none" w:sz="0" w:space="0" w:color="auto"/>
                <w:bottom w:val="none" w:sz="0" w:space="0" w:color="auto"/>
                <w:right w:val="none" w:sz="0" w:space="0" w:color="auto"/>
              </w:divBdr>
            </w:div>
          </w:divsChild>
        </w:div>
        <w:div w:id="1140610297">
          <w:marLeft w:val="0"/>
          <w:marRight w:val="0"/>
          <w:marTop w:val="0"/>
          <w:marBottom w:val="0"/>
          <w:divBdr>
            <w:top w:val="none" w:sz="0" w:space="0" w:color="auto"/>
            <w:left w:val="none" w:sz="0" w:space="0" w:color="auto"/>
            <w:bottom w:val="none" w:sz="0" w:space="0" w:color="auto"/>
            <w:right w:val="none" w:sz="0" w:space="0" w:color="auto"/>
          </w:divBdr>
        </w:div>
        <w:div w:id="49623223">
          <w:marLeft w:val="0"/>
          <w:marRight w:val="0"/>
          <w:marTop w:val="0"/>
          <w:marBottom w:val="0"/>
          <w:divBdr>
            <w:top w:val="none" w:sz="0" w:space="0" w:color="auto"/>
            <w:left w:val="none" w:sz="0" w:space="0" w:color="auto"/>
            <w:bottom w:val="none" w:sz="0" w:space="0" w:color="auto"/>
            <w:right w:val="none" w:sz="0" w:space="0" w:color="auto"/>
          </w:divBdr>
          <w:divsChild>
            <w:div w:id="1857110217">
              <w:marLeft w:val="0"/>
              <w:marRight w:val="0"/>
              <w:marTop w:val="0"/>
              <w:marBottom w:val="0"/>
              <w:divBdr>
                <w:top w:val="none" w:sz="0" w:space="0" w:color="auto"/>
                <w:left w:val="none" w:sz="0" w:space="0" w:color="auto"/>
                <w:bottom w:val="none" w:sz="0" w:space="0" w:color="auto"/>
                <w:right w:val="none" w:sz="0" w:space="0" w:color="auto"/>
              </w:divBdr>
            </w:div>
          </w:divsChild>
        </w:div>
        <w:div w:id="1892155428">
          <w:marLeft w:val="0"/>
          <w:marRight w:val="0"/>
          <w:marTop w:val="0"/>
          <w:marBottom w:val="0"/>
          <w:divBdr>
            <w:top w:val="none" w:sz="0" w:space="0" w:color="auto"/>
            <w:left w:val="none" w:sz="0" w:space="0" w:color="auto"/>
            <w:bottom w:val="none" w:sz="0" w:space="0" w:color="auto"/>
            <w:right w:val="none" w:sz="0" w:space="0" w:color="auto"/>
          </w:divBdr>
        </w:div>
        <w:div w:id="929461826">
          <w:marLeft w:val="0"/>
          <w:marRight w:val="0"/>
          <w:marTop w:val="0"/>
          <w:marBottom w:val="0"/>
          <w:divBdr>
            <w:top w:val="none" w:sz="0" w:space="0" w:color="auto"/>
            <w:left w:val="none" w:sz="0" w:space="0" w:color="auto"/>
            <w:bottom w:val="none" w:sz="0" w:space="0" w:color="auto"/>
            <w:right w:val="none" w:sz="0" w:space="0" w:color="auto"/>
          </w:divBdr>
          <w:divsChild>
            <w:div w:id="1991058883">
              <w:marLeft w:val="0"/>
              <w:marRight w:val="0"/>
              <w:marTop w:val="0"/>
              <w:marBottom w:val="0"/>
              <w:divBdr>
                <w:top w:val="none" w:sz="0" w:space="0" w:color="auto"/>
                <w:left w:val="none" w:sz="0" w:space="0" w:color="auto"/>
                <w:bottom w:val="none" w:sz="0" w:space="0" w:color="auto"/>
                <w:right w:val="none" w:sz="0" w:space="0" w:color="auto"/>
              </w:divBdr>
            </w:div>
          </w:divsChild>
        </w:div>
        <w:div w:id="2145656911">
          <w:marLeft w:val="0"/>
          <w:marRight w:val="0"/>
          <w:marTop w:val="0"/>
          <w:marBottom w:val="0"/>
          <w:divBdr>
            <w:top w:val="none" w:sz="0" w:space="0" w:color="auto"/>
            <w:left w:val="none" w:sz="0" w:space="0" w:color="auto"/>
            <w:bottom w:val="none" w:sz="0" w:space="0" w:color="auto"/>
            <w:right w:val="none" w:sz="0" w:space="0" w:color="auto"/>
          </w:divBdr>
        </w:div>
        <w:div w:id="447357347">
          <w:marLeft w:val="0"/>
          <w:marRight w:val="0"/>
          <w:marTop w:val="0"/>
          <w:marBottom w:val="0"/>
          <w:divBdr>
            <w:top w:val="none" w:sz="0" w:space="0" w:color="auto"/>
            <w:left w:val="none" w:sz="0" w:space="0" w:color="auto"/>
            <w:bottom w:val="none" w:sz="0" w:space="0" w:color="auto"/>
            <w:right w:val="none" w:sz="0" w:space="0" w:color="auto"/>
          </w:divBdr>
          <w:divsChild>
            <w:div w:id="369303848">
              <w:marLeft w:val="0"/>
              <w:marRight w:val="0"/>
              <w:marTop w:val="0"/>
              <w:marBottom w:val="0"/>
              <w:divBdr>
                <w:top w:val="none" w:sz="0" w:space="0" w:color="auto"/>
                <w:left w:val="none" w:sz="0" w:space="0" w:color="auto"/>
                <w:bottom w:val="none" w:sz="0" w:space="0" w:color="auto"/>
                <w:right w:val="none" w:sz="0" w:space="0" w:color="auto"/>
              </w:divBdr>
            </w:div>
          </w:divsChild>
        </w:div>
        <w:div w:id="82380752">
          <w:marLeft w:val="0"/>
          <w:marRight w:val="0"/>
          <w:marTop w:val="0"/>
          <w:marBottom w:val="0"/>
          <w:divBdr>
            <w:top w:val="none" w:sz="0" w:space="0" w:color="auto"/>
            <w:left w:val="none" w:sz="0" w:space="0" w:color="auto"/>
            <w:bottom w:val="none" w:sz="0" w:space="0" w:color="auto"/>
            <w:right w:val="none" w:sz="0" w:space="0" w:color="auto"/>
          </w:divBdr>
        </w:div>
        <w:div w:id="1087313437">
          <w:marLeft w:val="0"/>
          <w:marRight w:val="0"/>
          <w:marTop w:val="0"/>
          <w:marBottom w:val="0"/>
          <w:divBdr>
            <w:top w:val="none" w:sz="0" w:space="0" w:color="auto"/>
            <w:left w:val="none" w:sz="0" w:space="0" w:color="auto"/>
            <w:bottom w:val="none" w:sz="0" w:space="0" w:color="auto"/>
            <w:right w:val="none" w:sz="0" w:space="0" w:color="auto"/>
          </w:divBdr>
          <w:divsChild>
            <w:div w:id="1397051249">
              <w:marLeft w:val="0"/>
              <w:marRight w:val="0"/>
              <w:marTop w:val="0"/>
              <w:marBottom w:val="0"/>
              <w:divBdr>
                <w:top w:val="none" w:sz="0" w:space="0" w:color="auto"/>
                <w:left w:val="none" w:sz="0" w:space="0" w:color="auto"/>
                <w:bottom w:val="none" w:sz="0" w:space="0" w:color="auto"/>
                <w:right w:val="none" w:sz="0" w:space="0" w:color="auto"/>
              </w:divBdr>
            </w:div>
          </w:divsChild>
        </w:div>
        <w:div w:id="1725372830">
          <w:marLeft w:val="0"/>
          <w:marRight w:val="0"/>
          <w:marTop w:val="0"/>
          <w:marBottom w:val="0"/>
          <w:divBdr>
            <w:top w:val="none" w:sz="0" w:space="0" w:color="auto"/>
            <w:left w:val="none" w:sz="0" w:space="0" w:color="auto"/>
            <w:bottom w:val="none" w:sz="0" w:space="0" w:color="auto"/>
            <w:right w:val="none" w:sz="0" w:space="0" w:color="auto"/>
          </w:divBdr>
        </w:div>
        <w:div w:id="381903776">
          <w:marLeft w:val="0"/>
          <w:marRight w:val="0"/>
          <w:marTop w:val="0"/>
          <w:marBottom w:val="0"/>
          <w:divBdr>
            <w:top w:val="none" w:sz="0" w:space="0" w:color="auto"/>
            <w:left w:val="none" w:sz="0" w:space="0" w:color="auto"/>
            <w:bottom w:val="none" w:sz="0" w:space="0" w:color="auto"/>
            <w:right w:val="none" w:sz="0" w:space="0" w:color="auto"/>
          </w:divBdr>
          <w:divsChild>
            <w:div w:id="126904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562361">
      <w:bodyDiv w:val="1"/>
      <w:marLeft w:val="0"/>
      <w:marRight w:val="0"/>
      <w:marTop w:val="0"/>
      <w:marBottom w:val="0"/>
      <w:divBdr>
        <w:top w:val="none" w:sz="0" w:space="0" w:color="auto"/>
        <w:left w:val="none" w:sz="0" w:space="0" w:color="auto"/>
        <w:bottom w:val="none" w:sz="0" w:space="0" w:color="auto"/>
        <w:right w:val="none" w:sz="0" w:space="0" w:color="auto"/>
      </w:divBdr>
    </w:div>
    <w:div w:id="668172064">
      <w:bodyDiv w:val="1"/>
      <w:marLeft w:val="0"/>
      <w:marRight w:val="0"/>
      <w:marTop w:val="0"/>
      <w:marBottom w:val="0"/>
      <w:divBdr>
        <w:top w:val="none" w:sz="0" w:space="0" w:color="auto"/>
        <w:left w:val="none" w:sz="0" w:space="0" w:color="auto"/>
        <w:bottom w:val="none" w:sz="0" w:space="0" w:color="auto"/>
        <w:right w:val="none" w:sz="0" w:space="0" w:color="auto"/>
      </w:divBdr>
    </w:div>
    <w:div w:id="676659356">
      <w:bodyDiv w:val="1"/>
      <w:marLeft w:val="0"/>
      <w:marRight w:val="0"/>
      <w:marTop w:val="0"/>
      <w:marBottom w:val="0"/>
      <w:divBdr>
        <w:top w:val="none" w:sz="0" w:space="0" w:color="auto"/>
        <w:left w:val="none" w:sz="0" w:space="0" w:color="auto"/>
        <w:bottom w:val="none" w:sz="0" w:space="0" w:color="auto"/>
        <w:right w:val="none" w:sz="0" w:space="0" w:color="auto"/>
      </w:divBdr>
    </w:div>
    <w:div w:id="719745442">
      <w:bodyDiv w:val="1"/>
      <w:marLeft w:val="0"/>
      <w:marRight w:val="0"/>
      <w:marTop w:val="0"/>
      <w:marBottom w:val="0"/>
      <w:divBdr>
        <w:top w:val="none" w:sz="0" w:space="0" w:color="auto"/>
        <w:left w:val="none" w:sz="0" w:space="0" w:color="auto"/>
        <w:bottom w:val="none" w:sz="0" w:space="0" w:color="auto"/>
        <w:right w:val="none" w:sz="0" w:space="0" w:color="auto"/>
      </w:divBdr>
    </w:div>
    <w:div w:id="815418404">
      <w:bodyDiv w:val="1"/>
      <w:marLeft w:val="0"/>
      <w:marRight w:val="0"/>
      <w:marTop w:val="0"/>
      <w:marBottom w:val="0"/>
      <w:divBdr>
        <w:top w:val="none" w:sz="0" w:space="0" w:color="auto"/>
        <w:left w:val="none" w:sz="0" w:space="0" w:color="auto"/>
        <w:bottom w:val="none" w:sz="0" w:space="0" w:color="auto"/>
        <w:right w:val="none" w:sz="0" w:space="0" w:color="auto"/>
      </w:divBdr>
    </w:div>
    <w:div w:id="846601441">
      <w:bodyDiv w:val="1"/>
      <w:marLeft w:val="0"/>
      <w:marRight w:val="0"/>
      <w:marTop w:val="0"/>
      <w:marBottom w:val="0"/>
      <w:divBdr>
        <w:top w:val="none" w:sz="0" w:space="0" w:color="auto"/>
        <w:left w:val="none" w:sz="0" w:space="0" w:color="auto"/>
        <w:bottom w:val="none" w:sz="0" w:space="0" w:color="auto"/>
        <w:right w:val="none" w:sz="0" w:space="0" w:color="auto"/>
      </w:divBdr>
      <w:divsChild>
        <w:div w:id="116220576">
          <w:marLeft w:val="0"/>
          <w:marRight w:val="0"/>
          <w:marTop w:val="0"/>
          <w:marBottom w:val="0"/>
          <w:divBdr>
            <w:top w:val="none" w:sz="0" w:space="0" w:color="auto"/>
            <w:left w:val="none" w:sz="0" w:space="0" w:color="auto"/>
            <w:bottom w:val="none" w:sz="0" w:space="0" w:color="auto"/>
            <w:right w:val="none" w:sz="0" w:space="0" w:color="auto"/>
          </w:divBdr>
        </w:div>
      </w:divsChild>
    </w:div>
    <w:div w:id="1016535803">
      <w:bodyDiv w:val="1"/>
      <w:marLeft w:val="0"/>
      <w:marRight w:val="0"/>
      <w:marTop w:val="0"/>
      <w:marBottom w:val="0"/>
      <w:divBdr>
        <w:top w:val="none" w:sz="0" w:space="0" w:color="auto"/>
        <w:left w:val="none" w:sz="0" w:space="0" w:color="auto"/>
        <w:bottom w:val="none" w:sz="0" w:space="0" w:color="auto"/>
        <w:right w:val="none" w:sz="0" w:space="0" w:color="auto"/>
      </w:divBdr>
    </w:div>
    <w:div w:id="1019506091">
      <w:bodyDiv w:val="1"/>
      <w:marLeft w:val="0"/>
      <w:marRight w:val="0"/>
      <w:marTop w:val="0"/>
      <w:marBottom w:val="0"/>
      <w:divBdr>
        <w:top w:val="none" w:sz="0" w:space="0" w:color="auto"/>
        <w:left w:val="none" w:sz="0" w:space="0" w:color="auto"/>
        <w:bottom w:val="none" w:sz="0" w:space="0" w:color="auto"/>
        <w:right w:val="none" w:sz="0" w:space="0" w:color="auto"/>
      </w:divBdr>
    </w:div>
    <w:div w:id="1107193282">
      <w:bodyDiv w:val="1"/>
      <w:marLeft w:val="0"/>
      <w:marRight w:val="0"/>
      <w:marTop w:val="0"/>
      <w:marBottom w:val="0"/>
      <w:divBdr>
        <w:top w:val="none" w:sz="0" w:space="0" w:color="auto"/>
        <w:left w:val="none" w:sz="0" w:space="0" w:color="auto"/>
        <w:bottom w:val="none" w:sz="0" w:space="0" w:color="auto"/>
        <w:right w:val="none" w:sz="0" w:space="0" w:color="auto"/>
      </w:divBdr>
      <w:divsChild>
        <w:div w:id="840699112">
          <w:marLeft w:val="0"/>
          <w:marRight w:val="0"/>
          <w:marTop w:val="240"/>
          <w:marBottom w:val="0"/>
          <w:divBdr>
            <w:top w:val="none" w:sz="0" w:space="0" w:color="auto"/>
            <w:left w:val="none" w:sz="0" w:space="0" w:color="auto"/>
            <w:bottom w:val="none" w:sz="0" w:space="0" w:color="auto"/>
            <w:right w:val="none" w:sz="0" w:space="0" w:color="auto"/>
          </w:divBdr>
        </w:div>
        <w:div w:id="1390882304">
          <w:marLeft w:val="0"/>
          <w:marRight w:val="0"/>
          <w:marTop w:val="60"/>
          <w:marBottom w:val="240"/>
          <w:divBdr>
            <w:top w:val="none" w:sz="0" w:space="0" w:color="auto"/>
            <w:left w:val="none" w:sz="0" w:space="0" w:color="auto"/>
            <w:bottom w:val="none" w:sz="0" w:space="0" w:color="auto"/>
            <w:right w:val="none" w:sz="0" w:space="0" w:color="auto"/>
          </w:divBdr>
          <w:divsChild>
            <w:div w:id="96076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4579">
      <w:bodyDiv w:val="1"/>
      <w:marLeft w:val="0"/>
      <w:marRight w:val="0"/>
      <w:marTop w:val="0"/>
      <w:marBottom w:val="0"/>
      <w:divBdr>
        <w:top w:val="none" w:sz="0" w:space="0" w:color="auto"/>
        <w:left w:val="none" w:sz="0" w:space="0" w:color="auto"/>
        <w:bottom w:val="none" w:sz="0" w:space="0" w:color="auto"/>
        <w:right w:val="none" w:sz="0" w:space="0" w:color="auto"/>
      </w:divBdr>
    </w:div>
    <w:div w:id="1201551389">
      <w:bodyDiv w:val="1"/>
      <w:marLeft w:val="0"/>
      <w:marRight w:val="0"/>
      <w:marTop w:val="0"/>
      <w:marBottom w:val="0"/>
      <w:divBdr>
        <w:top w:val="none" w:sz="0" w:space="0" w:color="auto"/>
        <w:left w:val="none" w:sz="0" w:space="0" w:color="auto"/>
        <w:bottom w:val="none" w:sz="0" w:space="0" w:color="auto"/>
        <w:right w:val="none" w:sz="0" w:space="0" w:color="auto"/>
      </w:divBdr>
    </w:div>
    <w:div w:id="1220291019">
      <w:bodyDiv w:val="1"/>
      <w:marLeft w:val="0"/>
      <w:marRight w:val="0"/>
      <w:marTop w:val="0"/>
      <w:marBottom w:val="0"/>
      <w:divBdr>
        <w:top w:val="none" w:sz="0" w:space="0" w:color="auto"/>
        <w:left w:val="none" w:sz="0" w:space="0" w:color="auto"/>
        <w:bottom w:val="none" w:sz="0" w:space="0" w:color="auto"/>
        <w:right w:val="none" w:sz="0" w:space="0" w:color="auto"/>
      </w:divBdr>
    </w:div>
    <w:div w:id="1353148645">
      <w:bodyDiv w:val="1"/>
      <w:marLeft w:val="0"/>
      <w:marRight w:val="0"/>
      <w:marTop w:val="0"/>
      <w:marBottom w:val="0"/>
      <w:divBdr>
        <w:top w:val="none" w:sz="0" w:space="0" w:color="auto"/>
        <w:left w:val="none" w:sz="0" w:space="0" w:color="auto"/>
        <w:bottom w:val="none" w:sz="0" w:space="0" w:color="auto"/>
        <w:right w:val="none" w:sz="0" w:space="0" w:color="auto"/>
      </w:divBdr>
    </w:div>
    <w:div w:id="1382359779">
      <w:bodyDiv w:val="1"/>
      <w:marLeft w:val="0"/>
      <w:marRight w:val="0"/>
      <w:marTop w:val="0"/>
      <w:marBottom w:val="0"/>
      <w:divBdr>
        <w:top w:val="none" w:sz="0" w:space="0" w:color="auto"/>
        <w:left w:val="none" w:sz="0" w:space="0" w:color="auto"/>
        <w:bottom w:val="none" w:sz="0" w:space="0" w:color="auto"/>
        <w:right w:val="none" w:sz="0" w:space="0" w:color="auto"/>
      </w:divBdr>
    </w:div>
    <w:div w:id="1411348843">
      <w:bodyDiv w:val="1"/>
      <w:marLeft w:val="0"/>
      <w:marRight w:val="0"/>
      <w:marTop w:val="0"/>
      <w:marBottom w:val="0"/>
      <w:divBdr>
        <w:top w:val="none" w:sz="0" w:space="0" w:color="auto"/>
        <w:left w:val="none" w:sz="0" w:space="0" w:color="auto"/>
        <w:bottom w:val="none" w:sz="0" w:space="0" w:color="auto"/>
        <w:right w:val="none" w:sz="0" w:space="0" w:color="auto"/>
      </w:divBdr>
    </w:div>
    <w:div w:id="1501585261">
      <w:bodyDiv w:val="1"/>
      <w:marLeft w:val="0"/>
      <w:marRight w:val="0"/>
      <w:marTop w:val="0"/>
      <w:marBottom w:val="0"/>
      <w:divBdr>
        <w:top w:val="none" w:sz="0" w:space="0" w:color="auto"/>
        <w:left w:val="none" w:sz="0" w:space="0" w:color="auto"/>
        <w:bottom w:val="none" w:sz="0" w:space="0" w:color="auto"/>
        <w:right w:val="none" w:sz="0" w:space="0" w:color="auto"/>
      </w:divBdr>
      <w:divsChild>
        <w:div w:id="1493835588">
          <w:marLeft w:val="0"/>
          <w:marRight w:val="0"/>
          <w:marTop w:val="0"/>
          <w:marBottom w:val="0"/>
          <w:divBdr>
            <w:top w:val="none" w:sz="0" w:space="0" w:color="auto"/>
            <w:left w:val="none" w:sz="0" w:space="0" w:color="auto"/>
            <w:bottom w:val="none" w:sz="0" w:space="0" w:color="auto"/>
            <w:right w:val="none" w:sz="0" w:space="0" w:color="auto"/>
          </w:divBdr>
          <w:divsChild>
            <w:div w:id="838734221">
              <w:marLeft w:val="0"/>
              <w:marRight w:val="0"/>
              <w:marTop w:val="0"/>
              <w:marBottom w:val="0"/>
              <w:divBdr>
                <w:top w:val="none" w:sz="0" w:space="0" w:color="auto"/>
                <w:left w:val="none" w:sz="0" w:space="0" w:color="auto"/>
                <w:bottom w:val="none" w:sz="0" w:space="0" w:color="auto"/>
                <w:right w:val="none" w:sz="0" w:space="0" w:color="auto"/>
              </w:divBdr>
            </w:div>
          </w:divsChild>
        </w:div>
        <w:div w:id="381758626">
          <w:marLeft w:val="0"/>
          <w:marRight w:val="0"/>
          <w:marTop w:val="0"/>
          <w:marBottom w:val="0"/>
          <w:divBdr>
            <w:top w:val="none" w:sz="0" w:space="0" w:color="auto"/>
            <w:left w:val="none" w:sz="0" w:space="0" w:color="auto"/>
            <w:bottom w:val="none" w:sz="0" w:space="0" w:color="auto"/>
            <w:right w:val="none" w:sz="0" w:space="0" w:color="auto"/>
          </w:divBdr>
        </w:div>
        <w:div w:id="1769084422">
          <w:marLeft w:val="0"/>
          <w:marRight w:val="0"/>
          <w:marTop w:val="0"/>
          <w:marBottom w:val="0"/>
          <w:divBdr>
            <w:top w:val="none" w:sz="0" w:space="0" w:color="auto"/>
            <w:left w:val="none" w:sz="0" w:space="0" w:color="auto"/>
            <w:bottom w:val="none" w:sz="0" w:space="0" w:color="auto"/>
            <w:right w:val="none" w:sz="0" w:space="0" w:color="auto"/>
          </w:divBdr>
          <w:divsChild>
            <w:div w:id="1735396402">
              <w:marLeft w:val="0"/>
              <w:marRight w:val="0"/>
              <w:marTop w:val="0"/>
              <w:marBottom w:val="0"/>
              <w:divBdr>
                <w:top w:val="none" w:sz="0" w:space="0" w:color="auto"/>
                <w:left w:val="none" w:sz="0" w:space="0" w:color="auto"/>
                <w:bottom w:val="none" w:sz="0" w:space="0" w:color="auto"/>
                <w:right w:val="none" w:sz="0" w:space="0" w:color="auto"/>
              </w:divBdr>
            </w:div>
          </w:divsChild>
        </w:div>
        <w:div w:id="2058702013">
          <w:marLeft w:val="0"/>
          <w:marRight w:val="0"/>
          <w:marTop w:val="0"/>
          <w:marBottom w:val="0"/>
          <w:divBdr>
            <w:top w:val="none" w:sz="0" w:space="0" w:color="auto"/>
            <w:left w:val="none" w:sz="0" w:space="0" w:color="auto"/>
            <w:bottom w:val="none" w:sz="0" w:space="0" w:color="auto"/>
            <w:right w:val="none" w:sz="0" w:space="0" w:color="auto"/>
          </w:divBdr>
        </w:div>
        <w:div w:id="1123307505">
          <w:marLeft w:val="0"/>
          <w:marRight w:val="0"/>
          <w:marTop w:val="0"/>
          <w:marBottom w:val="0"/>
          <w:divBdr>
            <w:top w:val="none" w:sz="0" w:space="0" w:color="auto"/>
            <w:left w:val="none" w:sz="0" w:space="0" w:color="auto"/>
            <w:bottom w:val="none" w:sz="0" w:space="0" w:color="auto"/>
            <w:right w:val="none" w:sz="0" w:space="0" w:color="auto"/>
          </w:divBdr>
          <w:divsChild>
            <w:div w:id="123696361">
              <w:marLeft w:val="0"/>
              <w:marRight w:val="0"/>
              <w:marTop w:val="0"/>
              <w:marBottom w:val="0"/>
              <w:divBdr>
                <w:top w:val="none" w:sz="0" w:space="0" w:color="auto"/>
                <w:left w:val="none" w:sz="0" w:space="0" w:color="auto"/>
                <w:bottom w:val="none" w:sz="0" w:space="0" w:color="auto"/>
                <w:right w:val="none" w:sz="0" w:space="0" w:color="auto"/>
              </w:divBdr>
            </w:div>
          </w:divsChild>
        </w:div>
        <w:div w:id="1918857042">
          <w:marLeft w:val="0"/>
          <w:marRight w:val="0"/>
          <w:marTop w:val="0"/>
          <w:marBottom w:val="0"/>
          <w:divBdr>
            <w:top w:val="none" w:sz="0" w:space="0" w:color="auto"/>
            <w:left w:val="none" w:sz="0" w:space="0" w:color="auto"/>
            <w:bottom w:val="none" w:sz="0" w:space="0" w:color="auto"/>
            <w:right w:val="none" w:sz="0" w:space="0" w:color="auto"/>
          </w:divBdr>
        </w:div>
        <w:div w:id="30767990">
          <w:marLeft w:val="0"/>
          <w:marRight w:val="0"/>
          <w:marTop w:val="0"/>
          <w:marBottom w:val="0"/>
          <w:divBdr>
            <w:top w:val="none" w:sz="0" w:space="0" w:color="auto"/>
            <w:left w:val="none" w:sz="0" w:space="0" w:color="auto"/>
            <w:bottom w:val="none" w:sz="0" w:space="0" w:color="auto"/>
            <w:right w:val="none" w:sz="0" w:space="0" w:color="auto"/>
          </w:divBdr>
          <w:divsChild>
            <w:div w:id="1116558799">
              <w:marLeft w:val="0"/>
              <w:marRight w:val="0"/>
              <w:marTop w:val="0"/>
              <w:marBottom w:val="0"/>
              <w:divBdr>
                <w:top w:val="none" w:sz="0" w:space="0" w:color="auto"/>
                <w:left w:val="none" w:sz="0" w:space="0" w:color="auto"/>
                <w:bottom w:val="none" w:sz="0" w:space="0" w:color="auto"/>
                <w:right w:val="none" w:sz="0" w:space="0" w:color="auto"/>
              </w:divBdr>
            </w:div>
          </w:divsChild>
        </w:div>
        <w:div w:id="2017951700">
          <w:marLeft w:val="0"/>
          <w:marRight w:val="0"/>
          <w:marTop w:val="0"/>
          <w:marBottom w:val="0"/>
          <w:divBdr>
            <w:top w:val="none" w:sz="0" w:space="0" w:color="auto"/>
            <w:left w:val="none" w:sz="0" w:space="0" w:color="auto"/>
            <w:bottom w:val="none" w:sz="0" w:space="0" w:color="auto"/>
            <w:right w:val="none" w:sz="0" w:space="0" w:color="auto"/>
          </w:divBdr>
        </w:div>
        <w:div w:id="43724028">
          <w:marLeft w:val="0"/>
          <w:marRight w:val="0"/>
          <w:marTop w:val="0"/>
          <w:marBottom w:val="0"/>
          <w:divBdr>
            <w:top w:val="none" w:sz="0" w:space="0" w:color="auto"/>
            <w:left w:val="none" w:sz="0" w:space="0" w:color="auto"/>
            <w:bottom w:val="none" w:sz="0" w:space="0" w:color="auto"/>
            <w:right w:val="none" w:sz="0" w:space="0" w:color="auto"/>
          </w:divBdr>
          <w:divsChild>
            <w:div w:id="242766173">
              <w:marLeft w:val="0"/>
              <w:marRight w:val="0"/>
              <w:marTop w:val="0"/>
              <w:marBottom w:val="0"/>
              <w:divBdr>
                <w:top w:val="none" w:sz="0" w:space="0" w:color="auto"/>
                <w:left w:val="none" w:sz="0" w:space="0" w:color="auto"/>
                <w:bottom w:val="none" w:sz="0" w:space="0" w:color="auto"/>
                <w:right w:val="none" w:sz="0" w:space="0" w:color="auto"/>
              </w:divBdr>
            </w:div>
          </w:divsChild>
        </w:div>
        <w:div w:id="1736119490">
          <w:marLeft w:val="0"/>
          <w:marRight w:val="0"/>
          <w:marTop w:val="0"/>
          <w:marBottom w:val="0"/>
          <w:divBdr>
            <w:top w:val="none" w:sz="0" w:space="0" w:color="auto"/>
            <w:left w:val="none" w:sz="0" w:space="0" w:color="auto"/>
            <w:bottom w:val="none" w:sz="0" w:space="0" w:color="auto"/>
            <w:right w:val="none" w:sz="0" w:space="0" w:color="auto"/>
          </w:divBdr>
        </w:div>
        <w:div w:id="811094539">
          <w:marLeft w:val="0"/>
          <w:marRight w:val="0"/>
          <w:marTop w:val="0"/>
          <w:marBottom w:val="0"/>
          <w:divBdr>
            <w:top w:val="none" w:sz="0" w:space="0" w:color="auto"/>
            <w:left w:val="none" w:sz="0" w:space="0" w:color="auto"/>
            <w:bottom w:val="none" w:sz="0" w:space="0" w:color="auto"/>
            <w:right w:val="none" w:sz="0" w:space="0" w:color="auto"/>
          </w:divBdr>
          <w:divsChild>
            <w:div w:id="1457022631">
              <w:marLeft w:val="0"/>
              <w:marRight w:val="0"/>
              <w:marTop w:val="0"/>
              <w:marBottom w:val="0"/>
              <w:divBdr>
                <w:top w:val="none" w:sz="0" w:space="0" w:color="auto"/>
                <w:left w:val="none" w:sz="0" w:space="0" w:color="auto"/>
                <w:bottom w:val="none" w:sz="0" w:space="0" w:color="auto"/>
                <w:right w:val="none" w:sz="0" w:space="0" w:color="auto"/>
              </w:divBdr>
            </w:div>
          </w:divsChild>
        </w:div>
        <w:div w:id="454176715">
          <w:marLeft w:val="0"/>
          <w:marRight w:val="0"/>
          <w:marTop w:val="0"/>
          <w:marBottom w:val="0"/>
          <w:divBdr>
            <w:top w:val="none" w:sz="0" w:space="0" w:color="auto"/>
            <w:left w:val="none" w:sz="0" w:space="0" w:color="auto"/>
            <w:bottom w:val="none" w:sz="0" w:space="0" w:color="auto"/>
            <w:right w:val="none" w:sz="0" w:space="0" w:color="auto"/>
          </w:divBdr>
        </w:div>
        <w:div w:id="1011570823">
          <w:marLeft w:val="0"/>
          <w:marRight w:val="0"/>
          <w:marTop w:val="0"/>
          <w:marBottom w:val="0"/>
          <w:divBdr>
            <w:top w:val="none" w:sz="0" w:space="0" w:color="auto"/>
            <w:left w:val="none" w:sz="0" w:space="0" w:color="auto"/>
            <w:bottom w:val="none" w:sz="0" w:space="0" w:color="auto"/>
            <w:right w:val="none" w:sz="0" w:space="0" w:color="auto"/>
          </w:divBdr>
          <w:divsChild>
            <w:div w:id="8920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325375">
      <w:bodyDiv w:val="1"/>
      <w:marLeft w:val="0"/>
      <w:marRight w:val="0"/>
      <w:marTop w:val="0"/>
      <w:marBottom w:val="0"/>
      <w:divBdr>
        <w:top w:val="none" w:sz="0" w:space="0" w:color="auto"/>
        <w:left w:val="none" w:sz="0" w:space="0" w:color="auto"/>
        <w:bottom w:val="none" w:sz="0" w:space="0" w:color="auto"/>
        <w:right w:val="none" w:sz="0" w:space="0" w:color="auto"/>
      </w:divBdr>
    </w:div>
    <w:div w:id="1553615817">
      <w:bodyDiv w:val="1"/>
      <w:marLeft w:val="0"/>
      <w:marRight w:val="0"/>
      <w:marTop w:val="0"/>
      <w:marBottom w:val="0"/>
      <w:divBdr>
        <w:top w:val="none" w:sz="0" w:space="0" w:color="auto"/>
        <w:left w:val="none" w:sz="0" w:space="0" w:color="auto"/>
        <w:bottom w:val="none" w:sz="0" w:space="0" w:color="auto"/>
        <w:right w:val="none" w:sz="0" w:space="0" w:color="auto"/>
      </w:divBdr>
    </w:div>
    <w:div w:id="1587035875">
      <w:bodyDiv w:val="1"/>
      <w:marLeft w:val="0"/>
      <w:marRight w:val="0"/>
      <w:marTop w:val="0"/>
      <w:marBottom w:val="0"/>
      <w:divBdr>
        <w:top w:val="none" w:sz="0" w:space="0" w:color="auto"/>
        <w:left w:val="none" w:sz="0" w:space="0" w:color="auto"/>
        <w:bottom w:val="none" w:sz="0" w:space="0" w:color="auto"/>
        <w:right w:val="none" w:sz="0" w:space="0" w:color="auto"/>
      </w:divBdr>
    </w:div>
    <w:div w:id="1694531088">
      <w:bodyDiv w:val="1"/>
      <w:marLeft w:val="0"/>
      <w:marRight w:val="0"/>
      <w:marTop w:val="0"/>
      <w:marBottom w:val="0"/>
      <w:divBdr>
        <w:top w:val="none" w:sz="0" w:space="0" w:color="auto"/>
        <w:left w:val="none" w:sz="0" w:space="0" w:color="auto"/>
        <w:bottom w:val="none" w:sz="0" w:space="0" w:color="auto"/>
        <w:right w:val="none" w:sz="0" w:space="0" w:color="auto"/>
      </w:divBdr>
      <w:divsChild>
        <w:div w:id="1995912638">
          <w:marLeft w:val="0"/>
          <w:marRight w:val="0"/>
          <w:marTop w:val="0"/>
          <w:marBottom w:val="0"/>
          <w:divBdr>
            <w:top w:val="none" w:sz="0" w:space="0" w:color="auto"/>
            <w:left w:val="none" w:sz="0" w:space="0" w:color="auto"/>
            <w:bottom w:val="none" w:sz="0" w:space="0" w:color="auto"/>
            <w:right w:val="none" w:sz="0" w:space="0" w:color="auto"/>
          </w:divBdr>
          <w:divsChild>
            <w:div w:id="154451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86151">
      <w:bodyDiv w:val="1"/>
      <w:marLeft w:val="0"/>
      <w:marRight w:val="0"/>
      <w:marTop w:val="0"/>
      <w:marBottom w:val="0"/>
      <w:divBdr>
        <w:top w:val="none" w:sz="0" w:space="0" w:color="auto"/>
        <w:left w:val="none" w:sz="0" w:space="0" w:color="auto"/>
        <w:bottom w:val="none" w:sz="0" w:space="0" w:color="auto"/>
        <w:right w:val="none" w:sz="0" w:space="0" w:color="auto"/>
      </w:divBdr>
    </w:div>
    <w:div w:id="1905948423">
      <w:bodyDiv w:val="1"/>
      <w:marLeft w:val="0"/>
      <w:marRight w:val="0"/>
      <w:marTop w:val="0"/>
      <w:marBottom w:val="0"/>
      <w:divBdr>
        <w:top w:val="none" w:sz="0" w:space="0" w:color="auto"/>
        <w:left w:val="none" w:sz="0" w:space="0" w:color="auto"/>
        <w:bottom w:val="none" w:sz="0" w:space="0" w:color="auto"/>
        <w:right w:val="none" w:sz="0" w:space="0" w:color="auto"/>
      </w:divBdr>
    </w:div>
    <w:div w:id="1933974627">
      <w:bodyDiv w:val="1"/>
      <w:marLeft w:val="0"/>
      <w:marRight w:val="0"/>
      <w:marTop w:val="0"/>
      <w:marBottom w:val="0"/>
      <w:divBdr>
        <w:top w:val="none" w:sz="0" w:space="0" w:color="auto"/>
        <w:left w:val="none" w:sz="0" w:space="0" w:color="auto"/>
        <w:bottom w:val="none" w:sz="0" w:space="0" w:color="auto"/>
        <w:right w:val="none" w:sz="0" w:space="0" w:color="auto"/>
      </w:divBdr>
    </w:div>
    <w:div w:id="1936740419">
      <w:bodyDiv w:val="1"/>
      <w:marLeft w:val="0"/>
      <w:marRight w:val="0"/>
      <w:marTop w:val="0"/>
      <w:marBottom w:val="0"/>
      <w:divBdr>
        <w:top w:val="none" w:sz="0" w:space="0" w:color="auto"/>
        <w:left w:val="none" w:sz="0" w:space="0" w:color="auto"/>
        <w:bottom w:val="none" w:sz="0" w:space="0" w:color="auto"/>
        <w:right w:val="none" w:sz="0" w:space="0" w:color="auto"/>
      </w:divBdr>
    </w:div>
    <w:div w:id="2040009828">
      <w:bodyDiv w:val="1"/>
      <w:marLeft w:val="0"/>
      <w:marRight w:val="0"/>
      <w:marTop w:val="0"/>
      <w:marBottom w:val="0"/>
      <w:divBdr>
        <w:top w:val="none" w:sz="0" w:space="0" w:color="auto"/>
        <w:left w:val="none" w:sz="0" w:space="0" w:color="auto"/>
        <w:bottom w:val="none" w:sz="0" w:space="0" w:color="auto"/>
        <w:right w:val="none" w:sz="0" w:space="0" w:color="auto"/>
      </w:divBdr>
      <w:divsChild>
        <w:div w:id="281617130">
          <w:marLeft w:val="0"/>
          <w:marRight w:val="0"/>
          <w:marTop w:val="0"/>
          <w:marBottom w:val="90"/>
          <w:divBdr>
            <w:top w:val="none" w:sz="0" w:space="0" w:color="auto"/>
            <w:left w:val="none" w:sz="0" w:space="0" w:color="auto"/>
            <w:bottom w:val="none" w:sz="0" w:space="0" w:color="auto"/>
            <w:right w:val="none" w:sz="0" w:space="0" w:color="auto"/>
          </w:divBdr>
        </w:div>
      </w:divsChild>
    </w:div>
    <w:div w:id="2091268684">
      <w:bodyDiv w:val="1"/>
      <w:marLeft w:val="0"/>
      <w:marRight w:val="0"/>
      <w:marTop w:val="0"/>
      <w:marBottom w:val="0"/>
      <w:divBdr>
        <w:top w:val="none" w:sz="0" w:space="0" w:color="auto"/>
        <w:left w:val="none" w:sz="0" w:space="0" w:color="auto"/>
        <w:bottom w:val="none" w:sz="0" w:space="0" w:color="auto"/>
        <w:right w:val="none" w:sz="0" w:space="0" w:color="auto"/>
      </w:divBdr>
      <w:divsChild>
        <w:div w:id="165436936">
          <w:marLeft w:val="0"/>
          <w:marRight w:val="0"/>
          <w:marTop w:val="0"/>
          <w:marBottom w:val="0"/>
          <w:divBdr>
            <w:top w:val="none" w:sz="0" w:space="0" w:color="auto"/>
            <w:left w:val="none" w:sz="0" w:space="0" w:color="auto"/>
            <w:bottom w:val="none" w:sz="0" w:space="0" w:color="auto"/>
            <w:right w:val="none" w:sz="0" w:space="0" w:color="auto"/>
          </w:divBdr>
          <w:divsChild>
            <w:div w:id="141597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56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QuickStyle" Target="diagrams/quickStyle2.xml"/><Relationship Id="rId26" Type="http://schemas.microsoft.com/office/2007/relationships/diagramDrawing" Target="diagrams/drawing3.xml"/><Relationship Id="rId39" Type="http://schemas.openxmlformats.org/officeDocument/2006/relationships/diagramLayout" Target="diagrams/layout6.xml"/><Relationship Id="rId21" Type="http://schemas.openxmlformats.org/officeDocument/2006/relationships/image" Target="media/image2.jpg"/><Relationship Id="rId34" Type="http://schemas.openxmlformats.org/officeDocument/2006/relationships/diagramQuickStyle" Target="diagrams/quickStyle5.xml"/><Relationship Id="rId42" Type="http://schemas.microsoft.com/office/2007/relationships/diagramDrawing" Target="diagrams/drawing6.xml"/><Relationship Id="rId47" Type="http://schemas.microsoft.com/office/2007/relationships/diagramDrawing" Target="diagrams/drawing7.xml"/><Relationship Id="rId50" Type="http://schemas.openxmlformats.org/officeDocument/2006/relationships/diagramQuickStyle" Target="diagrams/quickStyle8.xml"/><Relationship Id="rId55" Type="http://schemas.openxmlformats.org/officeDocument/2006/relationships/diagramQuickStyle" Target="diagrams/quickStyle9.xml"/><Relationship Id="rId63" Type="http://schemas.openxmlformats.org/officeDocument/2006/relationships/hyperlink" Target="http://elia-association.org/elia-engage/" TargetMode="External"/><Relationship Id="rId68" Type="http://schemas.openxmlformats.org/officeDocument/2006/relationships/hyperlink" Target="https://www.gala-global.org/publications/corporate-needs-requirements-and-best-practices-machine-translation-overview" TargetMode="External"/><Relationship Id="rId76" Type="http://schemas.openxmlformats.org/officeDocument/2006/relationships/hyperlink" Target="http://www.drps.ed.ac.uk/17-18/dpt/cxinfr11062.htm" TargetMode="External"/><Relationship Id="rId84" Type="http://schemas.openxmlformats.org/officeDocument/2006/relationships/hyperlink" Target="http://www.machinetranslation.net/quick-guide-to-machine-translation/machine-translation-technologies" TargetMode="External"/><Relationship Id="rId7" Type="http://schemas.openxmlformats.org/officeDocument/2006/relationships/footnotes" Target="footnotes.xml"/><Relationship Id="rId71" Type="http://schemas.openxmlformats.org/officeDocument/2006/relationships/hyperlink" Target="https://www.unige.ch/fti/en/enseignements/ma-traduction/technologies-traduction/" TargetMode="External"/><Relationship Id="rId2" Type="http://schemas.openxmlformats.org/officeDocument/2006/relationships/numbering" Target="numbering.xml"/><Relationship Id="rId16" Type="http://schemas.openxmlformats.org/officeDocument/2006/relationships/diagramData" Target="diagrams/data2.xml"/><Relationship Id="rId29" Type="http://schemas.openxmlformats.org/officeDocument/2006/relationships/diagramQuickStyle" Target="diagrams/quickStyle4.xml"/><Relationship Id="rId11" Type="http://schemas.openxmlformats.org/officeDocument/2006/relationships/diagramLayout" Target="diagrams/layout1.xml"/><Relationship Id="rId24" Type="http://schemas.openxmlformats.org/officeDocument/2006/relationships/diagramQuickStyle" Target="diagrams/quickStyle3.xml"/><Relationship Id="rId32" Type="http://schemas.openxmlformats.org/officeDocument/2006/relationships/diagramData" Target="diagrams/data5.xml"/><Relationship Id="rId37" Type="http://schemas.openxmlformats.org/officeDocument/2006/relationships/hyperlink" Target="https://smartcat.ai/Help/corp/en/cat_pane_mt_en.htm" TargetMode="External"/><Relationship Id="rId40" Type="http://schemas.openxmlformats.org/officeDocument/2006/relationships/diagramQuickStyle" Target="diagrams/quickStyle6.xml"/><Relationship Id="rId45" Type="http://schemas.openxmlformats.org/officeDocument/2006/relationships/diagramQuickStyle" Target="diagrams/quickStyle7.xml"/><Relationship Id="rId53" Type="http://schemas.openxmlformats.org/officeDocument/2006/relationships/diagramData" Target="diagrams/data9.xml"/><Relationship Id="rId58" Type="http://schemas.openxmlformats.org/officeDocument/2006/relationships/hyperlink" Target="http://elia-association.org/board-of-directors" TargetMode="External"/><Relationship Id="rId66" Type="http://schemas.openxmlformats.org/officeDocument/2006/relationships/hyperlink" Target="https://arxiv.org/abs/1609.08144" TargetMode="External"/><Relationship Id="rId74" Type="http://schemas.openxmlformats.org/officeDocument/2006/relationships/hyperlink" Target="http://dlsdc.com/blog/machine-translation-advantages-and-disadvantages" TargetMode="External"/><Relationship Id="rId79" Type="http://schemas.openxmlformats.org/officeDocument/2006/relationships/hyperlink" Target="https://www.gala-global.org/publications/intro-machine-translation-understand-when-use-mt-and-when-avoid-it"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translationjournal.net/journal/29computers.htm" TargetMode="External"/><Relationship Id="rId82" Type="http://schemas.openxmlformats.org/officeDocument/2006/relationships/hyperlink" Target="http://www.strategyr.com/MarketResearch/Language_Translation_Software_and_Services_Market_Trends.asp" TargetMode="External"/><Relationship Id="rId19" Type="http://schemas.openxmlformats.org/officeDocument/2006/relationships/diagramColors" Target="diagrams/colors2.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diagramData" Target="diagrams/data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diagramColors" Target="diagrams/colors5.xml"/><Relationship Id="rId43" Type="http://schemas.openxmlformats.org/officeDocument/2006/relationships/diagramData" Target="diagrams/data7.xml"/><Relationship Id="rId48" Type="http://schemas.openxmlformats.org/officeDocument/2006/relationships/diagramData" Target="diagrams/data8.xml"/><Relationship Id="rId56" Type="http://schemas.openxmlformats.org/officeDocument/2006/relationships/diagramColors" Target="diagrams/colors9.xml"/><Relationship Id="rId64" Type="http://schemas.openxmlformats.org/officeDocument/2006/relationships/hyperlink" Target="http://elia-association.org/elia-exchange/" TargetMode="External"/><Relationship Id="rId69" Type="http://schemas.openxmlformats.org/officeDocument/2006/relationships/hyperlink" Target="http://www.swansea.ac.uk/postgraduate/taught/artsandhumanities/ma-translation-language-technology/" TargetMode="External"/><Relationship Id="rId77" Type="http://schemas.openxmlformats.org/officeDocument/2006/relationships/hyperlink" Target="https://www.gala-global.org/publications/language-approach-machine-translation-quality-estimation" TargetMode="External"/><Relationship Id="rId8" Type="http://schemas.openxmlformats.org/officeDocument/2006/relationships/endnotes" Target="endnotes.xml"/><Relationship Id="rId51" Type="http://schemas.openxmlformats.org/officeDocument/2006/relationships/diagramColors" Target="diagrams/colors8.xml"/><Relationship Id="rId72" Type="http://schemas.openxmlformats.org/officeDocument/2006/relationships/hyperlink" Target="http://www.uu.se/en/admissions/master/selma/kursplan/?kpid=34903&amp;lasar=17%2F18&amp;typ=1" TargetMode="External"/><Relationship Id="rId80" Type="http://schemas.openxmlformats.org/officeDocument/2006/relationships/hyperlink" Target="http://www.uu.se/en/admissions/master/selma/kursplan/?kpid=34903&amp;lasar=17%2F18&amp;typ=1" TargetMode="External"/><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diagramLayout" Target="diagrams/layout2.xml"/><Relationship Id="rId25" Type="http://schemas.openxmlformats.org/officeDocument/2006/relationships/diagramColors" Target="diagrams/colors3.xml"/><Relationship Id="rId33" Type="http://schemas.openxmlformats.org/officeDocument/2006/relationships/diagramLayout" Target="diagrams/layout5.xml"/><Relationship Id="rId38" Type="http://schemas.openxmlformats.org/officeDocument/2006/relationships/diagramData" Target="diagrams/data6.xml"/><Relationship Id="rId46" Type="http://schemas.openxmlformats.org/officeDocument/2006/relationships/diagramColors" Target="diagrams/colors7.xml"/><Relationship Id="rId59" Type="http://schemas.openxmlformats.org/officeDocument/2006/relationships/hyperlink" Target="http://www.translationdirectory.com/article406.htm" TargetMode="External"/><Relationship Id="rId67" Type="http://schemas.openxmlformats.org/officeDocument/2006/relationships/hyperlink" Target="http://www.fit-ift.org/about" TargetMode="External"/><Relationship Id="rId20" Type="http://schemas.microsoft.com/office/2007/relationships/diagramDrawing" Target="diagrams/drawing2.xml"/><Relationship Id="rId41" Type="http://schemas.openxmlformats.org/officeDocument/2006/relationships/diagramColors" Target="diagrams/colors6.xml"/><Relationship Id="rId54" Type="http://schemas.openxmlformats.org/officeDocument/2006/relationships/diagramLayout" Target="diagrams/layout9.xml"/><Relationship Id="rId62" Type="http://schemas.openxmlformats.org/officeDocument/2006/relationships/hyperlink" Target="https://www.gala-global.org/blog/how-much-can-machine-translation-help-you" TargetMode="External"/><Relationship Id="rId70" Type="http://schemas.openxmlformats.org/officeDocument/2006/relationships/hyperlink" Target="https://www.psmarketresearch.com/market-analysis/machine-translation-market" TargetMode="External"/><Relationship Id="rId75" Type="http://schemas.openxmlformats.org/officeDocument/2006/relationships/hyperlink" Target="http://www.uma.es/hum892/publicaciones/corpas_2006b.pdf" TargetMode="External"/><Relationship Id="rId83" Type="http://schemas.openxmlformats.org/officeDocument/2006/relationships/hyperlink" Target="https://globalvis.com/2016/04/demand-professional-translation/"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gala-global.org/" TargetMode="External"/><Relationship Id="rId23" Type="http://schemas.openxmlformats.org/officeDocument/2006/relationships/diagramLayout" Target="diagrams/layout3.xml"/><Relationship Id="rId28" Type="http://schemas.openxmlformats.org/officeDocument/2006/relationships/diagramLayout" Target="diagrams/layout4.xml"/><Relationship Id="rId36" Type="http://schemas.microsoft.com/office/2007/relationships/diagramDrawing" Target="diagrams/drawing5.xml"/><Relationship Id="rId49" Type="http://schemas.openxmlformats.org/officeDocument/2006/relationships/diagramLayout" Target="diagrams/layout8.xml"/><Relationship Id="rId57" Type="http://schemas.microsoft.com/office/2007/relationships/diagramDrawing" Target="diagrams/drawing9.xml"/><Relationship Id="rId10" Type="http://schemas.openxmlformats.org/officeDocument/2006/relationships/diagramData" Target="diagrams/data1.xml"/><Relationship Id="rId31" Type="http://schemas.microsoft.com/office/2007/relationships/diagramDrawing" Target="diagrams/drawing4.xml"/><Relationship Id="rId44" Type="http://schemas.openxmlformats.org/officeDocument/2006/relationships/diagramLayout" Target="diagrams/layout7.xml"/><Relationship Id="rId52" Type="http://schemas.microsoft.com/office/2007/relationships/diagramDrawing" Target="diagrams/drawing8.xml"/><Relationship Id="rId60" Type="http://schemas.openxmlformats.org/officeDocument/2006/relationships/hyperlink" Target="https://www.gala-global.org/publications/comparing-errors-neural-mt-vs-traditional-phrase-based-and-rule-based-mt" TargetMode="External"/><Relationship Id="rId65" Type="http://schemas.openxmlformats.org/officeDocument/2006/relationships/hyperlink" Target="https://www.gala-global.org/" TargetMode="External"/><Relationship Id="rId73" Type="http://schemas.openxmlformats.org/officeDocument/2006/relationships/hyperlink" Target="https://www.forbes.com/sites/julianmitchell/2017/05/12/systran-the-translation-software-giant-empowering-top-global-companies/" TargetMode="External"/><Relationship Id="rId78" Type="http://schemas.openxmlformats.org/officeDocument/2006/relationships/hyperlink" Target="https://www.gala-global.org/publications/better-faster-and-more-efficient-post-editing" TargetMode="External"/><Relationship Id="rId81" Type="http://schemas.openxmlformats.org/officeDocument/2006/relationships/hyperlink" Target="http://www.omniglot.com/language/articles/machinetranslation.htm" TargetMode="External"/><Relationship Id="rId86" Type="http://schemas.openxmlformats.org/officeDocument/2006/relationships/header" Target="header2.xml"/></Relationships>
</file>

<file path=word/diagrams/_rels/data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diagrams/_rels/drawing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CE967D4-129B-4B65-B70A-A2C652F6F6C9}" type="doc">
      <dgm:prSet loTypeId="urn:microsoft.com/office/officeart/2008/layout/VerticalCurvedList" loCatId="list" qsTypeId="urn:microsoft.com/office/officeart/2005/8/quickstyle/simple1" qsCatId="simple" csTypeId="urn:microsoft.com/office/officeart/2005/8/colors/accent1_2" csCatId="accent1" phldr="1"/>
      <dgm:spPr/>
      <dgm:t>
        <a:bodyPr/>
        <a:lstStyle/>
        <a:p>
          <a:endParaRPr lang="ru-RU"/>
        </a:p>
      </dgm:t>
    </dgm:pt>
    <dgm:pt modelId="{33DC0978-58E6-456B-9D90-DEAF070F13EB}">
      <dgm:prSet phldrT="[Текст]"/>
      <dgm:spPr>
        <a:solidFill>
          <a:schemeClr val="bg2">
            <a:lumMod val="75000"/>
          </a:schemeClr>
        </a:solidFill>
      </dgm:spPr>
      <dgm:t>
        <a:bodyPr/>
        <a:lstStyle/>
        <a:p>
          <a:r>
            <a:rPr lang="en-US"/>
            <a:t>FIT</a:t>
          </a:r>
          <a:r>
            <a:rPr lang="uk-UA"/>
            <a:t> - Fédération </a:t>
          </a:r>
          <a:r>
            <a:rPr lang="en-US"/>
            <a:t>I</a:t>
          </a:r>
          <a:r>
            <a:rPr lang="uk-UA"/>
            <a:t>nternationale des </a:t>
          </a:r>
          <a:r>
            <a:rPr lang="en-US"/>
            <a:t>T</a:t>
          </a:r>
          <a:r>
            <a:rPr lang="uk-UA"/>
            <a:t>raducteurs</a:t>
          </a:r>
          <a:endParaRPr lang="ru-RU"/>
        </a:p>
      </dgm:t>
    </dgm:pt>
    <dgm:pt modelId="{D48E67E9-26AD-493C-B13F-DCC7CD47443C}" type="parTrans" cxnId="{99C693B9-E253-4118-B090-7F6A49140305}">
      <dgm:prSet/>
      <dgm:spPr/>
      <dgm:t>
        <a:bodyPr/>
        <a:lstStyle/>
        <a:p>
          <a:endParaRPr lang="ru-RU"/>
        </a:p>
      </dgm:t>
    </dgm:pt>
    <dgm:pt modelId="{72E0C8BC-DA90-4C3B-95CC-5C86B9588DE9}" type="sibTrans" cxnId="{99C693B9-E253-4118-B090-7F6A49140305}">
      <dgm:prSet/>
      <dgm:spPr/>
      <dgm:t>
        <a:bodyPr/>
        <a:lstStyle/>
        <a:p>
          <a:endParaRPr lang="ru-RU"/>
        </a:p>
      </dgm:t>
    </dgm:pt>
    <dgm:pt modelId="{C0A498A4-3681-4083-89B7-D10E1CEB03AB}">
      <dgm:prSet phldrT="[Текст]"/>
      <dgm:spPr>
        <a:solidFill>
          <a:schemeClr val="bg2">
            <a:lumMod val="75000"/>
          </a:schemeClr>
        </a:solidFill>
      </dgm:spPr>
      <dgm:t>
        <a:bodyPr/>
        <a:lstStyle/>
        <a:p>
          <a:r>
            <a:rPr lang="en-US"/>
            <a:t>GALA</a:t>
          </a:r>
          <a:r>
            <a:rPr lang="uk-UA"/>
            <a:t> - Globalization and Localization Association</a:t>
          </a:r>
          <a:endParaRPr lang="ru-RU"/>
        </a:p>
      </dgm:t>
    </dgm:pt>
    <dgm:pt modelId="{5CE3A0B9-9186-43F2-89AB-E5FCAAC81480}" type="parTrans" cxnId="{F9747702-16AC-4C7D-99E1-10223A969278}">
      <dgm:prSet/>
      <dgm:spPr/>
      <dgm:t>
        <a:bodyPr/>
        <a:lstStyle/>
        <a:p>
          <a:endParaRPr lang="ru-RU"/>
        </a:p>
      </dgm:t>
    </dgm:pt>
    <dgm:pt modelId="{A2AC6FB9-EB40-4DFF-AC61-6AF2503D6FEA}" type="sibTrans" cxnId="{F9747702-16AC-4C7D-99E1-10223A969278}">
      <dgm:prSet/>
      <dgm:spPr/>
      <dgm:t>
        <a:bodyPr/>
        <a:lstStyle/>
        <a:p>
          <a:endParaRPr lang="ru-RU"/>
        </a:p>
      </dgm:t>
    </dgm:pt>
    <dgm:pt modelId="{28ADF39C-ABBD-47A6-8F47-752EDE541E77}">
      <dgm:prSet phldrT="[Текст]"/>
      <dgm:spPr>
        <a:solidFill>
          <a:schemeClr val="bg2">
            <a:lumMod val="75000"/>
          </a:schemeClr>
        </a:solidFill>
      </dgm:spPr>
      <dgm:t>
        <a:bodyPr/>
        <a:lstStyle/>
        <a:p>
          <a:r>
            <a:rPr lang="en-US"/>
            <a:t>ELIA</a:t>
          </a:r>
          <a:r>
            <a:rPr lang="uk-UA"/>
            <a:t> (</a:t>
          </a:r>
          <a:r>
            <a:rPr lang="en-US" i="0"/>
            <a:t>Elia Engage</a:t>
          </a:r>
          <a:r>
            <a:rPr lang="uk-UA" i="0"/>
            <a:t>, </a:t>
          </a:r>
          <a:r>
            <a:rPr lang="en-US" i="0"/>
            <a:t>Elia Exchange</a:t>
          </a:r>
          <a:r>
            <a:rPr lang="uk-UA"/>
            <a:t>)</a:t>
          </a:r>
          <a:endParaRPr lang="ru-RU"/>
        </a:p>
      </dgm:t>
    </dgm:pt>
    <dgm:pt modelId="{759CED3E-5351-4775-94BC-6C45AB17FF2A}" type="parTrans" cxnId="{E57A6416-8AC9-42A9-A8D9-5B6F634B8A67}">
      <dgm:prSet/>
      <dgm:spPr/>
      <dgm:t>
        <a:bodyPr/>
        <a:lstStyle/>
        <a:p>
          <a:endParaRPr lang="ru-RU"/>
        </a:p>
      </dgm:t>
    </dgm:pt>
    <dgm:pt modelId="{0AF0DC65-A758-4F98-B661-03AB0BE53425}" type="sibTrans" cxnId="{E57A6416-8AC9-42A9-A8D9-5B6F634B8A67}">
      <dgm:prSet/>
      <dgm:spPr/>
      <dgm:t>
        <a:bodyPr/>
        <a:lstStyle/>
        <a:p>
          <a:endParaRPr lang="ru-RU"/>
        </a:p>
      </dgm:t>
    </dgm:pt>
    <dgm:pt modelId="{A08D7C89-927B-4110-88B1-FF2FC091A218}" type="pres">
      <dgm:prSet presAssocID="{CCE967D4-129B-4B65-B70A-A2C652F6F6C9}" presName="Name0" presStyleCnt="0">
        <dgm:presLayoutVars>
          <dgm:chMax val="7"/>
          <dgm:chPref val="7"/>
          <dgm:dir/>
        </dgm:presLayoutVars>
      </dgm:prSet>
      <dgm:spPr/>
      <dgm:t>
        <a:bodyPr/>
        <a:lstStyle/>
        <a:p>
          <a:endParaRPr lang="ru-RU"/>
        </a:p>
      </dgm:t>
    </dgm:pt>
    <dgm:pt modelId="{85CBE1E6-AD18-45A0-B985-E1C5E642F820}" type="pres">
      <dgm:prSet presAssocID="{CCE967D4-129B-4B65-B70A-A2C652F6F6C9}" presName="Name1" presStyleCnt="0"/>
      <dgm:spPr/>
    </dgm:pt>
    <dgm:pt modelId="{F7193325-99A8-425D-A4CC-BD6FE50B4F26}" type="pres">
      <dgm:prSet presAssocID="{CCE967D4-129B-4B65-B70A-A2C652F6F6C9}" presName="cycle" presStyleCnt="0"/>
      <dgm:spPr/>
    </dgm:pt>
    <dgm:pt modelId="{8DBE8937-0C1A-437C-9925-7AE0ECFA97AB}" type="pres">
      <dgm:prSet presAssocID="{CCE967D4-129B-4B65-B70A-A2C652F6F6C9}" presName="srcNode" presStyleLbl="node1" presStyleIdx="0" presStyleCnt="3"/>
      <dgm:spPr/>
    </dgm:pt>
    <dgm:pt modelId="{C1182493-35BB-4BF8-A24C-966BC3A7B952}" type="pres">
      <dgm:prSet presAssocID="{CCE967D4-129B-4B65-B70A-A2C652F6F6C9}" presName="conn" presStyleLbl="parChTrans1D2" presStyleIdx="0" presStyleCnt="1"/>
      <dgm:spPr/>
      <dgm:t>
        <a:bodyPr/>
        <a:lstStyle/>
        <a:p>
          <a:endParaRPr lang="ru-RU"/>
        </a:p>
      </dgm:t>
    </dgm:pt>
    <dgm:pt modelId="{C96BFEA9-1F9A-46E5-B663-563C43320A1A}" type="pres">
      <dgm:prSet presAssocID="{CCE967D4-129B-4B65-B70A-A2C652F6F6C9}" presName="extraNode" presStyleLbl="node1" presStyleIdx="0" presStyleCnt="3"/>
      <dgm:spPr/>
    </dgm:pt>
    <dgm:pt modelId="{E2615AFE-D668-4A95-BD31-ABEEFA76B961}" type="pres">
      <dgm:prSet presAssocID="{CCE967D4-129B-4B65-B70A-A2C652F6F6C9}" presName="dstNode" presStyleLbl="node1" presStyleIdx="0" presStyleCnt="3"/>
      <dgm:spPr/>
    </dgm:pt>
    <dgm:pt modelId="{67BE60DD-342A-4E6E-BC58-5C9C3B927560}" type="pres">
      <dgm:prSet presAssocID="{33DC0978-58E6-456B-9D90-DEAF070F13EB}" presName="text_1" presStyleLbl="node1" presStyleIdx="0" presStyleCnt="3">
        <dgm:presLayoutVars>
          <dgm:bulletEnabled val="1"/>
        </dgm:presLayoutVars>
      </dgm:prSet>
      <dgm:spPr/>
      <dgm:t>
        <a:bodyPr/>
        <a:lstStyle/>
        <a:p>
          <a:endParaRPr lang="ru-RU"/>
        </a:p>
      </dgm:t>
    </dgm:pt>
    <dgm:pt modelId="{344B4456-8F15-4491-9866-BDB70B9AEA15}" type="pres">
      <dgm:prSet presAssocID="{33DC0978-58E6-456B-9D90-DEAF070F13EB}" presName="accent_1" presStyleCnt="0"/>
      <dgm:spPr/>
    </dgm:pt>
    <dgm:pt modelId="{C480B4AC-D62F-4500-AB0E-4246C4B881DD}" type="pres">
      <dgm:prSet presAssocID="{33DC0978-58E6-456B-9D90-DEAF070F13EB}" presName="accentRepeatNode" presStyleLbl="solidFgAcc1" presStyleIdx="0" presStyleCnt="3"/>
      <dgm:spPr/>
    </dgm:pt>
    <dgm:pt modelId="{3E64A527-B01F-413B-8AC5-D873CD6BF573}" type="pres">
      <dgm:prSet presAssocID="{C0A498A4-3681-4083-89B7-D10E1CEB03AB}" presName="text_2" presStyleLbl="node1" presStyleIdx="1" presStyleCnt="3">
        <dgm:presLayoutVars>
          <dgm:bulletEnabled val="1"/>
        </dgm:presLayoutVars>
      </dgm:prSet>
      <dgm:spPr/>
      <dgm:t>
        <a:bodyPr/>
        <a:lstStyle/>
        <a:p>
          <a:endParaRPr lang="ru-RU"/>
        </a:p>
      </dgm:t>
    </dgm:pt>
    <dgm:pt modelId="{3CE9B197-3FE8-4637-BC15-FB464BE3D4B4}" type="pres">
      <dgm:prSet presAssocID="{C0A498A4-3681-4083-89B7-D10E1CEB03AB}" presName="accent_2" presStyleCnt="0"/>
      <dgm:spPr/>
    </dgm:pt>
    <dgm:pt modelId="{5FFCA98D-8C04-465E-A322-A8D1BB10CF20}" type="pres">
      <dgm:prSet presAssocID="{C0A498A4-3681-4083-89B7-D10E1CEB03AB}" presName="accentRepeatNode" presStyleLbl="solidFgAcc1" presStyleIdx="1" presStyleCnt="3"/>
      <dgm:spPr/>
    </dgm:pt>
    <dgm:pt modelId="{BB92028A-477E-4BDF-AE2A-0547A1FA3C80}" type="pres">
      <dgm:prSet presAssocID="{28ADF39C-ABBD-47A6-8F47-752EDE541E77}" presName="text_3" presStyleLbl="node1" presStyleIdx="2" presStyleCnt="3">
        <dgm:presLayoutVars>
          <dgm:bulletEnabled val="1"/>
        </dgm:presLayoutVars>
      </dgm:prSet>
      <dgm:spPr/>
      <dgm:t>
        <a:bodyPr/>
        <a:lstStyle/>
        <a:p>
          <a:endParaRPr lang="ru-RU"/>
        </a:p>
      </dgm:t>
    </dgm:pt>
    <dgm:pt modelId="{56D03F5C-98B2-4B09-BB8A-7D888271AE17}" type="pres">
      <dgm:prSet presAssocID="{28ADF39C-ABBD-47A6-8F47-752EDE541E77}" presName="accent_3" presStyleCnt="0"/>
      <dgm:spPr/>
    </dgm:pt>
    <dgm:pt modelId="{6C17E90A-91CD-45EB-A2C0-280E69EAB2EF}" type="pres">
      <dgm:prSet presAssocID="{28ADF39C-ABBD-47A6-8F47-752EDE541E77}" presName="accentRepeatNode" presStyleLbl="solidFgAcc1" presStyleIdx="2" presStyleCnt="3"/>
      <dgm:spPr/>
    </dgm:pt>
  </dgm:ptLst>
  <dgm:cxnLst>
    <dgm:cxn modelId="{99C693B9-E253-4118-B090-7F6A49140305}" srcId="{CCE967D4-129B-4B65-B70A-A2C652F6F6C9}" destId="{33DC0978-58E6-456B-9D90-DEAF070F13EB}" srcOrd="0" destOrd="0" parTransId="{D48E67E9-26AD-493C-B13F-DCC7CD47443C}" sibTransId="{72E0C8BC-DA90-4C3B-95CC-5C86B9588DE9}"/>
    <dgm:cxn modelId="{F9747702-16AC-4C7D-99E1-10223A969278}" srcId="{CCE967D4-129B-4B65-B70A-A2C652F6F6C9}" destId="{C0A498A4-3681-4083-89B7-D10E1CEB03AB}" srcOrd="1" destOrd="0" parTransId="{5CE3A0B9-9186-43F2-89AB-E5FCAAC81480}" sibTransId="{A2AC6FB9-EB40-4DFF-AC61-6AF2503D6FEA}"/>
    <dgm:cxn modelId="{CAA0C2BE-E351-4BA0-AB3D-D8D68C9528FE}" type="presOf" srcId="{C0A498A4-3681-4083-89B7-D10E1CEB03AB}" destId="{3E64A527-B01F-413B-8AC5-D873CD6BF573}" srcOrd="0" destOrd="0" presId="urn:microsoft.com/office/officeart/2008/layout/VerticalCurvedList"/>
    <dgm:cxn modelId="{60998C80-2456-4F6A-BEB0-5B47F3E65370}" type="presOf" srcId="{28ADF39C-ABBD-47A6-8F47-752EDE541E77}" destId="{BB92028A-477E-4BDF-AE2A-0547A1FA3C80}" srcOrd="0" destOrd="0" presId="urn:microsoft.com/office/officeart/2008/layout/VerticalCurvedList"/>
    <dgm:cxn modelId="{5F8F279A-0C04-45E0-B2E2-A0CEA8C2CC7D}" type="presOf" srcId="{72E0C8BC-DA90-4C3B-95CC-5C86B9588DE9}" destId="{C1182493-35BB-4BF8-A24C-966BC3A7B952}" srcOrd="0" destOrd="0" presId="urn:microsoft.com/office/officeart/2008/layout/VerticalCurvedList"/>
    <dgm:cxn modelId="{E57A6416-8AC9-42A9-A8D9-5B6F634B8A67}" srcId="{CCE967D4-129B-4B65-B70A-A2C652F6F6C9}" destId="{28ADF39C-ABBD-47A6-8F47-752EDE541E77}" srcOrd="2" destOrd="0" parTransId="{759CED3E-5351-4775-94BC-6C45AB17FF2A}" sibTransId="{0AF0DC65-A758-4F98-B661-03AB0BE53425}"/>
    <dgm:cxn modelId="{A61C968E-B5BE-49AB-BE67-7EC665736BAF}" type="presOf" srcId="{CCE967D4-129B-4B65-B70A-A2C652F6F6C9}" destId="{A08D7C89-927B-4110-88B1-FF2FC091A218}" srcOrd="0" destOrd="0" presId="urn:microsoft.com/office/officeart/2008/layout/VerticalCurvedList"/>
    <dgm:cxn modelId="{98C3D688-C1FF-4D34-A0FB-350F024636B1}" type="presOf" srcId="{33DC0978-58E6-456B-9D90-DEAF070F13EB}" destId="{67BE60DD-342A-4E6E-BC58-5C9C3B927560}" srcOrd="0" destOrd="0" presId="urn:microsoft.com/office/officeart/2008/layout/VerticalCurvedList"/>
    <dgm:cxn modelId="{F019C33F-7F8C-4425-8767-128C42160E46}" type="presParOf" srcId="{A08D7C89-927B-4110-88B1-FF2FC091A218}" destId="{85CBE1E6-AD18-45A0-B985-E1C5E642F820}" srcOrd="0" destOrd="0" presId="urn:microsoft.com/office/officeart/2008/layout/VerticalCurvedList"/>
    <dgm:cxn modelId="{8B211E31-B9A6-4DDD-8034-DBC34599F3AF}" type="presParOf" srcId="{85CBE1E6-AD18-45A0-B985-E1C5E642F820}" destId="{F7193325-99A8-425D-A4CC-BD6FE50B4F26}" srcOrd="0" destOrd="0" presId="urn:microsoft.com/office/officeart/2008/layout/VerticalCurvedList"/>
    <dgm:cxn modelId="{6A936CE1-72F2-473F-A0E9-679D8D07E92C}" type="presParOf" srcId="{F7193325-99A8-425D-A4CC-BD6FE50B4F26}" destId="{8DBE8937-0C1A-437C-9925-7AE0ECFA97AB}" srcOrd="0" destOrd="0" presId="urn:microsoft.com/office/officeart/2008/layout/VerticalCurvedList"/>
    <dgm:cxn modelId="{7ABE4550-3623-4391-A9D0-34545A586BFF}" type="presParOf" srcId="{F7193325-99A8-425D-A4CC-BD6FE50B4F26}" destId="{C1182493-35BB-4BF8-A24C-966BC3A7B952}" srcOrd="1" destOrd="0" presId="urn:microsoft.com/office/officeart/2008/layout/VerticalCurvedList"/>
    <dgm:cxn modelId="{E24C8DC2-93E8-4E09-8828-490DE4C59AF7}" type="presParOf" srcId="{F7193325-99A8-425D-A4CC-BD6FE50B4F26}" destId="{C96BFEA9-1F9A-46E5-B663-563C43320A1A}" srcOrd="2" destOrd="0" presId="urn:microsoft.com/office/officeart/2008/layout/VerticalCurvedList"/>
    <dgm:cxn modelId="{48DC04E1-36C7-4704-8703-125F2334EC91}" type="presParOf" srcId="{F7193325-99A8-425D-A4CC-BD6FE50B4F26}" destId="{E2615AFE-D668-4A95-BD31-ABEEFA76B961}" srcOrd="3" destOrd="0" presId="urn:microsoft.com/office/officeart/2008/layout/VerticalCurvedList"/>
    <dgm:cxn modelId="{5E46E1DC-015D-4CA3-B4D9-B66CCF6E1C9F}" type="presParOf" srcId="{85CBE1E6-AD18-45A0-B985-E1C5E642F820}" destId="{67BE60DD-342A-4E6E-BC58-5C9C3B927560}" srcOrd="1" destOrd="0" presId="urn:microsoft.com/office/officeart/2008/layout/VerticalCurvedList"/>
    <dgm:cxn modelId="{2D194B7C-1ABD-4BA2-AD96-0FEE0FCF96E0}" type="presParOf" srcId="{85CBE1E6-AD18-45A0-B985-E1C5E642F820}" destId="{344B4456-8F15-4491-9866-BDB70B9AEA15}" srcOrd="2" destOrd="0" presId="urn:microsoft.com/office/officeart/2008/layout/VerticalCurvedList"/>
    <dgm:cxn modelId="{8B13576B-2918-406E-8EBE-AF244709F13B}" type="presParOf" srcId="{344B4456-8F15-4491-9866-BDB70B9AEA15}" destId="{C480B4AC-D62F-4500-AB0E-4246C4B881DD}" srcOrd="0" destOrd="0" presId="urn:microsoft.com/office/officeart/2008/layout/VerticalCurvedList"/>
    <dgm:cxn modelId="{CFEEA31C-B106-4653-A627-2B96437F276A}" type="presParOf" srcId="{85CBE1E6-AD18-45A0-B985-E1C5E642F820}" destId="{3E64A527-B01F-413B-8AC5-D873CD6BF573}" srcOrd="3" destOrd="0" presId="urn:microsoft.com/office/officeart/2008/layout/VerticalCurvedList"/>
    <dgm:cxn modelId="{64C89C00-ED07-4E99-B8C7-BD454757F571}" type="presParOf" srcId="{85CBE1E6-AD18-45A0-B985-E1C5E642F820}" destId="{3CE9B197-3FE8-4637-BC15-FB464BE3D4B4}" srcOrd="4" destOrd="0" presId="urn:microsoft.com/office/officeart/2008/layout/VerticalCurvedList"/>
    <dgm:cxn modelId="{2CD378FB-EF3C-41D3-944C-E9C89C683FB5}" type="presParOf" srcId="{3CE9B197-3FE8-4637-BC15-FB464BE3D4B4}" destId="{5FFCA98D-8C04-465E-A322-A8D1BB10CF20}" srcOrd="0" destOrd="0" presId="urn:microsoft.com/office/officeart/2008/layout/VerticalCurvedList"/>
    <dgm:cxn modelId="{45627038-25CD-4E0A-82FD-EA0072432105}" type="presParOf" srcId="{85CBE1E6-AD18-45A0-B985-E1C5E642F820}" destId="{BB92028A-477E-4BDF-AE2A-0547A1FA3C80}" srcOrd="5" destOrd="0" presId="urn:microsoft.com/office/officeart/2008/layout/VerticalCurvedList"/>
    <dgm:cxn modelId="{F72E7AE6-D914-4EBB-AFFF-8D5B621042D8}" type="presParOf" srcId="{85CBE1E6-AD18-45A0-B985-E1C5E642F820}" destId="{56D03F5C-98B2-4B09-BB8A-7D888271AE17}" srcOrd="6" destOrd="0" presId="urn:microsoft.com/office/officeart/2008/layout/VerticalCurvedList"/>
    <dgm:cxn modelId="{C303FCD3-22F9-41F7-B8CA-7CF829EC9B03}" type="presParOf" srcId="{56D03F5C-98B2-4B09-BB8A-7D888271AE17}" destId="{6C17E90A-91CD-45EB-A2C0-280E69EAB2EF}" srcOrd="0" destOrd="0" presId="urn:microsoft.com/office/officeart/2008/layout/VerticalCurvedLis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6A8B0A4-F345-4EAF-BDD2-995894967DD6}"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ru-RU"/>
        </a:p>
      </dgm:t>
    </dgm:pt>
    <dgm:pt modelId="{E122CDED-C2B8-421E-A2B9-A255D2E5C50F}">
      <dgm:prSet phldrT="[Текст]"/>
      <dgm:spPr>
        <a:solidFill>
          <a:schemeClr val="accent3"/>
        </a:solidFill>
      </dgm:spPr>
      <dgm:t>
        <a:bodyPr/>
        <a:lstStyle/>
        <a:p>
          <a:r>
            <a:rPr lang="uk-UA"/>
            <a:t>EN 15038</a:t>
          </a:r>
          <a:endParaRPr lang="ru-RU"/>
        </a:p>
      </dgm:t>
    </dgm:pt>
    <dgm:pt modelId="{7D930854-2EC7-423E-8075-23A4E3149756}" type="parTrans" cxnId="{46AD1374-1C09-4619-B5B0-1EFFAECBFCE5}">
      <dgm:prSet/>
      <dgm:spPr/>
      <dgm:t>
        <a:bodyPr/>
        <a:lstStyle/>
        <a:p>
          <a:endParaRPr lang="ru-RU"/>
        </a:p>
      </dgm:t>
    </dgm:pt>
    <dgm:pt modelId="{C3ADB7C0-EE9D-49ED-99C9-46DBA149BF5B}" type="sibTrans" cxnId="{46AD1374-1C09-4619-B5B0-1EFFAECBFCE5}">
      <dgm:prSet/>
      <dgm:spPr/>
      <dgm:t>
        <a:bodyPr/>
        <a:lstStyle/>
        <a:p>
          <a:endParaRPr lang="ru-RU"/>
        </a:p>
      </dgm:t>
    </dgm:pt>
    <dgm:pt modelId="{EAC5EDFF-3011-45A9-961A-1D32905E14CA}">
      <dgm:prSet phldrT="[Текст]"/>
      <dgm:spPr>
        <a:solidFill>
          <a:schemeClr val="accent3"/>
        </a:solidFill>
      </dgm:spPr>
      <dgm:t>
        <a:bodyPr/>
        <a:lstStyle/>
        <a:p>
          <a:r>
            <a:rPr lang="uk-UA"/>
            <a:t>UNI 10574</a:t>
          </a:r>
          <a:endParaRPr lang="ru-RU"/>
        </a:p>
      </dgm:t>
    </dgm:pt>
    <dgm:pt modelId="{9920CC95-F738-4388-A995-6A6132B3F29D}" type="parTrans" cxnId="{D20739A6-230C-4D80-BDCF-5F16607417EE}">
      <dgm:prSet/>
      <dgm:spPr/>
      <dgm:t>
        <a:bodyPr/>
        <a:lstStyle/>
        <a:p>
          <a:endParaRPr lang="ru-RU"/>
        </a:p>
      </dgm:t>
    </dgm:pt>
    <dgm:pt modelId="{B86212AC-AF3E-454D-91B2-BB65525B6874}" type="sibTrans" cxnId="{D20739A6-230C-4D80-BDCF-5F16607417EE}">
      <dgm:prSet/>
      <dgm:spPr/>
      <dgm:t>
        <a:bodyPr/>
        <a:lstStyle/>
        <a:p>
          <a:endParaRPr lang="ru-RU"/>
        </a:p>
      </dgm:t>
    </dgm:pt>
    <dgm:pt modelId="{45DFC322-BC88-4A72-A29F-AAA87C2FCAFF}">
      <dgm:prSet phldrT="[Текст]"/>
      <dgm:spPr>
        <a:solidFill>
          <a:schemeClr val="accent3"/>
        </a:solidFill>
      </dgm:spPr>
      <dgm:t>
        <a:bodyPr/>
        <a:lstStyle/>
        <a:p>
          <a:r>
            <a:rPr lang="uk-UA"/>
            <a:t>DIN 2345</a:t>
          </a:r>
          <a:endParaRPr lang="ru-RU"/>
        </a:p>
      </dgm:t>
    </dgm:pt>
    <dgm:pt modelId="{6BE02D03-78A6-4317-BCA8-E98A8DEC8440}" type="parTrans" cxnId="{EDAC3037-1BBD-4E0F-8A23-41780BC23196}">
      <dgm:prSet/>
      <dgm:spPr/>
      <dgm:t>
        <a:bodyPr/>
        <a:lstStyle/>
        <a:p>
          <a:endParaRPr lang="ru-RU"/>
        </a:p>
      </dgm:t>
    </dgm:pt>
    <dgm:pt modelId="{52A4F39B-0207-428C-820E-572A71311902}" type="sibTrans" cxnId="{EDAC3037-1BBD-4E0F-8A23-41780BC23196}">
      <dgm:prSet/>
      <dgm:spPr/>
      <dgm:t>
        <a:bodyPr/>
        <a:lstStyle/>
        <a:p>
          <a:endParaRPr lang="ru-RU"/>
        </a:p>
      </dgm:t>
    </dgm:pt>
    <dgm:pt modelId="{7B1CCDDA-36CD-471B-97C4-830AA9CD4861}">
      <dgm:prSet phldrT="[Текст]"/>
      <dgm:spPr>
        <a:solidFill>
          <a:schemeClr val="accent3"/>
        </a:solidFill>
      </dgm:spPr>
      <dgm:t>
        <a:bodyPr/>
        <a:lstStyle/>
        <a:p>
          <a:r>
            <a:rPr lang="uk-UA"/>
            <a:t>Ö</a:t>
          </a:r>
          <a:r>
            <a:rPr lang="ru-RU"/>
            <a:t>NORM</a:t>
          </a:r>
          <a:r>
            <a:rPr lang="uk-UA"/>
            <a:t> D 1200 Ö</a:t>
          </a:r>
          <a:r>
            <a:rPr lang="ru-RU"/>
            <a:t>NORM</a:t>
          </a:r>
          <a:r>
            <a:rPr lang="uk-UA"/>
            <a:t> D 1201</a:t>
          </a:r>
          <a:endParaRPr lang="ru-RU"/>
        </a:p>
      </dgm:t>
    </dgm:pt>
    <dgm:pt modelId="{2B4ADC81-F373-4740-8261-1218F8FEC516}" type="parTrans" cxnId="{C44409F1-ECB5-4D6A-8EC7-0B0B92ED3CFB}">
      <dgm:prSet/>
      <dgm:spPr/>
      <dgm:t>
        <a:bodyPr/>
        <a:lstStyle/>
        <a:p>
          <a:endParaRPr lang="ru-RU"/>
        </a:p>
      </dgm:t>
    </dgm:pt>
    <dgm:pt modelId="{85086388-3E0D-410E-A8AD-E591B34FA5D6}" type="sibTrans" cxnId="{C44409F1-ECB5-4D6A-8EC7-0B0B92ED3CFB}">
      <dgm:prSet/>
      <dgm:spPr/>
      <dgm:t>
        <a:bodyPr/>
        <a:lstStyle/>
        <a:p>
          <a:endParaRPr lang="ru-RU"/>
        </a:p>
      </dgm:t>
    </dgm:pt>
    <dgm:pt modelId="{C25877A9-0D5E-4F60-AAB3-BBD9D21F8390}" type="pres">
      <dgm:prSet presAssocID="{66A8B0A4-F345-4EAF-BDD2-995894967DD6}" presName="Name0" presStyleCnt="0">
        <dgm:presLayoutVars>
          <dgm:chPref val="1"/>
          <dgm:dir/>
          <dgm:animOne val="branch"/>
          <dgm:animLvl val="lvl"/>
          <dgm:resizeHandles val="exact"/>
        </dgm:presLayoutVars>
      </dgm:prSet>
      <dgm:spPr/>
      <dgm:t>
        <a:bodyPr/>
        <a:lstStyle/>
        <a:p>
          <a:endParaRPr lang="ru-RU"/>
        </a:p>
      </dgm:t>
    </dgm:pt>
    <dgm:pt modelId="{71152118-88FD-48C5-91C6-CA492B81AC5B}" type="pres">
      <dgm:prSet presAssocID="{E122CDED-C2B8-421E-A2B9-A255D2E5C50F}" presName="root1" presStyleCnt="0"/>
      <dgm:spPr/>
    </dgm:pt>
    <dgm:pt modelId="{EE3D395B-1B6F-4C90-87D9-ABA9317199DA}" type="pres">
      <dgm:prSet presAssocID="{E122CDED-C2B8-421E-A2B9-A255D2E5C50F}" presName="LevelOneTextNode" presStyleLbl="node0" presStyleIdx="0" presStyleCnt="1">
        <dgm:presLayoutVars>
          <dgm:chPref val="3"/>
        </dgm:presLayoutVars>
      </dgm:prSet>
      <dgm:spPr/>
      <dgm:t>
        <a:bodyPr/>
        <a:lstStyle/>
        <a:p>
          <a:endParaRPr lang="ru-RU"/>
        </a:p>
      </dgm:t>
    </dgm:pt>
    <dgm:pt modelId="{933320BA-FD52-427E-95E3-15DC9AF1BD6C}" type="pres">
      <dgm:prSet presAssocID="{E122CDED-C2B8-421E-A2B9-A255D2E5C50F}" presName="level2hierChild" presStyleCnt="0"/>
      <dgm:spPr/>
    </dgm:pt>
    <dgm:pt modelId="{C85D5CD8-835C-4538-8571-E80C3BA225F6}" type="pres">
      <dgm:prSet presAssocID="{9920CC95-F738-4388-A995-6A6132B3F29D}" presName="conn2-1" presStyleLbl="parChTrans1D2" presStyleIdx="0" presStyleCnt="3"/>
      <dgm:spPr/>
      <dgm:t>
        <a:bodyPr/>
        <a:lstStyle/>
        <a:p>
          <a:endParaRPr lang="ru-RU"/>
        </a:p>
      </dgm:t>
    </dgm:pt>
    <dgm:pt modelId="{EC3CC2C3-8B7E-4B03-8BEE-E6CF547CF7A0}" type="pres">
      <dgm:prSet presAssocID="{9920CC95-F738-4388-A995-6A6132B3F29D}" presName="connTx" presStyleLbl="parChTrans1D2" presStyleIdx="0" presStyleCnt="3"/>
      <dgm:spPr/>
      <dgm:t>
        <a:bodyPr/>
        <a:lstStyle/>
        <a:p>
          <a:endParaRPr lang="ru-RU"/>
        </a:p>
      </dgm:t>
    </dgm:pt>
    <dgm:pt modelId="{28E4A2A3-525E-4E09-8826-CAA1E48B9EF6}" type="pres">
      <dgm:prSet presAssocID="{EAC5EDFF-3011-45A9-961A-1D32905E14CA}" presName="root2" presStyleCnt="0"/>
      <dgm:spPr/>
    </dgm:pt>
    <dgm:pt modelId="{FF7CD904-3141-44A6-9FDF-8C178BAD0E31}" type="pres">
      <dgm:prSet presAssocID="{EAC5EDFF-3011-45A9-961A-1D32905E14CA}" presName="LevelTwoTextNode" presStyleLbl="node2" presStyleIdx="0" presStyleCnt="3">
        <dgm:presLayoutVars>
          <dgm:chPref val="3"/>
        </dgm:presLayoutVars>
      </dgm:prSet>
      <dgm:spPr/>
      <dgm:t>
        <a:bodyPr/>
        <a:lstStyle/>
        <a:p>
          <a:endParaRPr lang="ru-RU"/>
        </a:p>
      </dgm:t>
    </dgm:pt>
    <dgm:pt modelId="{D75141A0-4BB3-40F9-81D1-89FCB3F00292}" type="pres">
      <dgm:prSet presAssocID="{EAC5EDFF-3011-45A9-961A-1D32905E14CA}" presName="level3hierChild" presStyleCnt="0"/>
      <dgm:spPr/>
    </dgm:pt>
    <dgm:pt modelId="{E62F546E-8802-4A8D-BCD4-E29A897692D2}" type="pres">
      <dgm:prSet presAssocID="{6BE02D03-78A6-4317-BCA8-E98A8DEC8440}" presName="conn2-1" presStyleLbl="parChTrans1D2" presStyleIdx="1" presStyleCnt="3"/>
      <dgm:spPr/>
      <dgm:t>
        <a:bodyPr/>
        <a:lstStyle/>
        <a:p>
          <a:endParaRPr lang="ru-RU"/>
        </a:p>
      </dgm:t>
    </dgm:pt>
    <dgm:pt modelId="{32B7C67E-FCAB-4C2E-A161-2CA8B8B50FDE}" type="pres">
      <dgm:prSet presAssocID="{6BE02D03-78A6-4317-BCA8-E98A8DEC8440}" presName="connTx" presStyleLbl="parChTrans1D2" presStyleIdx="1" presStyleCnt="3"/>
      <dgm:spPr/>
      <dgm:t>
        <a:bodyPr/>
        <a:lstStyle/>
        <a:p>
          <a:endParaRPr lang="ru-RU"/>
        </a:p>
      </dgm:t>
    </dgm:pt>
    <dgm:pt modelId="{B209C766-A908-4234-A107-C67AF8A19C68}" type="pres">
      <dgm:prSet presAssocID="{45DFC322-BC88-4A72-A29F-AAA87C2FCAFF}" presName="root2" presStyleCnt="0"/>
      <dgm:spPr/>
    </dgm:pt>
    <dgm:pt modelId="{FD0E50B4-5AE4-44D2-9A40-F09147234BFD}" type="pres">
      <dgm:prSet presAssocID="{45DFC322-BC88-4A72-A29F-AAA87C2FCAFF}" presName="LevelTwoTextNode" presStyleLbl="node2" presStyleIdx="1" presStyleCnt="3">
        <dgm:presLayoutVars>
          <dgm:chPref val="3"/>
        </dgm:presLayoutVars>
      </dgm:prSet>
      <dgm:spPr/>
      <dgm:t>
        <a:bodyPr/>
        <a:lstStyle/>
        <a:p>
          <a:endParaRPr lang="ru-RU"/>
        </a:p>
      </dgm:t>
    </dgm:pt>
    <dgm:pt modelId="{6223A1E9-E239-47D6-802C-77E29C60A985}" type="pres">
      <dgm:prSet presAssocID="{45DFC322-BC88-4A72-A29F-AAA87C2FCAFF}" presName="level3hierChild" presStyleCnt="0"/>
      <dgm:spPr/>
    </dgm:pt>
    <dgm:pt modelId="{2FEC83D1-B51F-4F41-A082-DE25B6B51447}" type="pres">
      <dgm:prSet presAssocID="{2B4ADC81-F373-4740-8261-1218F8FEC516}" presName="conn2-1" presStyleLbl="parChTrans1D2" presStyleIdx="2" presStyleCnt="3"/>
      <dgm:spPr/>
      <dgm:t>
        <a:bodyPr/>
        <a:lstStyle/>
        <a:p>
          <a:endParaRPr lang="ru-RU"/>
        </a:p>
      </dgm:t>
    </dgm:pt>
    <dgm:pt modelId="{DB688F93-7428-4031-8D2B-0AE3AF548ADF}" type="pres">
      <dgm:prSet presAssocID="{2B4ADC81-F373-4740-8261-1218F8FEC516}" presName="connTx" presStyleLbl="parChTrans1D2" presStyleIdx="2" presStyleCnt="3"/>
      <dgm:spPr/>
      <dgm:t>
        <a:bodyPr/>
        <a:lstStyle/>
        <a:p>
          <a:endParaRPr lang="ru-RU"/>
        </a:p>
      </dgm:t>
    </dgm:pt>
    <dgm:pt modelId="{B3DEBC66-4AD4-47F9-8B55-A917B2B6A93B}" type="pres">
      <dgm:prSet presAssocID="{7B1CCDDA-36CD-471B-97C4-830AA9CD4861}" presName="root2" presStyleCnt="0"/>
      <dgm:spPr/>
    </dgm:pt>
    <dgm:pt modelId="{A7A8A45E-0BCE-410A-93DB-376E9D65E628}" type="pres">
      <dgm:prSet presAssocID="{7B1CCDDA-36CD-471B-97C4-830AA9CD4861}" presName="LevelTwoTextNode" presStyleLbl="node2" presStyleIdx="2" presStyleCnt="3">
        <dgm:presLayoutVars>
          <dgm:chPref val="3"/>
        </dgm:presLayoutVars>
      </dgm:prSet>
      <dgm:spPr/>
      <dgm:t>
        <a:bodyPr/>
        <a:lstStyle/>
        <a:p>
          <a:endParaRPr lang="ru-RU"/>
        </a:p>
      </dgm:t>
    </dgm:pt>
    <dgm:pt modelId="{38CCA219-5071-44D8-B7B0-6451577BAD5D}" type="pres">
      <dgm:prSet presAssocID="{7B1CCDDA-36CD-471B-97C4-830AA9CD4861}" presName="level3hierChild" presStyleCnt="0"/>
      <dgm:spPr/>
    </dgm:pt>
  </dgm:ptLst>
  <dgm:cxnLst>
    <dgm:cxn modelId="{C44409F1-ECB5-4D6A-8EC7-0B0B92ED3CFB}" srcId="{E122CDED-C2B8-421E-A2B9-A255D2E5C50F}" destId="{7B1CCDDA-36CD-471B-97C4-830AA9CD4861}" srcOrd="2" destOrd="0" parTransId="{2B4ADC81-F373-4740-8261-1218F8FEC516}" sibTransId="{85086388-3E0D-410E-A8AD-E591B34FA5D6}"/>
    <dgm:cxn modelId="{B22F2AA1-2B4D-4323-9365-710FA90496EF}" type="presOf" srcId="{7B1CCDDA-36CD-471B-97C4-830AA9CD4861}" destId="{A7A8A45E-0BCE-410A-93DB-376E9D65E628}" srcOrd="0" destOrd="0" presId="urn:microsoft.com/office/officeart/2008/layout/HorizontalMultiLevelHierarchy"/>
    <dgm:cxn modelId="{9A1BCAA2-654C-4FAB-8996-4E1FBDBBBD4C}" type="presOf" srcId="{9920CC95-F738-4388-A995-6A6132B3F29D}" destId="{C85D5CD8-835C-4538-8571-E80C3BA225F6}" srcOrd="0" destOrd="0" presId="urn:microsoft.com/office/officeart/2008/layout/HorizontalMultiLevelHierarchy"/>
    <dgm:cxn modelId="{0AF00026-2569-43D2-B67D-0A0B0B37F269}" type="presOf" srcId="{2B4ADC81-F373-4740-8261-1218F8FEC516}" destId="{2FEC83D1-B51F-4F41-A082-DE25B6B51447}" srcOrd="0" destOrd="0" presId="urn:microsoft.com/office/officeart/2008/layout/HorizontalMultiLevelHierarchy"/>
    <dgm:cxn modelId="{448CD756-8E52-42DE-A2A7-33112417941C}" type="presOf" srcId="{EAC5EDFF-3011-45A9-961A-1D32905E14CA}" destId="{FF7CD904-3141-44A6-9FDF-8C178BAD0E31}" srcOrd="0" destOrd="0" presId="urn:microsoft.com/office/officeart/2008/layout/HorizontalMultiLevelHierarchy"/>
    <dgm:cxn modelId="{B054F29E-5FB3-4C18-9992-7DAE4F2CCEA6}" type="presOf" srcId="{E122CDED-C2B8-421E-A2B9-A255D2E5C50F}" destId="{EE3D395B-1B6F-4C90-87D9-ABA9317199DA}" srcOrd="0" destOrd="0" presId="urn:microsoft.com/office/officeart/2008/layout/HorizontalMultiLevelHierarchy"/>
    <dgm:cxn modelId="{A8392B6A-BCDA-4957-BA8E-278A8B7CD9B6}" type="presOf" srcId="{66A8B0A4-F345-4EAF-BDD2-995894967DD6}" destId="{C25877A9-0D5E-4F60-AAB3-BBD9D21F8390}" srcOrd="0" destOrd="0" presId="urn:microsoft.com/office/officeart/2008/layout/HorizontalMultiLevelHierarchy"/>
    <dgm:cxn modelId="{F66B70F0-B8EC-4778-9F91-4AB8C12DD167}" type="presOf" srcId="{2B4ADC81-F373-4740-8261-1218F8FEC516}" destId="{DB688F93-7428-4031-8D2B-0AE3AF548ADF}" srcOrd="1" destOrd="0" presId="urn:microsoft.com/office/officeart/2008/layout/HorizontalMultiLevelHierarchy"/>
    <dgm:cxn modelId="{A6B12929-A456-45F8-B275-0EFCCDA5825D}" type="presOf" srcId="{9920CC95-F738-4388-A995-6A6132B3F29D}" destId="{EC3CC2C3-8B7E-4B03-8BEE-E6CF547CF7A0}" srcOrd="1" destOrd="0" presId="urn:microsoft.com/office/officeart/2008/layout/HorizontalMultiLevelHierarchy"/>
    <dgm:cxn modelId="{3DC5AFA6-81CF-49D7-B1B7-7D71421DC824}" type="presOf" srcId="{6BE02D03-78A6-4317-BCA8-E98A8DEC8440}" destId="{E62F546E-8802-4A8D-BCD4-E29A897692D2}" srcOrd="0" destOrd="0" presId="urn:microsoft.com/office/officeart/2008/layout/HorizontalMultiLevelHierarchy"/>
    <dgm:cxn modelId="{D2815B83-59AB-4721-8907-66143374FB8B}" type="presOf" srcId="{6BE02D03-78A6-4317-BCA8-E98A8DEC8440}" destId="{32B7C67E-FCAB-4C2E-A161-2CA8B8B50FDE}" srcOrd="1" destOrd="0" presId="urn:microsoft.com/office/officeart/2008/layout/HorizontalMultiLevelHierarchy"/>
    <dgm:cxn modelId="{D20739A6-230C-4D80-BDCF-5F16607417EE}" srcId="{E122CDED-C2B8-421E-A2B9-A255D2E5C50F}" destId="{EAC5EDFF-3011-45A9-961A-1D32905E14CA}" srcOrd="0" destOrd="0" parTransId="{9920CC95-F738-4388-A995-6A6132B3F29D}" sibTransId="{B86212AC-AF3E-454D-91B2-BB65525B6874}"/>
    <dgm:cxn modelId="{46AD1374-1C09-4619-B5B0-1EFFAECBFCE5}" srcId="{66A8B0A4-F345-4EAF-BDD2-995894967DD6}" destId="{E122CDED-C2B8-421E-A2B9-A255D2E5C50F}" srcOrd="0" destOrd="0" parTransId="{7D930854-2EC7-423E-8075-23A4E3149756}" sibTransId="{C3ADB7C0-EE9D-49ED-99C9-46DBA149BF5B}"/>
    <dgm:cxn modelId="{EDAC3037-1BBD-4E0F-8A23-41780BC23196}" srcId="{E122CDED-C2B8-421E-A2B9-A255D2E5C50F}" destId="{45DFC322-BC88-4A72-A29F-AAA87C2FCAFF}" srcOrd="1" destOrd="0" parTransId="{6BE02D03-78A6-4317-BCA8-E98A8DEC8440}" sibTransId="{52A4F39B-0207-428C-820E-572A71311902}"/>
    <dgm:cxn modelId="{6C0F1A25-9919-4DF7-891E-78057814CC6A}" type="presOf" srcId="{45DFC322-BC88-4A72-A29F-AAA87C2FCAFF}" destId="{FD0E50B4-5AE4-44D2-9A40-F09147234BFD}" srcOrd="0" destOrd="0" presId="urn:microsoft.com/office/officeart/2008/layout/HorizontalMultiLevelHierarchy"/>
    <dgm:cxn modelId="{9C988D2F-CCB1-43DB-86B8-215755E85B42}" type="presParOf" srcId="{C25877A9-0D5E-4F60-AAB3-BBD9D21F8390}" destId="{71152118-88FD-48C5-91C6-CA492B81AC5B}" srcOrd="0" destOrd="0" presId="urn:microsoft.com/office/officeart/2008/layout/HorizontalMultiLevelHierarchy"/>
    <dgm:cxn modelId="{41BFE228-B5F6-4C7E-9A77-1D7145DB8E4D}" type="presParOf" srcId="{71152118-88FD-48C5-91C6-CA492B81AC5B}" destId="{EE3D395B-1B6F-4C90-87D9-ABA9317199DA}" srcOrd="0" destOrd="0" presId="urn:microsoft.com/office/officeart/2008/layout/HorizontalMultiLevelHierarchy"/>
    <dgm:cxn modelId="{4D9A356D-BE04-4D1A-A776-D2611AD26BA0}" type="presParOf" srcId="{71152118-88FD-48C5-91C6-CA492B81AC5B}" destId="{933320BA-FD52-427E-95E3-15DC9AF1BD6C}" srcOrd="1" destOrd="0" presId="urn:microsoft.com/office/officeart/2008/layout/HorizontalMultiLevelHierarchy"/>
    <dgm:cxn modelId="{B17AEE91-0DB5-4CB9-B96C-52F6FEA419C2}" type="presParOf" srcId="{933320BA-FD52-427E-95E3-15DC9AF1BD6C}" destId="{C85D5CD8-835C-4538-8571-E80C3BA225F6}" srcOrd="0" destOrd="0" presId="urn:microsoft.com/office/officeart/2008/layout/HorizontalMultiLevelHierarchy"/>
    <dgm:cxn modelId="{AACF1060-C459-49A3-A9BC-17C91FF80782}" type="presParOf" srcId="{C85D5CD8-835C-4538-8571-E80C3BA225F6}" destId="{EC3CC2C3-8B7E-4B03-8BEE-E6CF547CF7A0}" srcOrd="0" destOrd="0" presId="urn:microsoft.com/office/officeart/2008/layout/HorizontalMultiLevelHierarchy"/>
    <dgm:cxn modelId="{6C2E7149-8410-45BF-A26D-D571C5A39294}" type="presParOf" srcId="{933320BA-FD52-427E-95E3-15DC9AF1BD6C}" destId="{28E4A2A3-525E-4E09-8826-CAA1E48B9EF6}" srcOrd="1" destOrd="0" presId="urn:microsoft.com/office/officeart/2008/layout/HorizontalMultiLevelHierarchy"/>
    <dgm:cxn modelId="{5D2952C4-F555-499A-9C68-AE9C46A67F5F}" type="presParOf" srcId="{28E4A2A3-525E-4E09-8826-CAA1E48B9EF6}" destId="{FF7CD904-3141-44A6-9FDF-8C178BAD0E31}" srcOrd="0" destOrd="0" presId="urn:microsoft.com/office/officeart/2008/layout/HorizontalMultiLevelHierarchy"/>
    <dgm:cxn modelId="{C7BDC46E-CBBB-4398-B59C-3DA477CFFECC}" type="presParOf" srcId="{28E4A2A3-525E-4E09-8826-CAA1E48B9EF6}" destId="{D75141A0-4BB3-40F9-81D1-89FCB3F00292}" srcOrd="1" destOrd="0" presId="urn:microsoft.com/office/officeart/2008/layout/HorizontalMultiLevelHierarchy"/>
    <dgm:cxn modelId="{421BC162-47A6-4AE4-B48F-4DDC7E3EE710}" type="presParOf" srcId="{933320BA-FD52-427E-95E3-15DC9AF1BD6C}" destId="{E62F546E-8802-4A8D-BCD4-E29A897692D2}" srcOrd="2" destOrd="0" presId="urn:microsoft.com/office/officeart/2008/layout/HorizontalMultiLevelHierarchy"/>
    <dgm:cxn modelId="{6EF0D10F-6B52-427D-A2BE-2DC633031BA4}" type="presParOf" srcId="{E62F546E-8802-4A8D-BCD4-E29A897692D2}" destId="{32B7C67E-FCAB-4C2E-A161-2CA8B8B50FDE}" srcOrd="0" destOrd="0" presId="urn:microsoft.com/office/officeart/2008/layout/HorizontalMultiLevelHierarchy"/>
    <dgm:cxn modelId="{D6A65B6D-5B35-4A88-A150-BFDAC0E2A08F}" type="presParOf" srcId="{933320BA-FD52-427E-95E3-15DC9AF1BD6C}" destId="{B209C766-A908-4234-A107-C67AF8A19C68}" srcOrd="3" destOrd="0" presId="urn:microsoft.com/office/officeart/2008/layout/HorizontalMultiLevelHierarchy"/>
    <dgm:cxn modelId="{2468A36A-3286-4E16-9C81-C71EC373D8F6}" type="presParOf" srcId="{B209C766-A908-4234-A107-C67AF8A19C68}" destId="{FD0E50B4-5AE4-44D2-9A40-F09147234BFD}" srcOrd="0" destOrd="0" presId="urn:microsoft.com/office/officeart/2008/layout/HorizontalMultiLevelHierarchy"/>
    <dgm:cxn modelId="{CC6DFB1B-D13D-41AD-A9D7-ED5EBDC6484E}" type="presParOf" srcId="{B209C766-A908-4234-A107-C67AF8A19C68}" destId="{6223A1E9-E239-47D6-802C-77E29C60A985}" srcOrd="1" destOrd="0" presId="urn:microsoft.com/office/officeart/2008/layout/HorizontalMultiLevelHierarchy"/>
    <dgm:cxn modelId="{1CA58BA8-8824-4116-92EC-59A1FA93CCA0}" type="presParOf" srcId="{933320BA-FD52-427E-95E3-15DC9AF1BD6C}" destId="{2FEC83D1-B51F-4F41-A082-DE25B6B51447}" srcOrd="4" destOrd="0" presId="urn:microsoft.com/office/officeart/2008/layout/HorizontalMultiLevelHierarchy"/>
    <dgm:cxn modelId="{BBE4F676-0032-4060-A870-0B56B06D0987}" type="presParOf" srcId="{2FEC83D1-B51F-4F41-A082-DE25B6B51447}" destId="{DB688F93-7428-4031-8D2B-0AE3AF548ADF}" srcOrd="0" destOrd="0" presId="urn:microsoft.com/office/officeart/2008/layout/HorizontalMultiLevelHierarchy"/>
    <dgm:cxn modelId="{AC2F5944-E440-4177-BF38-BA7AB2EDB5C8}" type="presParOf" srcId="{933320BA-FD52-427E-95E3-15DC9AF1BD6C}" destId="{B3DEBC66-4AD4-47F9-8B55-A917B2B6A93B}" srcOrd="5" destOrd="0" presId="urn:microsoft.com/office/officeart/2008/layout/HorizontalMultiLevelHierarchy"/>
    <dgm:cxn modelId="{0278C83C-D2D4-4370-B322-160FA3C1941C}" type="presParOf" srcId="{B3DEBC66-4AD4-47F9-8B55-A917B2B6A93B}" destId="{A7A8A45E-0BCE-410A-93DB-376E9D65E628}" srcOrd="0" destOrd="0" presId="urn:microsoft.com/office/officeart/2008/layout/HorizontalMultiLevelHierarchy"/>
    <dgm:cxn modelId="{3A375BD7-AA41-4266-8BC0-96254D01BB07}" type="presParOf" srcId="{B3DEBC66-4AD4-47F9-8B55-A917B2B6A93B}" destId="{38CCA219-5071-44D8-B7B0-6451577BAD5D}" srcOrd="1" destOrd="0" presId="urn:microsoft.com/office/officeart/2008/layout/HorizontalMultiLevelHierarchy"/>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159AC33-B830-4029-B8CF-98D26BFE2A31}"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lang="ru-RU"/>
        </a:p>
      </dgm:t>
    </dgm:pt>
    <dgm:pt modelId="{FD5D115F-19F2-48A3-9675-51059A8B7C35}">
      <dgm:prSet phldrT="[Текст]"/>
      <dgm:spPr>
        <a:solidFill>
          <a:schemeClr val="bg2">
            <a:lumMod val="50000"/>
          </a:schemeClr>
        </a:solidFill>
      </dgm:spPr>
      <dgm:t>
        <a:bodyPr/>
        <a:lstStyle/>
        <a:p>
          <a:r>
            <a:rPr lang="uk-UA" b="1">
              <a:solidFill>
                <a:sysClr val="windowText" lastClr="000000"/>
              </a:solidFill>
            </a:rPr>
            <a:t>Час</a:t>
          </a:r>
          <a:endParaRPr lang="ru-RU" b="1">
            <a:solidFill>
              <a:sysClr val="windowText" lastClr="000000"/>
            </a:solidFill>
          </a:endParaRPr>
        </a:p>
      </dgm:t>
    </dgm:pt>
    <dgm:pt modelId="{BE7E50F8-C399-4BFE-9570-17F953B6ABDC}" type="parTrans" cxnId="{65B43F2F-8F98-4995-955C-2035E760A6ED}">
      <dgm:prSet/>
      <dgm:spPr/>
      <dgm:t>
        <a:bodyPr/>
        <a:lstStyle/>
        <a:p>
          <a:endParaRPr lang="ru-RU"/>
        </a:p>
      </dgm:t>
    </dgm:pt>
    <dgm:pt modelId="{A64F104C-4D0D-49D1-BD5B-D3E5572FFC4B}" type="sibTrans" cxnId="{65B43F2F-8F98-4995-955C-2035E760A6ED}">
      <dgm:prSet/>
      <dgm:spPr/>
      <dgm:t>
        <a:bodyPr/>
        <a:lstStyle/>
        <a:p>
          <a:endParaRPr lang="ru-RU"/>
        </a:p>
      </dgm:t>
    </dgm:pt>
    <dgm:pt modelId="{D89A2FCD-F225-4FAA-AAB6-1D97AB68CC56}">
      <dgm:prSet phldrT="[Текст]"/>
      <dgm:spPr>
        <a:solidFill>
          <a:schemeClr val="bg2">
            <a:lumMod val="50000"/>
          </a:schemeClr>
        </a:solidFill>
      </dgm:spPr>
      <dgm:t>
        <a:bodyPr/>
        <a:lstStyle/>
        <a:p>
          <a:r>
            <a:rPr lang="uk-UA" b="1">
              <a:solidFill>
                <a:sysClr val="windowText" lastClr="000000"/>
              </a:solidFill>
            </a:rPr>
            <a:t>Вартість</a:t>
          </a:r>
          <a:endParaRPr lang="ru-RU" b="1">
            <a:solidFill>
              <a:sysClr val="windowText" lastClr="000000"/>
            </a:solidFill>
          </a:endParaRPr>
        </a:p>
      </dgm:t>
    </dgm:pt>
    <dgm:pt modelId="{9DA81340-6634-4E90-B826-1792378B57F5}" type="parTrans" cxnId="{50C1DFD8-BE44-4055-981F-469AECB1D62C}">
      <dgm:prSet/>
      <dgm:spPr/>
      <dgm:t>
        <a:bodyPr/>
        <a:lstStyle/>
        <a:p>
          <a:endParaRPr lang="ru-RU"/>
        </a:p>
      </dgm:t>
    </dgm:pt>
    <dgm:pt modelId="{27ED00DC-C2AE-48CC-8AAC-8497613DDEF4}" type="sibTrans" cxnId="{50C1DFD8-BE44-4055-981F-469AECB1D62C}">
      <dgm:prSet/>
      <dgm:spPr/>
      <dgm:t>
        <a:bodyPr/>
        <a:lstStyle/>
        <a:p>
          <a:endParaRPr lang="ru-RU"/>
        </a:p>
      </dgm:t>
    </dgm:pt>
    <dgm:pt modelId="{0320E065-6EBF-4B1D-997A-1C26F1ADB825}">
      <dgm:prSet phldrT="[Текст]"/>
      <dgm:spPr>
        <a:solidFill>
          <a:schemeClr val="bg2">
            <a:lumMod val="50000"/>
          </a:schemeClr>
        </a:solidFill>
      </dgm:spPr>
      <dgm:t>
        <a:bodyPr/>
        <a:lstStyle/>
        <a:p>
          <a:r>
            <a:rPr lang="uk-UA" b="1">
              <a:solidFill>
                <a:sysClr val="windowText" lastClr="000000"/>
              </a:solidFill>
            </a:rPr>
            <a:t>Адаптивність</a:t>
          </a:r>
          <a:endParaRPr lang="ru-RU" b="1">
            <a:solidFill>
              <a:sysClr val="windowText" lastClr="000000"/>
            </a:solidFill>
          </a:endParaRPr>
        </a:p>
      </dgm:t>
    </dgm:pt>
    <dgm:pt modelId="{46497550-F63A-44C9-BF1B-EA3C86600A5F}" type="parTrans" cxnId="{432C09ED-AA1D-4499-AE78-5C79D3BBC98A}">
      <dgm:prSet/>
      <dgm:spPr/>
      <dgm:t>
        <a:bodyPr/>
        <a:lstStyle/>
        <a:p>
          <a:endParaRPr lang="ru-RU"/>
        </a:p>
      </dgm:t>
    </dgm:pt>
    <dgm:pt modelId="{C1AF674F-9B59-4ECD-AFC7-5FA0E34475CA}" type="sibTrans" cxnId="{432C09ED-AA1D-4499-AE78-5C79D3BBC98A}">
      <dgm:prSet/>
      <dgm:spPr/>
      <dgm:t>
        <a:bodyPr/>
        <a:lstStyle/>
        <a:p>
          <a:endParaRPr lang="ru-RU"/>
        </a:p>
      </dgm:t>
    </dgm:pt>
    <dgm:pt modelId="{7A055049-49CB-43BA-AA85-87285A205490}">
      <dgm:prSet phldrT="[Текст]"/>
      <dgm:spPr>
        <a:solidFill>
          <a:schemeClr val="bg2">
            <a:lumMod val="50000"/>
          </a:schemeClr>
        </a:solidFill>
      </dgm:spPr>
      <dgm:t>
        <a:bodyPr/>
        <a:lstStyle/>
        <a:p>
          <a:r>
            <a:rPr lang="uk-UA" b="1">
              <a:solidFill>
                <a:sysClr val="windowText" lastClr="000000"/>
              </a:solidFill>
            </a:rPr>
            <a:t>Конфіденційність</a:t>
          </a:r>
          <a:endParaRPr lang="ru-RU" b="1">
            <a:solidFill>
              <a:sysClr val="windowText" lastClr="000000"/>
            </a:solidFill>
          </a:endParaRPr>
        </a:p>
      </dgm:t>
    </dgm:pt>
    <dgm:pt modelId="{68E23FF5-893A-4E5E-B474-135FCB624AC4}" type="parTrans" cxnId="{17C5D9D9-5D65-462F-B417-4A53872705CF}">
      <dgm:prSet/>
      <dgm:spPr/>
      <dgm:t>
        <a:bodyPr/>
        <a:lstStyle/>
        <a:p>
          <a:endParaRPr lang="ru-RU"/>
        </a:p>
      </dgm:t>
    </dgm:pt>
    <dgm:pt modelId="{64491103-6C7D-46C7-9438-6F81C351DBAA}" type="sibTrans" cxnId="{17C5D9D9-5D65-462F-B417-4A53872705CF}">
      <dgm:prSet/>
      <dgm:spPr/>
      <dgm:t>
        <a:bodyPr/>
        <a:lstStyle/>
        <a:p>
          <a:endParaRPr lang="ru-RU"/>
        </a:p>
      </dgm:t>
    </dgm:pt>
    <dgm:pt modelId="{D2DE6647-DDA5-4657-86D9-938C2DC60174}">
      <dgm:prSet phldrT="[Текст]"/>
      <dgm:spPr>
        <a:solidFill>
          <a:schemeClr val="bg2">
            <a:lumMod val="50000"/>
          </a:schemeClr>
        </a:solidFill>
      </dgm:spPr>
      <dgm:t>
        <a:bodyPr/>
        <a:lstStyle/>
        <a:p>
          <a:r>
            <a:rPr lang="uk-UA" b="1">
              <a:solidFill>
                <a:sysClr val="windowText" lastClr="000000"/>
              </a:solidFill>
            </a:rPr>
            <a:t>Широка спеціалізація</a:t>
          </a:r>
          <a:endParaRPr lang="ru-RU" b="1">
            <a:solidFill>
              <a:sysClr val="windowText" lastClr="000000"/>
            </a:solidFill>
          </a:endParaRPr>
        </a:p>
      </dgm:t>
    </dgm:pt>
    <dgm:pt modelId="{8285CD9B-09D4-420A-A5EB-851C8C15F08B}" type="parTrans" cxnId="{9735C0C8-1614-4103-8C0F-52788C3C3208}">
      <dgm:prSet/>
      <dgm:spPr/>
      <dgm:t>
        <a:bodyPr/>
        <a:lstStyle/>
        <a:p>
          <a:endParaRPr lang="ru-RU"/>
        </a:p>
      </dgm:t>
    </dgm:pt>
    <dgm:pt modelId="{1C7B557F-96A5-4A76-86AD-B986A2C4B19F}" type="sibTrans" cxnId="{9735C0C8-1614-4103-8C0F-52788C3C3208}">
      <dgm:prSet/>
      <dgm:spPr/>
      <dgm:t>
        <a:bodyPr/>
        <a:lstStyle/>
        <a:p>
          <a:endParaRPr lang="ru-RU"/>
        </a:p>
      </dgm:t>
    </dgm:pt>
    <dgm:pt modelId="{6C768807-4FFF-4D56-B6A1-4F9F77CCAA7E}" type="pres">
      <dgm:prSet presAssocID="{0159AC33-B830-4029-B8CF-98D26BFE2A31}" presName="diagram" presStyleCnt="0">
        <dgm:presLayoutVars>
          <dgm:dir/>
          <dgm:resizeHandles val="exact"/>
        </dgm:presLayoutVars>
      </dgm:prSet>
      <dgm:spPr/>
      <dgm:t>
        <a:bodyPr/>
        <a:lstStyle/>
        <a:p>
          <a:endParaRPr lang="ru-RU"/>
        </a:p>
      </dgm:t>
    </dgm:pt>
    <dgm:pt modelId="{87969761-C83D-49CF-93DC-06F7368B3C37}" type="pres">
      <dgm:prSet presAssocID="{FD5D115F-19F2-48A3-9675-51059A8B7C35}" presName="node" presStyleLbl="node1" presStyleIdx="0" presStyleCnt="5">
        <dgm:presLayoutVars>
          <dgm:bulletEnabled val="1"/>
        </dgm:presLayoutVars>
      </dgm:prSet>
      <dgm:spPr/>
      <dgm:t>
        <a:bodyPr/>
        <a:lstStyle/>
        <a:p>
          <a:endParaRPr lang="ru-RU"/>
        </a:p>
      </dgm:t>
    </dgm:pt>
    <dgm:pt modelId="{9A986181-E8D3-4550-A994-FE64EDAB069C}" type="pres">
      <dgm:prSet presAssocID="{A64F104C-4D0D-49D1-BD5B-D3E5572FFC4B}" presName="sibTrans" presStyleCnt="0"/>
      <dgm:spPr/>
    </dgm:pt>
    <dgm:pt modelId="{E6EE5871-7F65-4A1F-8A21-EDD1DA99D122}" type="pres">
      <dgm:prSet presAssocID="{D89A2FCD-F225-4FAA-AAB6-1D97AB68CC56}" presName="node" presStyleLbl="node1" presStyleIdx="1" presStyleCnt="5">
        <dgm:presLayoutVars>
          <dgm:bulletEnabled val="1"/>
        </dgm:presLayoutVars>
      </dgm:prSet>
      <dgm:spPr/>
      <dgm:t>
        <a:bodyPr/>
        <a:lstStyle/>
        <a:p>
          <a:endParaRPr lang="ru-RU"/>
        </a:p>
      </dgm:t>
    </dgm:pt>
    <dgm:pt modelId="{CB64D3A1-0DDE-4BBC-B892-022D927C8E09}" type="pres">
      <dgm:prSet presAssocID="{27ED00DC-C2AE-48CC-8AAC-8497613DDEF4}" presName="sibTrans" presStyleCnt="0"/>
      <dgm:spPr/>
    </dgm:pt>
    <dgm:pt modelId="{3B42558B-04AD-4BE4-8142-B470B4FEDCB2}" type="pres">
      <dgm:prSet presAssocID="{0320E065-6EBF-4B1D-997A-1C26F1ADB825}" presName="node" presStyleLbl="node1" presStyleIdx="2" presStyleCnt="5">
        <dgm:presLayoutVars>
          <dgm:bulletEnabled val="1"/>
        </dgm:presLayoutVars>
      </dgm:prSet>
      <dgm:spPr/>
      <dgm:t>
        <a:bodyPr/>
        <a:lstStyle/>
        <a:p>
          <a:endParaRPr lang="ru-RU"/>
        </a:p>
      </dgm:t>
    </dgm:pt>
    <dgm:pt modelId="{05161B12-8F50-428A-9C3A-8110E6A41517}" type="pres">
      <dgm:prSet presAssocID="{C1AF674F-9B59-4ECD-AFC7-5FA0E34475CA}" presName="sibTrans" presStyleCnt="0"/>
      <dgm:spPr/>
    </dgm:pt>
    <dgm:pt modelId="{9F8B6D09-88EA-46D8-A965-8ADC1F0EEA2E}" type="pres">
      <dgm:prSet presAssocID="{7A055049-49CB-43BA-AA85-87285A205490}" presName="node" presStyleLbl="node1" presStyleIdx="3" presStyleCnt="5">
        <dgm:presLayoutVars>
          <dgm:bulletEnabled val="1"/>
        </dgm:presLayoutVars>
      </dgm:prSet>
      <dgm:spPr/>
      <dgm:t>
        <a:bodyPr/>
        <a:lstStyle/>
        <a:p>
          <a:endParaRPr lang="ru-RU"/>
        </a:p>
      </dgm:t>
    </dgm:pt>
    <dgm:pt modelId="{CE0F8184-0092-4EE3-B079-3A0ED4D241BC}" type="pres">
      <dgm:prSet presAssocID="{64491103-6C7D-46C7-9438-6F81C351DBAA}" presName="sibTrans" presStyleCnt="0"/>
      <dgm:spPr/>
    </dgm:pt>
    <dgm:pt modelId="{EF8A9B6C-6C7C-47B7-8491-CD26C8B0D1FB}" type="pres">
      <dgm:prSet presAssocID="{D2DE6647-DDA5-4657-86D9-938C2DC60174}" presName="node" presStyleLbl="node1" presStyleIdx="4" presStyleCnt="5">
        <dgm:presLayoutVars>
          <dgm:bulletEnabled val="1"/>
        </dgm:presLayoutVars>
      </dgm:prSet>
      <dgm:spPr/>
      <dgm:t>
        <a:bodyPr/>
        <a:lstStyle/>
        <a:p>
          <a:endParaRPr lang="ru-RU"/>
        </a:p>
      </dgm:t>
    </dgm:pt>
  </dgm:ptLst>
  <dgm:cxnLst>
    <dgm:cxn modelId="{65B43F2F-8F98-4995-955C-2035E760A6ED}" srcId="{0159AC33-B830-4029-B8CF-98D26BFE2A31}" destId="{FD5D115F-19F2-48A3-9675-51059A8B7C35}" srcOrd="0" destOrd="0" parTransId="{BE7E50F8-C399-4BFE-9570-17F953B6ABDC}" sibTransId="{A64F104C-4D0D-49D1-BD5B-D3E5572FFC4B}"/>
    <dgm:cxn modelId="{9735C0C8-1614-4103-8C0F-52788C3C3208}" srcId="{0159AC33-B830-4029-B8CF-98D26BFE2A31}" destId="{D2DE6647-DDA5-4657-86D9-938C2DC60174}" srcOrd="4" destOrd="0" parTransId="{8285CD9B-09D4-420A-A5EB-851C8C15F08B}" sibTransId="{1C7B557F-96A5-4A76-86AD-B986A2C4B19F}"/>
    <dgm:cxn modelId="{88A147D3-ECCD-49AC-B7EC-5FFEAA7494D7}" type="presOf" srcId="{7A055049-49CB-43BA-AA85-87285A205490}" destId="{9F8B6D09-88EA-46D8-A965-8ADC1F0EEA2E}" srcOrd="0" destOrd="0" presId="urn:microsoft.com/office/officeart/2005/8/layout/default"/>
    <dgm:cxn modelId="{432C09ED-AA1D-4499-AE78-5C79D3BBC98A}" srcId="{0159AC33-B830-4029-B8CF-98D26BFE2A31}" destId="{0320E065-6EBF-4B1D-997A-1C26F1ADB825}" srcOrd="2" destOrd="0" parTransId="{46497550-F63A-44C9-BF1B-EA3C86600A5F}" sibTransId="{C1AF674F-9B59-4ECD-AFC7-5FA0E34475CA}"/>
    <dgm:cxn modelId="{D8497072-880C-448E-AAAF-6CCA8726446B}" type="presOf" srcId="{0320E065-6EBF-4B1D-997A-1C26F1ADB825}" destId="{3B42558B-04AD-4BE4-8142-B470B4FEDCB2}" srcOrd="0" destOrd="0" presId="urn:microsoft.com/office/officeart/2005/8/layout/default"/>
    <dgm:cxn modelId="{50C1DFD8-BE44-4055-981F-469AECB1D62C}" srcId="{0159AC33-B830-4029-B8CF-98D26BFE2A31}" destId="{D89A2FCD-F225-4FAA-AAB6-1D97AB68CC56}" srcOrd="1" destOrd="0" parTransId="{9DA81340-6634-4E90-B826-1792378B57F5}" sibTransId="{27ED00DC-C2AE-48CC-8AAC-8497613DDEF4}"/>
    <dgm:cxn modelId="{48020006-E448-4F47-935D-3C492F1492D6}" type="presOf" srcId="{D89A2FCD-F225-4FAA-AAB6-1D97AB68CC56}" destId="{E6EE5871-7F65-4A1F-8A21-EDD1DA99D122}" srcOrd="0" destOrd="0" presId="urn:microsoft.com/office/officeart/2005/8/layout/default"/>
    <dgm:cxn modelId="{94208F67-9B43-4CF3-AC82-EFCB3FB02FAB}" type="presOf" srcId="{FD5D115F-19F2-48A3-9675-51059A8B7C35}" destId="{87969761-C83D-49CF-93DC-06F7368B3C37}" srcOrd="0" destOrd="0" presId="urn:microsoft.com/office/officeart/2005/8/layout/default"/>
    <dgm:cxn modelId="{EC25D911-30C5-4589-8BCA-77A9B19E9A91}" type="presOf" srcId="{0159AC33-B830-4029-B8CF-98D26BFE2A31}" destId="{6C768807-4FFF-4D56-B6A1-4F9F77CCAA7E}" srcOrd="0" destOrd="0" presId="urn:microsoft.com/office/officeart/2005/8/layout/default"/>
    <dgm:cxn modelId="{8A6E8164-3804-4DAE-8DDB-FBF3DAB06382}" type="presOf" srcId="{D2DE6647-DDA5-4657-86D9-938C2DC60174}" destId="{EF8A9B6C-6C7C-47B7-8491-CD26C8B0D1FB}" srcOrd="0" destOrd="0" presId="urn:microsoft.com/office/officeart/2005/8/layout/default"/>
    <dgm:cxn modelId="{17C5D9D9-5D65-462F-B417-4A53872705CF}" srcId="{0159AC33-B830-4029-B8CF-98D26BFE2A31}" destId="{7A055049-49CB-43BA-AA85-87285A205490}" srcOrd="3" destOrd="0" parTransId="{68E23FF5-893A-4E5E-B474-135FCB624AC4}" sibTransId="{64491103-6C7D-46C7-9438-6F81C351DBAA}"/>
    <dgm:cxn modelId="{C83E7F8C-D43F-4898-8070-F69DC3C46159}" type="presParOf" srcId="{6C768807-4FFF-4D56-B6A1-4F9F77CCAA7E}" destId="{87969761-C83D-49CF-93DC-06F7368B3C37}" srcOrd="0" destOrd="0" presId="urn:microsoft.com/office/officeart/2005/8/layout/default"/>
    <dgm:cxn modelId="{42E590A8-EE8E-4611-9936-943EC8C3BFA8}" type="presParOf" srcId="{6C768807-4FFF-4D56-B6A1-4F9F77CCAA7E}" destId="{9A986181-E8D3-4550-A994-FE64EDAB069C}" srcOrd="1" destOrd="0" presId="urn:microsoft.com/office/officeart/2005/8/layout/default"/>
    <dgm:cxn modelId="{697468C5-447B-4282-8CA2-A11B405B74D1}" type="presParOf" srcId="{6C768807-4FFF-4D56-B6A1-4F9F77CCAA7E}" destId="{E6EE5871-7F65-4A1F-8A21-EDD1DA99D122}" srcOrd="2" destOrd="0" presId="urn:microsoft.com/office/officeart/2005/8/layout/default"/>
    <dgm:cxn modelId="{F0D92BF2-C6BF-45D2-9D2E-513EE6BA7D1B}" type="presParOf" srcId="{6C768807-4FFF-4D56-B6A1-4F9F77CCAA7E}" destId="{CB64D3A1-0DDE-4BBC-B892-022D927C8E09}" srcOrd="3" destOrd="0" presId="urn:microsoft.com/office/officeart/2005/8/layout/default"/>
    <dgm:cxn modelId="{FA9FE231-34E7-469C-AB73-1FFEF07FD04E}" type="presParOf" srcId="{6C768807-4FFF-4D56-B6A1-4F9F77CCAA7E}" destId="{3B42558B-04AD-4BE4-8142-B470B4FEDCB2}" srcOrd="4" destOrd="0" presId="urn:microsoft.com/office/officeart/2005/8/layout/default"/>
    <dgm:cxn modelId="{B9CEFE38-E429-44F0-B3E7-603381051147}" type="presParOf" srcId="{6C768807-4FFF-4D56-B6A1-4F9F77CCAA7E}" destId="{05161B12-8F50-428A-9C3A-8110E6A41517}" srcOrd="5" destOrd="0" presId="urn:microsoft.com/office/officeart/2005/8/layout/default"/>
    <dgm:cxn modelId="{326E92F3-B3CF-4E5D-878E-25786AA69434}" type="presParOf" srcId="{6C768807-4FFF-4D56-B6A1-4F9F77CCAA7E}" destId="{9F8B6D09-88EA-46D8-A965-8ADC1F0EEA2E}" srcOrd="6" destOrd="0" presId="urn:microsoft.com/office/officeart/2005/8/layout/default"/>
    <dgm:cxn modelId="{0ABF3346-C29E-43BE-A711-013388CCFEB8}" type="presParOf" srcId="{6C768807-4FFF-4D56-B6A1-4F9F77CCAA7E}" destId="{CE0F8184-0092-4EE3-B079-3A0ED4D241BC}" srcOrd="7" destOrd="0" presId="urn:microsoft.com/office/officeart/2005/8/layout/default"/>
    <dgm:cxn modelId="{E7666C93-D521-4865-9C93-92D42E482216}" type="presParOf" srcId="{6C768807-4FFF-4D56-B6A1-4F9F77CCAA7E}" destId="{EF8A9B6C-6C7C-47B7-8491-CD26C8B0D1FB}" srcOrd="8" destOrd="0" presId="urn:microsoft.com/office/officeart/2005/8/layout/default"/>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B3085D2-744C-42AF-ABBF-D40A57444F16}" type="doc">
      <dgm:prSet loTypeId="urn:microsoft.com/office/officeart/2008/layout/PictureStrips" loCatId="list" qsTypeId="urn:microsoft.com/office/officeart/2005/8/quickstyle/simple1" qsCatId="simple" csTypeId="urn:microsoft.com/office/officeart/2005/8/colors/accent1_2" csCatId="accent1" phldr="1"/>
      <dgm:spPr/>
      <dgm:t>
        <a:bodyPr/>
        <a:lstStyle/>
        <a:p>
          <a:endParaRPr lang="ru-RU"/>
        </a:p>
      </dgm:t>
    </dgm:pt>
    <dgm:pt modelId="{F15E45B1-DC46-418E-A306-957D4096FA2D}">
      <dgm:prSet phldrT="[Текст]"/>
      <dgm:spPr/>
      <dgm:t>
        <a:bodyPr/>
        <a:lstStyle/>
        <a:p>
          <a:r>
            <a:rPr lang="uk-UA"/>
            <a:t>Відсутність точності</a:t>
          </a:r>
          <a:endParaRPr lang="ru-RU"/>
        </a:p>
      </dgm:t>
    </dgm:pt>
    <dgm:pt modelId="{99E2945A-E8E2-421A-B36B-989F3236AF1F}" type="parTrans" cxnId="{52BEDA37-05A7-4D49-9BC1-DCF4CB600B76}">
      <dgm:prSet/>
      <dgm:spPr/>
      <dgm:t>
        <a:bodyPr/>
        <a:lstStyle/>
        <a:p>
          <a:endParaRPr lang="ru-RU"/>
        </a:p>
      </dgm:t>
    </dgm:pt>
    <dgm:pt modelId="{2433C220-2CBD-4B84-8724-ACCA93B6BD39}" type="sibTrans" cxnId="{52BEDA37-05A7-4D49-9BC1-DCF4CB600B76}">
      <dgm:prSet/>
      <dgm:spPr/>
      <dgm:t>
        <a:bodyPr/>
        <a:lstStyle/>
        <a:p>
          <a:endParaRPr lang="ru-RU"/>
        </a:p>
      </dgm:t>
    </dgm:pt>
    <dgm:pt modelId="{6BF32581-5611-4957-9D13-4C648CE79AAF}">
      <dgm:prSet phldrT="[Текст]"/>
      <dgm:spPr/>
      <dgm:t>
        <a:bodyPr/>
        <a:lstStyle/>
        <a:p>
          <a:r>
            <a:rPr lang="uk-UA"/>
            <a:t>Обмежене використання</a:t>
          </a:r>
          <a:endParaRPr lang="ru-RU"/>
        </a:p>
      </dgm:t>
    </dgm:pt>
    <dgm:pt modelId="{C3C60C5F-91B3-4F2E-9318-FD5542EBE7AF}" type="parTrans" cxnId="{0DD9A8FE-C5F1-4296-AFBE-9A3C1D2723B6}">
      <dgm:prSet/>
      <dgm:spPr/>
      <dgm:t>
        <a:bodyPr/>
        <a:lstStyle/>
        <a:p>
          <a:endParaRPr lang="ru-RU"/>
        </a:p>
      </dgm:t>
    </dgm:pt>
    <dgm:pt modelId="{F3BF73A4-984D-4D6E-9747-418ABBB2D1D5}" type="sibTrans" cxnId="{0DD9A8FE-C5F1-4296-AFBE-9A3C1D2723B6}">
      <dgm:prSet/>
      <dgm:spPr/>
      <dgm:t>
        <a:bodyPr/>
        <a:lstStyle/>
        <a:p>
          <a:endParaRPr lang="ru-RU"/>
        </a:p>
      </dgm:t>
    </dgm:pt>
    <dgm:pt modelId="{71B530D2-A3E6-46E7-A3DD-C85D833A5F0D}" type="pres">
      <dgm:prSet presAssocID="{1B3085D2-744C-42AF-ABBF-D40A57444F16}" presName="Name0" presStyleCnt="0">
        <dgm:presLayoutVars>
          <dgm:dir/>
          <dgm:resizeHandles val="exact"/>
        </dgm:presLayoutVars>
      </dgm:prSet>
      <dgm:spPr/>
      <dgm:t>
        <a:bodyPr/>
        <a:lstStyle/>
        <a:p>
          <a:endParaRPr lang="ru-RU"/>
        </a:p>
      </dgm:t>
    </dgm:pt>
    <dgm:pt modelId="{3795267C-77D6-43EB-ADEF-2C80658FED32}" type="pres">
      <dgm:prSet presAssocID="{F15E45B1-DC46-418E-A306-957D4096FA2D}" presName="composite" presStyleCnt="0"/>
      <dgm:spPr/>
    </dgm:pt>
    <dgm:pt modelId="{7C1C11AF-C3C7-4E4D-8EB6-19AE1CE3CD20}" type="pres">
      <dgm:prSet presAssocID="{F15E45B1-DC46-418E-A306-957D4096FA2D}" presName="rect1" presStyleLbl="trAlignAcc1" presStyleIdx="0" presStyleCnt="2">
        <dgm:presLayoutVars>
          <dgm:bulletEnabled val="1"/>
        </dgm:presLayoutVars>
      </dgm:prSet>
      <dgm:spPr/>
      <dgm:t>
        <a:bodyPr/>
        <a:lstStyle/>
        <a:p>
          <a:endParaRPr lang="ru-RU"/>
        </a:p>
      </dgm:t>
    </dgm:pt>
    <dgm:pt modelId="{3BE10EB2-0EFD-4618-A243-956904BF788A}" type="pres">
      <dgm:prSet presAssocID="{F15E45B1-DC46-418E-A306-957D4096FA2D}" presName="rect2" presStyleLbl="fgImgPlace1" presStyleIdx="0" presStyleCnt="2" custScaleX="108109"/>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l="-116000" r="-116000"/>
          </a:stretch>
        </a:blipFill>
      </dgm:spPr>
    </dgm:pt>
    <dgm:pt modelId="{40C988E3-3AC5-48B3-8D26-A776853FBB5D}" type="pres">
      <dgm:prSet presAssocID="{2433C220-2CBD-4B84-8724-ACCA93B6BD39}" presName="sibTrans" presStyleCnt="0"/>
      <dgm:spPr/>
    </dgm:pt>
    <dgm:pt modelId="{A07BD4C3-A7F2-4014-B656-D155B078F017}" type="pres">
      <dgm:prSet presAssocID="{6BF32581-5611-4957-9D13-4C648CE79AAF}" presName="composite" presStyleCnt="0"/>
      <dgm:spPr/>
    </dgm:pt>
    <dgm:pt modelId="{867C704D-F2C3-40FC-96C1-80FD13411D2E}" type="pres">
      <dgm:prSet presAssocID="{6BF32581-5611-4957-9D13-4C648CE79AAF}" presName="rect1" presStyleLbl="trAlignAcc1" presStyleIdx="1" presStyleCnt="2">
        <dgm:presLayoutVars>
          <dgm:bulletEnabled val="1"/>
        </dgm:presLayoutVars>
      </dgm:prSet>
      <dgm:spPr/>
      <dgm:t>
        <a:bodyPr/>
        <a:lstStyle/>
        <a:p>
          <a:endParaRPr lang="ru-RU"/>
        </a:p>
      </dgm:t>
    </dgm:pt>
    <dgm:pt modelId="{043A36B3-65CF-4186-9230-488815DFDFAA}" type="pres">
      <dgm:prSet presAssocID="{6BF32581-5611-4957-9D13-4C648CE79AAF}" presName="rect2" presStyleLbl="fgImgPlace1" presStyleIdx="1" presStyleCnt="2"/>
      <dgm:spPr>
        <a:blipFill>
          <a:blip xmlns:r="http://schemas.openxmlformats.org/officeDocument/2006/relationships" r:embed="rId2" cstate="print">
            <a:extLst>
              <a:ext uri="{28A0092B-C50C-407E-A947-70E740481C1C}">
                <a14:useLocalDpi xmlns:a14="http://schemas.microsoft.com/office/drawing/2010/main" val="0"/>
              </a:ext>
            </a:extLst>
          </a:blip>
          <a:srcRect/>
          <a:stretch>
            <a:fillRect l="-129000" r="-129000"/>
          </a:stretch>
        </a:blipFill>
      </dgm:spPr>
    </dgm:pt>
  </dgm:ptLst>
  <dgm:cxnLst>
    <dgm:cxn modelId="{E63496E2-B6F8-4DEA-BB98-7E3239572527}" type="presOf" srcId="{6BF32581-5611-4957-9D13-4C648CE79AAF}" destId="{867C704D-F2C3-40FC-96C1-80FD13411D2E}" srcOrd="0" destOrd="0" presId="urn:microsoft.com/office/officeart/2008/layout/PictureStrips"/>
    <dgm:cxn modelId="{92744B89-CFE9-4E17-879F-CA234F035A2B}" type="presOf" srcId="{F15E45B1-DC46-418E-A306-957D4096FA2D}" destId="{7C1C11AF-C3C7-4E4D-8EB6-19AE1CE3CD20}" srcOrd="0" destOrd="0" presId="urn:microsoft.com/office/officeart/2008/layout/PictureStrips"/>
    <dgm:cxn modelId="{52BEDA37-05A7-4D49-9BC1-DCF4CB600B76}" srcId="{1B3085D2-744C-42AF-ABBF-D40A57444F16}" destId="{F15E45B1-DC46-418E-A306-957D4096FA2D}" srcOrd="0" destOrd="0" parTransId="{99E2945A-E8E2-421A-B36B-989F3236AF1F}" sibTransId="{2433C220-2CBD-4B84-8724-ACCA93B6BD39}"/>
    <dgm:cxn modelId="{0DD9A8FE-C5F1-4296-AFBE-9A3C1D2723B6}" srcId="{1B3085D2-744C-42AF-ABBF-D40A57444F16}" destId="{6BF32581-5611-4957-9D13-4C648CE79AAF}" srcOrd="1" destOrd="0" parTransId="{C3C60C5F-91B3-4F2E-9318-FD5542EBE7AF}" sibTransId="{F3BF73A4-984D-4D6E-9747-418ABBB2D1D5}"/>
    <dgm:cxn modelId="{DF7DE20B-E5F1-4B54-84F2-1FA632C03EBC}" type="presOf" srcId="{1B3085D2-744C-42AF-ABBF-D40A57444F16}" destId="{71B530D2-A3E6-46E7-A3DD-C85D833A5F0D}" srcOrd="0" destOrd="0" presId="urn:microsoft.com/office/officeart/2008/layout/PictureStrips"/>
    <dgm:cxn modelId="{46BB3625-BC31-4BD4-A479-177C32DABE63}" type="presParOf" srcId="{71B530D2-A3E6-46E7-A3DD-C85D833A5F0D}" destId="{3795267C-77D6-43EB-ADEF-2C80658FED32}" srcOrd="0" destOrd="0" presId="urn:microsoft.com/office/officeart/2008/layout/PictureStrips"/>
    <dgm:cxn modelId="{E77FE084-1D2C-42F9-99DA-385478A209C2}" type="presParOf" srcId="{3795267C-77D6-43EB-ADEF-2C80658FED32}" destId="{7C1C11AF-C3C7-4E4D-8EB6-19AE1CE3CD20}" srcOrd="0" destOrd="0" presId="urn:microsoft.com/office/officeart/2008/layout/PictureStrips"/>
    <dgm:cxn modelId="{70D1C1E2-B6D4-4154-B275-C2D3FA7C2023}" type="presParOf" srcId="{3795267C-77D6-43EB-ADEF-2C80658FED32}" destId="{3BE10EB2-0EFD-4618-A243-956904BF788A}" srcOrd="1" destOrd="0" presId="urn:microsoft.com/office/officeart/2008/layout/PictureStrips"/>
    <dgm:cxn modelId="{C66CA93E-A8F5-4EF8-8A6A-8741EA2FF1CB}" type="presParOf" srcId="{71B530D2-A3E6-46E7-A3DD-C85D833A5F0D}" destId="{40C988E3-3AC5-48B3-8D26-A776853FBB5D}" srcOrd="1" destOrd="0" presId="urn:microsoft.com/office/officeart/2008/layout/PictureStrips"/>
    <dgm:cxn modelId="{2AC6CAFE-9674-478C-9449-9DA662CCBE39}" type="presParOf" srcId="{71B530D2-A3E6-46E7-A3DD-C85D833A5F0D}" destId="{A07BD4C3-A7F2-4014-B656-D155B078F017}" srcOrd="2" destOrd="0" presId="urn:microsoft.com/office/officeart/2008/layout/PictureStrips"/>
    <dgm:cxn modelId="{4D9657C3-F766-4988-AE82-3B7A3A38E531}" type="presParOf" srcId="{A07BD4C3-A7F2-4014-B656-D155B078F017}" destId="{867C704D-F2C3-40FC-96C1-80FD13411D2E}" srcOrd="0" destOrd="0" presId="urn:microsoft.com/office/officeart/2008/layout/PictureStrips"/>
    <dgm:cxn modelId="{68A5E38A-3F92-4539-BF78-E43E0431A295}" type="presParOf" srcId="{A07BD4C3-A7F2-4014-B656-D155B078F017}" destId="{043A36B3-65CF-4186-9230-488815DFDFAA}" srcOrd="1" destOrd="0" presId="urn:microsoft.com/office/officeart/2008/layout/PictureStrips"/>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B354B7C-BE14-4789-9AFD-B4AA3BC4E309}" type="doc">
      <dgm:prSet loTypeId="urn:microsoft.com/office/officeart/2005/8/layout/radial3" loCatId="relationship" qsTypeId="urn:microsoft.com/office/officeart/2005/8/quickstyle/simple1" qsCatId="simple" csTypeId="urn:microsoft.com/office/officeart/2005/8/colors/accent1_2" csCatId="accent1" phldr="1"/>
      <dgm:spPr/>
      <dgm:t>
        <a:bodyPr/>
        <a:lstStyle/>
        <a:p>
          <a:endParaRPr lang="ru-RU"/>
        </a:p>
      </dgm:t>
    </dgm:pt>
    <dgm:pt modelId="{66546779-614E-418B-B7D6-E191322AE62D}">
      <dgm:prSet phldrT="[Текст]"/>
      <dgm:spPr/>
      <dgm:t>
        <a:bodyPr/>
        <a:lstStyle/>
        <a:p>
          <a:r>
            <a:rPr lang="en-US"/>
            <a:t>Machine Translation (MT)</a:t>
          </a:r>
          <a:endParaRPr lang="ru-RU"/>
        </a:p>
      </dgm:t>
    </dgm:pt>
    <dgm:pt modelId="{68AC888A-01EA-44A8-A1D9-D492A5D2205B}" type="parTrans" cxnId="{BB415163-EF16-4711-8A77-40D9371FAABF}">
      <dgm:prSet/>
      <dgm:spPr/>
      <dgm:t>
        <a:bodyPr/>
        <a:lstStyle/>
        <a:p>
          <a:endParaRPr lang="ru-RU"/>
        </a:p>
      </dgm:t>
    </dgm:pt>
    <dgm:pt modelId="{600B75B0-AA08-44DC-A757-36C01BE421CE}" type="sibTrans" cxnId="{BB415163-EF16-4711-8A77-40D9371FAABF}">
      <dgm:prSet/>
      <dgm:spPr/>
      <dgm:t>
        <a:bodyPr/>
        <a:lstStyle/>
        <a:p>
          <a:endParaRPr lang="ru-RU"/>
        </a:p>
      </dgm:t>
    </dgm:pt>
    <dgm:pt modelId="{60096B99-C6F3-481B-8C24-C954F0B36DFF}">
      <dgm:prSet phldrT="[Текст]"/>
      <dgm:spPr/>
      <dgm:t>
        <a:bodyPr/>
        <a:lstStyle/>
        <a:p>
          <a:r>
            <a:rPr lang="uk-UA" b="1"/>
            <a:t>Hybrid Machine Translation </a:t>
          </a:r>
          <a:r>
            <a:rPr lang="en-US" b="1"/>
            <a:t>(HMT)</a:t>
          </a:r>
          <a:endParaRPr lang="ru-RU" b="1"/>
        </a:p>
      </dgm:t>
    </dgm:pt>
    <dgm:pt modelId="{7FFF1149-8E2D-4DC0-B50F-23F7F2882A85}" type="parTrans" cxnId="{8EF98A20-3420-4E1F-B5C5-96DED20AF260}">
      <dgm:prSet/>
      <dgm:spPr/>
      <dgm:t>
        <a:bodyPr/>
        <a:lstStyle/>
        <a:p>
          <a:endParaRPr lang="ru-RU"/>
        </a:p>
      </dgm:t>
    </dgm:pt>
    <dgm:pt modelId="{A71FCABB-BC48-40F6-810C-767B88C8884B}" type="sibTrans" cxnId="{8EF98A20-3420-4E1F-B5C5-96DED20AF260}">
      <dgm:prSet/>
      <dgm:spPr/>
      <dgm:t>
        <a:bodyPr/>
        <a:lstStyle/>
        <a:p>
          <a:endParaRPr lang="ru-RU"/>
        </a:p>
      </dgm:t>
    </dgm:pt>
    <dgm:pt modelId="{A8874ED6-A3F4-4184-8CEB-6829911EE999}">
      <dgm:prSet phldrT="[Текст]"/>
      <dgm:spPr/>
      <dgm:t>
        <a:bodyPr/>
        <a:lstStyle/>
        <a:p>
          <a:r>
            <a:rPr lang="en-US" b="1"/>
            <a:t>Statistical Machine Translation (SMT)</a:t>
          </a:r>
          <a:endParaRPr lang="ru-RU" b="1"/>
        </a:p>
      </dgm:t>
    </dgm:pt>
    <dgm:pt modelId="{0F6FCB9E-9054-4CB2-8A27-CF8EEFDCEF96}" type="parTrans" cxnId="{CB6E2E0B-362D-4566-A0C3-EE8C7812A170}">
      <dgm:prSet/>
      <dgm:spPr/>
      <dgm:t>
        <a:bodyPr/>
        <a:lstStyle/>
        <a:p>
          <a:endParaRPr lang="ru-RU"/>
        </a:p>
      </dgm:t>
    </dgm:pt>
    <dgm:pt modelId="{A4E9382B-C77A-427D-B2E1-D3B1DED5D210}" type="sibTrans" cxnId="{CB6E2E0B-362D-4566-A0C3-EE8C7812A170}">
      <dgm:prSet/>
      <dgm:spPr/>
      <dgm:t>
        <a:bodyPr/>
        <a:lstStyle/>
        <a:p>
          <a:endParaRPr lang="ru-RU"/>
        </a:p>
      </dgm:t>
    </dgm:pt>
    <dgm:pt modelId="{208A9331-FE0A-42E1-AA2C-98A9579D5857}">
      <dgm:prSet phldrT="[Текст]"/>
      <dgm:spPr/>
      <dgm:t>
        <a:bodyPr/>
        <a:lstStyle/>
        <a:p>
          <a:r>
            <a:rPr lang="en-GB" b="1" i="0"/>
            <a:t>Next Generation Approaches</a:t>
          </a:r>
          <a:endParaRPr lang="ru-RU"/>
        </a:p>
      </dgm:t>
    </dgm:pt>
    <dgm:pt modelId="{E327F196-323C-4381-91D9-A6B03080782F}" type="parTrans" cxnId="{6984D568-0AC9-4E27-9B61-572BD0771BB6}">
      <dgm:prSet/>
      <dgm:spPr/>
      <dgm:t>
        <a:bodyPr/>
        <a:lstStyle/>
        <a:p>
          <a:endParaRPr lang="ru-RU"/>
        </a:p>
      </dgm:t>
    </dgm:pt>
    <dgm:pt modelId="{77EC689E-8CDE-46A7-B407-BDF39490509D}" type="sibTrans" cxnId="{6984D568-0AC9-4E27-9B61-572BD0771BB6}">
      <dgm:prSet/>
      <dgm:spPr/>
      <dgm:t>
        <a:bodyPr/>
        <a:lstStyle/>
        <a:p>
          <a:endParaRPr lang="ru-RU"/>
        </a:p>
      </dgm:t>
    </dgm:pt>
    <dgm:pt modelId="{66E48A9B-3CF6-40BC-A0D6-743A513815F5}">
      <dgm:prSet phldrT="[Текст]"/>
      <dgm:spPr/>
      <dgm:t>
        <a:bodyPr/>
        <a:lstStyle/>
        <a:p>
          <a:r>
            <a:rPr lang="en-US" b="1"/>
            <a:t>Rule</a:t>
          </a:r>
          <a:r>
            <a:rPr lang="uk-UA" b="1"/>
            <a:t>-</a:t>
          </a:r>
          <a:r>
            <a:rPr lang="en-US" b="1"/>
            <a:t>Based Machine Translation (RBTM)</a:t>
          </a:r>
          <a:endParaRPr lang="ru-RU" b="1"/>
        </a:p>
      </dgm:t>
    </dgm:pt>
    <dgm:pt modelId="{E6F3583D-F7BD-4806-B8CC-0CBE21150EE6}" type="parTrans" cxnId="{CED05B8C-E786-4222-A971-830836F7289F}">
      <dgm:prSet/>
      <dgm:spPr/>
      <dgm:t>
        <a:bodyPr/>
        <a:lstStyle/>
        <a:p>
          <a:endParaRPr lang="ru-RU"/>
        </a:p>
      </dgm:t>
    </dgm:pt>
    <dgm:pt modelId="{44968441-6018-4E21-9378-6912C7C3632C}" type="sibTrans" cxnId="{CED05B8C-E786-4222-A971-830836F7289F}">
      <dgm:prSet/>
      <dgm:spPr/>
      <dgm:t>
        <a:bodyPr/>
        <a:lstStyle/>
        <a:p>
          <a:endParaRPr lang="ru-RU"/>
        </a:p>
      </dgm:t>
    </dgm:pt>
    <dgm:pt modelId="{4CB2D4E0-27AF-4E51-8F18-307386354972}" type="pres">
      <dgm:prSet presAssocID="{DB354B7C-BE14-4789-9AFD-B4AA3BC4E309}" presName="composite" presStyleCnt="0">
        <dgm:presLayoutVars>
          <dgm:chMax val="1"/>
          <dgm:dir/>
          <dgm:resizeHandles val="exact"/>
        </dgm:presLayoutVars>
      </dgm:prSet>
      <dgm:spPr/>
      <dgm:t>
        <a:bodyPr/>
        <a:lstStyle/>
        <a:p>
          <a:endParaRPr lang="ru-RU"/>
        </a:p>
      </dgm:t>
    </dgm:pt>
    <dgm:pt modelId="{48133056-891D-4AA4-B376-84CF4491BA53}" type="pres">
      <dgm:prSet presAssocID="{DB354B7C-BE14-4789-9AFD-B4AA3BC4E309}" presName="radial" presStyleCnt="0">
        <dgm:presLayoutVars>
          <dgm:animLvl val="ctr"/>
        </dgm:presLayoutVars>
      </dgm:prSet>
      <dgm:spPr/>
    </dgm:pt>
    <dgm:pt modelId="{C9A9C4ED-F8B5-430E-BFCE-FC6836B8D630}" type="pres">
      <dgm:prSet presAssocID="{66546779-614E-418B-B7D6-E191322AE62D}" presName="centerShape" presStyleLbl="vennNode1" presStyleIdx="0" presStyleCnt="5"/>
      <dgm:spPr/>
      <dgm:t>
        <a:bodyPr/>
        <a:lstStyle/>
        <a:p>
          <a:endParaRPr lang="ru-RU"/>
        </a:p>
      </dgm:t>
    </dgm:pt>
    <dgm:pt modelId="{6398C946-2A2C-472F-8E16-76B330FE566A}" type="pres">
      <dgm:prSet presAssocID="{60096B99-C6F3-481B-8C24-C954F0B36DFF}" presName="node" presStyleLbl="vennNode1" presStyleIdx="1" presStyleCnt="5">
        <dgm:presLayoutVars>
          <dgm:bulletEnabled val="1"/>
        </dgm:presLayoutVars>
      </dgm:prSet>
      <dgm:spPr/>
      <dgm:t>
        <a:bodyPr/>
        <a:lstStyle/>
        <a:p>
          <a:endParaRPr lang="ru-RU"/>
        </a:p>
      </dgm:t>
    </dgm:pt>
    <dgm:pt modelId="{B10EF51B-4CF2-4E2D-9298-FD4A588E51BC}" type="pres">
      <dgm:prSet presAssocID="{A8874ED6-A3F4-4184-8CEB-6829911EE999}" presName="node" presStyleLbl="vennNode1" presStyleIdx="2" presStyleCnt="5">
        <dgm:presLayoutVars>
          <dgm:bulletEnabled val="1"/>
        </dgm:presLayoutVars>
      </dgm:prSet>
      <dgm:spPr/>
      <dgm:t>
        <a:bodyPr/>
        <a:lstStyle/>
        <a:p>
          <a:endParaRPr lang="ru-RU"/>
        </a:p>
      </dgm:t>
    </dgm:pt>
    <dgm:pt modelId="{E3AE4241-9AEE-4956-B61A-F3F3D2B6876C}" type="pres">
      <dgm:prSet presAssocID="{208A9331-FE0A-42E1-AA2C-98A9579D5857}" presName="node" presStyleLbl="vennNode1" presStyleIdx="3" presStyleCnt="5">
        <dgm:presLayoutVars>
          <dgm:bulletEnabled val="1"/>
        </dgm:presLayoutVars>
      </dgm:prSet>
      <dgm:spPr/>
      <dgm:t>
        <a:bodyPr/>
        <a:lstStyle/>
        <a:p>
          <a:endParaRPr lang="ru-RU"/>
        </a:p>
      </dgm:t>
    </dgm:pt>
    <dgm:pt modelId="{A9889744-F151-466E-B6F3-07616DDEF8AE}" type="pres">
      <dgm:prSet presAssocID="{66E48A9B-3CF6-40BC-A0D6-743A513815F5}" presName="node" presStyleLbl="vennNode1" presStyleIdx="4" presStyleCnt="5">
        <dgm:presLayoutVars>
          <dgm:bulletEnabled val="1"/>
        </dgm:presLayoutVars>
      </dgm:prSet>
      <dgm:spPr/>
      <dgm:t>
        <a:bodyPr/>
        <a:lstStyle/>
        <a:p>
          <a:endParaRPr lang="ru-RU"/>
        </a:p>
      </dgm:t>
    </dgm:pt>
  </dgm:ptLst>
  <dgm:cxnLst>
    <dgm:cxn modelId="{CED05B8C-E786-4222-A971-830836F7289F}" srcId="{66546779-614E-418B-B7D6-E191322AE62D}" destId="{66E48A9B-3CF6-40BC-A0D6-743A513815F5}" srcOrd="3" destOrd="0" parTransId="{E6F3583D-F7BD-4806-B8CC-0CBE21150EE6}" sibTransId="{44968441-6018-4E21-9378-6912C7C3632C}"/>
    <dgm:cxn modelId="{6D5E1314-D6E8-40E2-B900-BEE3CF5AC5AA}" type="presOf" srcId="{66E48A9B-3CF6-40BC-A0D6-743A513815F5}" destId="{A9889744-F151-466E-B6F3-07616DDEF8AE}" srcOrd="0" destOrd="0" presId="urn:microsoft.com/office/officeart/2005/8/layout/radial3"/>
    <dgm:cxn modelId="{8EF98A20-3420-4E1F-B5C5-96DED20AF260}" srcId="{66546779-614E-418B-B7D6-E191322AE62D}" destId="{60096B99-C6F3-481B-8C24-C954F0B36DFF}" srcOrd="0" destOrd="0" parTransId="{7FFF1149-8E2D-4DC0-B50F-23F7F2882A85}" sibTransId="{A71FCABB-BC48-40F6-810C-767B88C8884B}"/>
    <dgm:cxn modelId="{3E8409CF-B317-487F-82CB-EBA20B6FCDBE}" type="presOf" srcId="{208A9331-FE0A-42E1-AA2C-98A9579D5857}" destId="{E3AE4241-9AEE-4956-B61A-F3F3D2B6876C}" srcOrd="0" destOrd="0" presId="urn:microsoft.com/office/officeart/2005/8/layout/radial3"/>
    <dgm:cxn modelId="{6984D568-0AC9-4E27-9B61-572BD0771BB6}" srcId="{66546779-614E-418B-B7D6-E191322AE62D}" destId="{208A9331-FE0A-42E1-AA2C-98A9579D5857}" srcOrd="2" destOrd="0" parTransId="{E327F196-323C-4381-91D9-A6B03080782F}" sibTransId="{77EC689E-8CDE-46A7-B407-BDF39490509D}"/>
    <dgm:cxn modelId="{44BE22FA-E37B-4666-88E9-4594DD878570}" type="presOf" srcId="{A8874ED6-A3F4-4184-8CEB-6829911EE999}" destId="{B10EF51B-4CF2-4E2D-9298-FD4A588E51BC}" srcOrd="0" destOrd="0" presId="urn:microsoft.com/office/officeart/2005/8/layout/radial3"/>
    <dgm:cxn modelId="{6655826B-4CA6-4204-97F7-80CFEBCA7A1D}" type="presOf" srcId="{DB354B7C-BE14-4789-9AFD-B4AA3BC4E309}" destId="{4CB2D4E0-27AF-4E51-8F18-307386354972}" srcOrd="0" destOrd="0" presId="urn:microsoft.com/office/officeart/2005/8/layout/radial3"/>
    <dgm:cxn modelId="{CB6E2E0B-362D-4566-A0C3-EE8C7812A170}" srcId="{66546779-614E-418B-B7D6-E191322AE62D}" destId="{A8874ED6-A3F4-4184-8CEB-6829911EE999}" srcOrd="1" destOrd="0" parTransId="{0F6FCB9E-9054-4CB2-8A27-CF8EEFDCEF96}" sibTransId="{A4E9382B-C77A-427D-B2E1-D3B1DED5D210}"/>
    <dgm:cxn modelId="{C8DEBB26-0C8D-48FD-85A9-DDD332233305}" type="presOf" srcId="{60096B99-C6F3-481B-8C24-C954F0B36DFF}" destId="{6398C946-2A2C-472F-8E16-76B330FE566A}" srcOrd="0" destOrd="0" presId="urn:microsoft.com/office/officeart/2005/8/layout/radial3"/>
    <dgm:cxn modelId="{BB415163-EF16-4711-8A77-40D9371FAABF}" srcId="{DB354B7C-BE14-4789-9AFD-B4AA3BC4E309}" destId="{66546779-614E-418B-B7D6-E191322AE62D}" srcOrd="0" destOrd="0" parTransId="{68AC888A-01EA-44A8-A1D9-D492A5D2205B}" sibTransId="{600B75B0-AA08-44DC-A757-36C01BE421CE}"/>
    <dgm:cxn modelId="{2AAB5AD9-8788-4975-81D1-CB43656614DF}" type="presOf" srcId="{66546779-614E-418B-B7D6-E191322AE62D}" destId="{C9A9C4ED-F8B5-430E-BFCE-FC6836B8D630}" srcOrd="0" destOrd="0" presId="urn:microsoft.com/office/officeart/2005/8/layout/radial3"/>
    <dgm:cxn modelId="{4CF81224-29C9-4035-AE05-6B0A653FE11C}" type="presParOf" srcId="{4CB2D4E0-27AF-4E51-8F18-307386354972}" destId="{48133056-891D-4AA4-B376-84CF4491BA53}" srcOrd="0" destOrd="0" presId="urn:microsoft.com/office/officeart/2005/8/layout/radial3"/>
    <dgm:cxn modelId="{614A1ACA-1543-4530-8C51-D656371ECE2C}" type="presParOf" srcId="{48133056-891D-4AA4-B376-84CF4491BA53}" destId="{C9A9C4ED-F8B5-430E-BFCE-FC6836B8D630}" srcOrd="0" destOrd="0" presId="urn:microsoft.com/office/officeart/2005/8/layout/radial3"/>
    <dgm:cxn modelId="{37FD604B-B035-4930-BFF4-24944C45E2BC}" type="presParOf" srcId="{48133056-891D-4AA4-B376-84CF4491BA53}" destId="{6398C946-2A2C-472F-8E16-76B330FE566A}" srcOrd="1" destOrd="0" presId="urn:microsoft.com/office/officeart/2005/8/layout/radial3"/>
    <dgm:cxn modelId="{046C85DF-6BE0-409D-8305-59CC98E5CA87}" type="presParOf" srcId="{48133056-891D-4AA4-B376-84CF4491BA53}" destId="{B10EF51B-4CF2-4E2D-9298-FD4A588E51BC}" srcOrd="2" destOrd="0" presId="urn:microsoft.com/office/officeart/2005/8/layout/radial3"/>
    <dgm:cxn modelId="{4A6F560D-1A7A-4CD0-A9AF-D296F664E47A}" type="presParOf" srcId="{48133056-891D-4AA4-B376-84CF4491BA53}" destId="{E3AE4241-9AEE-4956-B61A-F3F3D2B6876C}" srcOrd="3" destOrd="0" presId="urn:microsoft.com/office/officeart/2005/8/layout/radial3"/>
    <dgm:cxn modelId="{9EADCAA5-FDA3-4A28-91D5-A871641113FF}" type="presParOf" srcId="{48133056-891D-4AA4-B376-84CF4491BA53}" destId="{A9889744-F151-466E-B6F3-07616DDEF8AE}" srcOrd="4" destOrd="0" presId="urn:microsoft.com/office/officeart/2005/8/layout/radial3"/>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08CB4C6-5F13-4A96-9FB2-9BF48F109B55}" type="doc">
      <dgm:prSet loTypeId="urn:microsoft.com/office/officeart/2005/8/layout/cycle6" loCatId="relationship" qsTypeId="urn:microsoft.com/office/officeart/2005/8/quickstyle/simple1" qsCatId="simple" csTypeId="urn:microsoft.com/office/officeart/2005/8/colors/accent1_2" csCatId="accent1" phldr="1"/>
      <dgm:spPr/>
      <dgm:t>
        <a:bodyPr/>
        <a:lstStyle/>
        <a:p>
          <a:endParaRPr lang="ru-RU"/>
        </a:p>
      </dgm:t>
    </dgm:pt>
    <dgm:pt modelId="{B540DD7C-F8EE-49A3-B578-1F8B02258B18}">
      <dgm:prSet phldrT="[Текст]"/>
      <dgm:spPr/>
      <dgm:t>
        <a:bodyPr/>
        <a:lstStyle/>
        <a:p>
          <a:r>
            <a:rPr lang="uk-UA" b="1"/>
            <a:t>Перекладацький компонент </a:t>
          </a:r>
          <a:endParaRPr lang="ru-RU" b="1"/>
        </a:p>
      </dgm:t>
    </dgm:pt>
    <dgm:pt modelId="{3C0ABFA3-A08A-4CA4-9594-23C1B862D612}" type="parTrans" cxnId="{0603380B-DF79-4141-8C37-8325FAF3F883}">
      <dgm:prSet/>
      <dgm:spPr/>
      <dgm:t>
        <a:bodyPr/>
        <a:lstStyle/>
        <a:p>
          <a:endParaRPr lang="ru-RU"/>
        </a:p>
      </dgm:t>
    </dgm:pt>
    <dgm:pt modelId="{EA2CE748-FEE6-4843-8265-E2EB981A78B8}" type="sibTrans" cxnId="{0603380B-DF79-4141-8C37-8325FAF3F883}">
      <dgm:prSet/>
      <dgm:spPr/>
      <dgm:t>
        <a:bodyPr/>
        <a:lstStyle/>
        <a:p>
          <a:endParaRPr lang="ru-RU"/>
        </a:p>
      </dgm:t>
    </dgm:pt>
    <dgm:pt modelId="{D770718B-54D7-4623-946B-2CFF871536CE}">
      <dgm:prSet phldrT="[Текст]"/>
      <dgm:spPr/>
      <dgm:t>
        <a:bodyPr/>
        <a:lstStyle/>
        <a:p>
          <a:r>
            <a:rPr lang="uk-UA" b="1"/>
            <a:t>Особистісний компонент</a:t>
          </a:r>
          <a:endParaRPr lang="ru-RU" b="1"/>
        </a:p>
      </dgm:t>
    </dgm:pt>
    <dgm:pt modelId="{AB837953-A7EC-4C25-9A0D-B2081EA702EF}" type="parTrans" cxnId="{A6D9B775-E23F-48B1-9058-7DEDF2EF1DD5}">
      <dgm:prSet/>
      <dgm:spPr/>
      <dgm:t>
        <a:bodyPr/>
        <a:lstStyle/>
        <a:p>
          <a:endParaRPr lang="ru-RU"/>
        </a:p>
      </dgm:t>
    </dgm:pt>
    <dgm:pt modelId="{3CC4A320-16D4-436F-AD51-F4B44FCD4A6E}" type="sibTrans" cxnId="{A6D9B775-E23F-48B1-9058-7DEDF2EF1DD5}">
      <dgm:prSet/>
      <dgm:spPr/>
      <dgm:t>
        <a:bodyPr/>
        <a:lstStyle/>
        <a:p>
          <a:endParaRPr lang="ru-RU"/>
        </a:p>
      </dgm:t>
    </dgm:pt>
    <dgm:pt modelId="{0526BA6B-5591-4978-BFD1-D12FAFF3C601}">
      <dgm:prSet phldrT="[Текст]"/>
      <dgm:spPr/>
      <dgm:t>
        <a:bodyPr/>
        <a:lstStyle/>
        <a:p>
          <a:r>
            <a:rPr lang="uk-UA" b="1"/>
            <a:t>Стратегічний компонент</a:t>
          </a:r>
          <a:endParaRPr lang="ru-RU" b="1"/>
        </a:p>
      </dgm:t>
    </dgm:pt>
    <dgm:pt modelId="{99337732-D624-476E-834F-8FE9EA60E784}" type="parTrans" cxnId="{B6D6E505-2883-4C0F-9B02-489FC7A219C0}">
      <dgm:prSet/>
      <dgm:spPr/>
      <dgm:t>
        <a:bodyPr/>
        <a:lstStyle/>
        <a:p>
          <a:endParaRPr lang="ru-RU"/>
        </a:p>
      </dgm:t>
    </dgm:pt>
    <dgm:pt modelId="{D2978A8E-8745-417B-8A62-BE619297436F}" type="sibTrans" cxnId="{B6D6E505-2883-4C0F-9B02-489FC7A219C0}">
      <dgm:prSet/>
      <dgm:spPr/>
      <dgm:t>
        <a:bodyPr/>
        <a:lstStyle/>
        <a:p>
          <a:endParaRPr lang="ru-RU"/>
        </a:p>
      </dgm:t>
    </dgm:pt>
    <dgm:pt modelId="{64B7D1AA-CCD9-4CE4-8D44-4138EB224E74}">
      <dgm:prSet phldrT="[Текст]"/>
      <dgm:spPr/>
      <dgm:t>
        <a:bodyPr/>
        <a:lstStyle/>
        <a:p>
          <a:r>
            <a:rPr lang="uk-UA"/>
            <a:t>Білінгвальний компонент</a:t>
          </a:r>
          <a:endParaRPr lang="ru-RU"/>
        </a:p>
      </dgm:t>
    </dgm:pt>
    <dgm:pt modelId="{DEE80BF3-9C2B-4A42-AA18-7A5EBEA27F9B}" type="parTrans" cxnId="{42E9E8AB-596F-4E88-9790-440E25FF739C}">
      <dgm:prSet/>
      <dgm:spPr/>
      <dgm:t>
        <a:bodyPr/>
        <a:lstStyle/>
        <a:p>
          <a:endParaRPr lang="ru-RU"/>
        </a:p>
      </dgm:t>
    </dgm:pt>
    <dgm:pt modelId="{03CFEB96-BDE4-4EC2-AC3B-CAD117A93B84}" type="sibTrans" cxnId="{42E9E8AB-596F-4E88-9790-440E25FF739C}">
      <dgm:prSet/>
      <dgm:spPr/>
      <dgm:t>
        <a:bodyPr/>
        <a:lstStyle/>
        <a:p>
          <a:endParaRPr lang="ru-RU"/>
        </a:p>
      </dgm:t>
    </dgm:pt>
    <dgm:pt modelId="{5E37390E-BB54-4457-A32E-E84303D0997E}">
      <dgm:prSet phldrT="[Текст]"/>
      <dgm:spPr/>
      <dgm:t>
        <a:bodyPr/>
        <a:lstStyle/>
        <a:p>
          <a:r>
            <a:rPr lang="uk-UA" b="1"/>
            <a:t>Екстралінгвістичний компонент</a:t>
          </a:r>
          <a:endParaRPr lang="ru-RU" b="1"/>
        </a:p>
      </dgm:t>
    </dgm:pt>
    <dgm:pt modelId="{0B73001D-BDB8-48FB-ACAD-21CFB8624191}" type="parTrans" cxnId="{529A5025-2D6F-4F21-9F8B-3B57FBAD6841}">
      <dgm:prSet/>
      <dgm:spPr/>
      <dgm:t>
        <a:bodyPr/>
        <a:lstStyle/>
        <a:p>
          <a:endParaRPr lang="ru-RU"/>
        </a:p>
      </dgm:t>
    </dgm:pt>
    <dgm:pt modelId="{C18E406E-2B96-4739-A6CE-40EC44DA92B4}" type="sibTrans" cxnId="{529A5025-2D6F-4F21-9F8B-3B57FBAD6841}">
      <dgm:prSet/>
      <dgm:spPr/>
      <dgm:t>
        <a:bodyPr/>
        <a:lstStyle/>
        <a:p>
          <a:endParaRPr lang="ru-RU"/>
        </a:p>
      </dgm:t>
    </dgm:pt>
    <dgm:pt modelId="{FF0585F9-9910-4FD8-B5AF-BB5DCA80666C}" type="pres">
      <dgm:prSet presAssocID="{508CB4C6-5F13-4A96-9FB2-9BF48F109B55}" presName="cycle" presStyleCnt="0">
        <dgm:presLayoutVars>
          <dgm:dir/>
          <dgm:resizeHandles val="exact"/>
        </dgm:presLayoutVars>
      </dgm:prSet>
      <dgm:spPr/>
      <dgm:t>
        <a:bodyPr/>
        <a:lstStyle/>
        <a:p>
          <a:endParaRPr lang="ru-RU"/>
        </a:p>
      </dgm:t>
    </dgm:pt>
    <dgm:pt modelId="{AF378822-333E-4F1F-88EB-510E92F04087}" type="pres">
      <dgm:prSet presAssocID="{B540DD7C-F8EE-49A3-B578-1F8B02258B18}" presName="node" presStyleLbl="node1" presStyleIdx="0" presStyleCnt="5">
        <dgm:presLayoutVars>
          <dgm:bulletEnabled val="1"/>
        </dgm:presLayoutVars>
      </dgm:prSet>
      <dgm:spPr/>
      <dgm:t>
        <a:bodyPr/>
        <a:lstStyle/>
        <a:p>
          <a:endParaRPr lang="ru-RU"/>
        </a:p>
      </dgm:t>
    </dgm:pt>
    <dgm:pt modelId="{E38D2BCC-DB42-4958-A5E4-8215B1B27C92}" type="pres">
      <dgm:prSet presAssocID="{B540DD7C-F8EE-49A3-B578-1F8B02258B18}" presName="spNode" presStyleCnt="0"/>
      <dgm:spPr/>
    </dgm:pt>
    <dgm:pt modelId="{DA99C561-61D2-45C5-8B3A-1938D9CBAB37}" type="pres">
      <dgm:prSet presAssocID="{EA2CE748-FEE6-4843-8265-E2EB981A78B8}" presName="sibTrans" presStyleLbl="sibTrans1D1" presStyleIdx="0" presStyleCnt="5"/>
      <dgm:spPr/>
      <dgm:t>
        <a:bodyPr/>
        <a:lstStyle/>
        <a:p>
          <a:endParaRPr lang="ru-RU"/>
        </a:p>
      </dgm:t>
    </dgm:pt>
    <dgm:pt modelId="{3E8DC036-D6BE-4B63-AF57-3B4B3BFE2D20}" type="pres">
      <dgm:prSet presAssocID="{D770718B-54D7-4623-946B-2CFF871536CE}" presName="node" presStyleLbl="node1" presStyleIdx="1" presStyleCnt="5">
        <dgm:presLayoutVars>
          <dgm:bulletEnabled val="1"/>
        </dgm:presLayoutVars>
      </dgm:prSet>
      <dgm:spPr/>
      <dgm:t>
        <a:bodyPr/>
        <a:lstStyle/>
        <a:p>
          <a:endParaRPr lang="ru-RU"/>
        </a:p>
      </dgm:t>
    </dgm:pt>
    <dgm:pt modelId="{20DFFA26-E948-471F-BDF7-012B209A3F05}" type="pres">
      <dgm:prSet presAssocID="{D770718B-54D7-4623-946B-2CFF871536CE}" presName="spNode" presStyleCnt="0"/>
      <dgm:spPr/>
    </dgm:pt>
    <dgm:pt modelId="{85E16D45-4248-426B-BE43-64F781E78BF4}" type="pres">
      <dgm:prSet presAssocID="{3CC4A320-16D4-436F-AD51-F4B44FCD4A6E}" presName="sibTrans" presStyleLbl="sibTrans1D1" presStyleIdx="1" presStyleCnt="5"/>
      <dgm:spPr/>
      <dgm:t>
        <a:bodyPr/>
        <a:lstStyle/>
        <a:p>
          <a:endParaRPr lang="ru-RU"/>
        </a:p>
      </dgm:t>
    </dgm:pt>
    <dgm:pt modelId="{33026A89-618A-42AD-8193-9C504E635210}" type="pres">
      <dgm:prSet presAssocID="{0526BA6B-5591-4978-BFD1-D12FAFF3C601}" presName="node" presStyleLbl="node1" presStyleIdx="2" presStyleCnt="5">
        <dgm:presLayoutVars>
          <dgm:bulletEnabled val="1"/>
        </dgm:presLayoutVars>
      </dgm:prSet>
      <dgm:spPr/>
      <dgm:t>
        <a:bodyPr/>
        <a:lstStyle/>
        <a:p>
          <a:endParaRPr lang="ru-RU"/>
        </a:p>
      </dgm:t>
    </dgm:pt>
    <dgm:pt modelId="{CFB0B74E-3D63-4ECD-BE39-1C9F370D7D2C}" type="pres">
      <dgm:prSet presAssocID="{0526BA6B-5591-4978-BFD1-D12FAFF3C601}" presName="spNode" presStyleCnt="0"/>
      <dgm:spPr/>
    </dgm:pt>
    <dgm:pt modelId="{09E8BEE6-0DBC-4582-8AAC-65674FCC6D5F}" type="pres">
      <dgm:prSet presAssocID="{D2978A8E-8745-417B-8A62-BE619297436F}" presName="sibTrans" presStyleLbl="sibTrans1D1" presStyleIdx="2" presStyleCnt="5"/>
      <dgm:spPr/>
      <dgm:t>
        <a:bodyPr/>
        <a:lstStyle/>
        <a:p>
          <a:endParaRPr lang="ru-RU"/>
        </a:p>
      </dgm:t>
    </dgm:pt>
    <dgm:pt modelId="{D0EC75D9-6776-49FD-97DB-71B275E19E50}" type="pres">
      <dgm:prSet presAssocID="{64B7D1AA-CCD9-4CE4-8D44-4138EB224E74}" presName="node" presStyleLbl="node1" presStyleIdx="3" presStyleCnt="5">
        <dgm:presLayoutVars>
          <dgm:bulletEnabled val="1"/>
        </dgm:presLayoutVars>
      </dgm:prSet>
      <dgm:spPr/>
      <dgm:t>
        <a:bodyPr/>
        <a:lstStyle/>
        <a:p>
          <a:endParaRPr lang="ru-RU"/>
        </a:p>
      </dgm:t>
    </dgm:pt>
    <dgm:pt modelId="{05CD9BCD-8F56-4E27-B934-A659F350CE15}" type="pres">
      <dgm:prSet presAssocID="{64B7D1AA-CCD9-4CE4-8D44-4138EB224E74}" presName="spNode" presStyleCnt="0"/>
      <dgm:spPr/>
    </dgm:pt>
    <dgm:pt modelId="{94ABFCDA-26C4-4B97-AB02-4B5D028827C6}" type="pres">
      <dgm:prSet presAssocID="{03CFEB96-BDE4-4EC2-AC3B-CAD117A93B84}" presName="sibTrans" presStyleLbl="sibTrans1D1" presStyleIdx="3" presStyleCnt="5"/>
      <dgm:spPr/>
      <dgm:t>
        <a:bodyPr/>
        <a:lstStyle/>
        <a:p>
          <a:endParaRPr lang="ru-RU"/>
        </a:p>
      </dgm:t>
    </dgm:pt>
    <dgm:pt modelId="{85EDAB35-DAA1-4EB4-A0B5-034E90327422}" type="pres">
      <dgm:prSet presAssocID="{5E37390E-BB54-4457-A32E-E84303D0997E}" presName="node" presStyleLbl="node1" presStyleIdx="4" presStyleCnt="5">
        <dgm:presLayoutVars>
          <dgm:bulletEnabled val="1"/>
        </dgm:presLayoutVars>
      </dgm:prSet>
      <dgm:spPr/>
      <dgm:t>
        <a:bodyPr/>
        <a:lstStyle/>
        <a:p>
          <a:endParaRPr lang="ru-RU"/>
        </a:p>
      </dgm:t>
    </dgm:pt>
    <dgm:pt modelId="{10C883B9-1385-4B20-96BE-633A481E5120}" type="pres">
      <dgm:prSet presAssocID="{5E37390E-BB54-4457-A32E-E84303D0997E}" presName="spNode" presStyleCnt="0"/>
      <dgm:spPr/>
    </dgm:pt>
    <dgm:pt modelId="{6186D706-57AC-4698-B827-50CEA15025D4}" type="pres">
      <dgm:prSet presAssocID="{C18E406E-2B96-4739-A6CE-40EC44DA92B4}" presName="sibTrans" presStyleLbl="sibTrans1D1" presStyleIdx="4" presStyleCnt="5"/>
      <dgm:spPr/>
      <dgm:t>
        <a:bodyPr/>
        <a:lstStyle/>
        <a:p>
          <a:endParaRPr lang="ru-RU"/>
        </a:p>
      </dgm:t>
    </dgm:pt>
  </dgm:ptLst>
  <dgm:cxnLst>
    <dgm:cxn modelId="{73040131-54AE-4650-9937-FB02BE701707}" type="presOf" srcId="{D2978A8E-8745-417B-8A62-BE619297436F}" destId="{09E8BEE6-0DBC-4582-8AAC-65674FCC6D5F}" srcOrd="0" destOrd="0" presId="urn:microsoft.com/office/officeart/2005/8/layout/cycle6"/>
    <dgm:cxn modelId="{C96CC6F6-A5D3-4689-BC92-F52D01263F6B}" type="presOf" srcId="{D770718B-54D7-4623-946B-2CFF871536CE}" destId="{3E8DC036-D6BE-4B63-AF57-3B4B3BFE2D20}" srcOrd="0" destOrd="0" presId="urn:microsoft.com/office/officeart/2005/8/layout/cycle6"/>
    <dgm:cxn modelId="{529A5025-2D6F-4F21-9F8B-3B57FBAD6841}" srcId="{508CB4C6-5F13-4A96-9FB2-9BF48F109B55}" destId="{5E37390E-BB54-4457-A32E-E84303D0997E}" srcOrd="4" destOrd="0" parTransId="{0B73001D-BDB8-48FB-ACAD-21CFB8624191}" sibTransId="{C18E406E-2B96-4739-A6CE-40EC44DA92B4}"/>
    <dgm:cxn modelId="{DE8F387B-76B2-4B61-A0F8-2BFB5B2AE1D8}" type="presOf" srcId="{3CC4A320-16D4-436F-AD51-F4B44FCD4A6E}" destId="{85E16D45-4248-426B-BE43-64F781E78BF4}" srcOrd="0" destOrd="0" presId="urn:microsoft.com/office/officeart/2005/8/layout/cycle6"/>
    <dgm:cxn modelId="{97F6A588-DFDF-45F0-A8F7-FF4097BC906B}" type="presOf" srcId="{64B7D1AA-CCD9-4CE4-8D44-4138EB224E74}" destId="{D0EC75D9-6776-49FD-97DB-71B275E19E50}" srcOrd="0" destOrd="0" presId="urn:microsoft.com/office/officeart/2005/8/layout/cycle6"/>
    <dgm:cxn modelId="{00A80FED-3167-45D0-8D74-FAA2B07D36FD}" type="presOf" srcId="{508CB4C6-5F13-4A96-9FB2-9BF48F109B55}" destId="{FF0585F9-9910-4FD8-B5AF-BB5DCA80666C}" srcOrd="0" destOrd="0" presId="urn:microsoft.com/office/officeart/2005/8/layout/cycle6"/>
    <dgm:cxn modelId="{A6D9B775-E23F-48B1-9058-7DEDF2EF1DD5}" srcId="{508CB4C6-5F13-4A96-9FB2-9BF48F109B55}" destId="{D770718B-54D7-4623-946B-2CFF871536CE}" srcOrd="1" destOrd="0" parTransId="{AB837953-A7EC-4C25-9A0D-B2081EA702EF}" sibTransId="{3CC4A320-16D4-436F-AD51-F4B44FCD4A6E}"/>
    <dgm:cxn modelId="{FE70754D-D67C-40D6-93AA-B55C67D36447}" type="presOf" srcId="{03CFEB96-BDE4-4EC2-AC3B-CAD117A93B84}" destId="{94ABFCDA-26C4-4B97-AB02-4B5D028827C6}" srcOrd="0" destOrd="0" presId="urn:microsoft.com/office/officeart/2005/8/layout/cycle6"/>
    <dgm:cxn modelId="{B6D6E505-2883-4C0F-9B02-489FC7A219C0}" srcId="{508CB4C6-5F13-4A96-9FB2-9BF48F109B55}" destId="{0526BA6B-5591-4978-BFD1-D12FAFF3C601}" srcOrd="2" destOrd="0" parTransId="{99337732-D624-476E-834F-8FE9EA60E784}" sibTransId="{D2978A8E-8745-417B-8A62-BE619297436F}"/>
    <dgm:cxn modelId="{55899C52-46A4-4D38-91DB-09FA31E3E39A}" type="presOf" srcId="{5E37390E-BB54-4457-A32E-E84303D0997E}" destId="{85EDAB35-DAA1-4EB4-A0B5-034E90327422}" srcOrd="0" destOrd="0" presId="urn:microsoft.com/office/officeart/2005/8/layout/cycle6"/>
    <dgm:cxn modelId="{270CDC29-FB2B-4B43-A99C-ADA206F62353}" type="presOf" srcId="{EA2CE748-FEE6-4843-8265-E2EB981A78B8}" destId="{DA99C561-61D2-45C5-8B3A-1938D9CBAB37}" srcOrd="0" destOrd="0" presId="urn:microsoft.com/office/officeart/2005/8/layout/cycle6"/>
    <dgm:cxn modelId="{42E9E8AB-596F-4E88-9790-440E25FF739C}" srcId="{508CB4C6-5F13-4A96-9FB2-9BF48F109B55}" destId="{64B7D1AA-CCD9-4CE4-8D44-4138EB224E74}" srcOrd="3" destOrd="0" parTransId="{DEE80BF3-9C2B-4A42-AA18-7A5EBEA27F9B}" sibTransId="{03CFEB96-BDE4-4EC2-AC3B-CAD117A93B84}"/>
    <dgm:cxn modelId="{CDE9CC1D-F1C9-4AD7-998F-72CE70091765}" type="presOf" srcId="{C18E406E-2B96-4739-A6CE-40EC44DA92B4}" destId="{6186D706-57AC-4698-B827-50CEA15025D4}" srcOrd="0" destOrd="0" presId="urn:microsoft.com/office/officeart/2005/8/layout/cycle6"/>
    <dgm:cxn modelId="{5786E5DC-6602-4607-BB34-753AE5832A67}" type="presOf" srcId="{B540DD7C-F8EE-49A3-B578-1F8B02258B18}" destId="{AF378822-333E-4F1F-88EB-510E92F04087}" srcOrd="0" destOrd="0" presId="urn:microsoft.com/office/officeart/2005/8/layout/cycle6"/>
    <dgm:cxn modelId="{C04045A3-08F7-4A28-A5C8-1B16791D2809}" type="presOf" srcId="{0526BA6B-5591-4978-BFD1-D12FAFF3C601}" destId="{33026A89-618A-42AD-8193-9C504E635210}" srcOrd="0" destOrd="0" presId="urn:microsoft.com/office/officeart/2005/8/layout/cycle6"/>
    <dgm:cxn modelId="{0603380B-DF79-4141-8C37-8325FAF3F883}" srcId="{508CB4C6-5F13-4A96-9FB2-9BF48F109B55}" destId="{B540DD7C-F8EE-49A3-B578-1F8B02258B18}" srcOrd="0" destOrd="0" parTransId="{3C0ABFA3-A08A-4CA4-9594-23C1B862D612}" sibTransId="{EA2CE748-FEE6-4843-8265-E2EB981A78B8}"/>
    <dgm:cxn modelId="{D92C0DA1-CE23-4523-9B5F-038D864EEFC6}" type="presParOf" srcId="{FF0585F9-9910-4FD8-B5AF-BB5DCA80666C}" destId="{AF378822-333E-4F1F-88EB-510E92F04087}" srcOrd="0" destOrd="0" presId="urn:microsoft.com/office/officeart/2005/8/layout/cycle6"/>
    <dgm:cxn modelId="{3373A869-BF2C-4250-956A-6C0A66286976}" type="presParOf" srcId="{FF0585F9-9910-4FD8-B5AF-BB5DCA80666C}" destId="{E38D2BCC-DB42-4958-A5E4-8215B1B27C92}" srcOrd="1" destOrd="0" presId="urn:microsoft.com/office/officeart/2005/8/layout/cycle6"/>
    <dgm:cxn modelId="{3C6826FB-5EA4-4468-BB4F-509817092CF0}" type="presParOf" srcId="{FF0585F9-9910-4FD8-B5AF-BB5DCA80666C}" destId="{DA99C561-61D2-45C5-8B3A-1938D9CBAB37}" srcOrd="2" destOrd="0" presId="urn:microsoft.com/office/officeart/2005/8/layout/cycle6"/>
    <dgm:cxn modelId="{68C84844-AE82-446F-9AAE-7E7D7BB4D86F}" type="presParOf" srcId="{FF0585F9-9910-4FD8-B5AF-BB5DCA80666C}" destId="{3E8DC036-D6BE-4B63-AF57-3B4B3BFE2D20}" srcOrd="3" destOrd="0" presId="urn:microsoft.com/office/officeart/2005/8/layout/cycle6"/>
    <dgm:cxn modelId="{F6100856-BCD2-459E-BBAE-878FF5BD8A0C}" type="presParOf" srcId="{FF0585F9-9910-4FD8-B5AF-BB5DCA80666C}" destId="{20DFFA26-E948-471F-BDF7-012B209A3F05}" srcOrd="4" destOrd="0" presId="urn:microsoft.com/office/officeart/2005/8/layout/cycle6"/>
    <dgm:cxn modelId="{A25C4F31-EB58-4A86-8A75-0734DDA7A448}" type="presParOf" srcId="{FF0585F9-9910-4FD8-B5AF-BB5DCA80666C}" destId="{85E16D45-4248-426B-BE43-64F781E78BF4}" srcOrd="5" destOrd="0" presId="urn:microsoft.com/office/officeart/2005/8/layout/cycle6"/>
    <dgm:cxn modelId="{7E65EB40-16BC-44C5-B458-CE816042525A}" type="presParOf" srcId="{FF0585F9-9910-4FD8-B5AF-BB5DCA80666C}" destId="{33026A89-618A-42AD-8193-9C504E635210}" srcOrd="6" destOrd="0" presId="urn:microsoft.com/office/officeart/2005/8/layout/cycle6"/>
    <dgm:cxn modelId="{22ADF8F9-F816-445C-B9C5-F44F6A00D7CD}" type="presParOf" srcId="{FF0585F9-9910-4FD8-B5AF-BB5DCA80666C}" destId="{CFB0B74E-3D63-4ECD-BE39-1C9F370D7D2C}" srcOrd="7" destOrd="0" presId="urn:microsoft.com/office/officeart/2005/8/layout/cycle6"/>
    <dgm:cxn modelId="{6DC1D0AE-8805-4371-869B-AC79229669D7}" type="presParOf" srcId="{FF0585F9-9910-4FD8-B5AF-BB5DCA80666C}" destId="{09E8BEE6-0DBC-4582-8AAC-65674FCC6D5F}" srcOrd="8" destOrd="0" presId="urn:microsoft.com/office/officeart/2005/8/layout/cycle6"/>
    <dgm:cxn modelId="{B22B38A3-8B2B-470C-86E1-42BAA5E0FAFC}" type="presParOf" srcId="{FF0585F9-9910-4FD8-B5AF-BB5DCA80666C}" destId="{D0EC75D9-6776-49FD-97DB-71B275E19E50}" srcOrd="9" destOrd="0" presId="urn:microsoft.com/office/officeart/2005/8/layout/cycle6"/>
    <dgm:cxn modelId="{7DE2A164-35E9-459D-B239-076650D2163E}" type="presParOf" srcId="{FF0585F9-9910-4FD8-B5AF-BB5DCA80666C}" destId="{05CD9BCD-8F56-4E27-B934-A659F350CE15}" srcOrd="10" destOrd="0" presId="urn:microsoft.com/office/officeart/2005/8/layout/cycle6"/>
    <dgm:cxn modelId="{6CCBEDF2-8645-4BFC-9FD7-B345F074B555}" type="presParOf" srcId="{FF0585F9-9910-4FD8-B5AF-BB5DCA80666C}" destId="{94ABFCDA-26C4-4B97-AB02-4B5D028827C6}" srcOrd="11" destOrd="0" presId="urn:microsoft.com/office/officeart/2005/8/layout/cycle6"/>
    <dgm:cxn modelId="{776931C9-90BE-4FE4-AC00-A67933769692}" type="presParOf" srcId="{FF0585F9-9910-4FD8-B5AF-BB5DCA80666C}" destId="{85EDAB35-DAA1-4EB4-A0B5-034E90327422}" srcOrd="12" destOrd="0" presId="urn:microsoft.com/office/officeart/2005/8/layout/cycle6"/>
    <dgm:cxn modelId="{BDF25EF4-AA7B-46C0-8B51-D89A26D79523}" type="presParOf" srcId="{FF0585F9-9910-4FD8-B5AF-BB5DCA80666C}" destId="{10C883B9-1385-4B20-96BE-633A481E5120}" srcOrd="13" destOrd="0" presId="urn:microsoft.com/office/officeart/2005/8/layout/cycle6"/>
    <dgm:cxn modelId="{067919B8-029F-4559-98BC-D83F968201E7}" type="presParOf" srcId="{FF0585F9-9910-4FD8-B5AF-BB5DCA80666C}" destId="{6186D706-57AC-4698-B827-50CEA15025D4}" srcOrd="14" destOrd="0" presId="urn:microsoft.com/office/officeart/2005/8/layout/cycle6"/>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BDD410A0-78A5-444E-AFC1-9C0C563655DC}"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ru-RU"/>
        </a:p>
      </dgm:t>
    </dgm:pt>
    <dgm:pt modelId="{D7AA8612-914B-4491-A03B-0947D92C4649}">
      <dgm:prSet phldrT="[Текст]"/>
      <dgm:spPr/>
      <dgm:t>
        <a:bodyPr/>
        <a:lstStyle/>
        <a:p>
          <a:r>
            <a:rPr lang="ru-RU"/>
            <a:t>І семестр магістратури</a:t>
          </a:r>
        </a:p>
      </dgm:t>
    </dgm:pt>
    <dgm:pt modelId="{2A4382C0-12FC-4DB2-8626-B576AB944412}" type="parTrans" cxnId="{4DD987D6-BECC-498E-8F50-53FC2A523690}">
      <dgm:prSet/>
      <dgm:spPr/>
      <dgm:t>
        <a:bodyPr/>
        <a:lstStyle/>
        <a:p>
          <a:endParaRPr lang="ru-RU"/>
        </a:p>
      </dgm:t>
    </dgm:pt>
    <dgm:pt modelId="{63E333E6-F187-4FC3-B4B9-6190A20105AC}" type="sibTrans" cxnId="{4DD987D6-BECC-498E-8F50-53FC2A523690}">
      <dgm:prSet/>
      <dgm:spPr/>
      <dgm:t>
        <a:bodyPr/>
        <a:lstStyle/>
        <a:p>
          <a:endParaRPr lang="ru-RU"/>
        </a:p>
      </dgm:t>
    </dgm:pt>
    <dgm:pt modelId="{61656928-C905-4BD2-898F-6D6936A69CAC}">
      <dgm:prSet phldrT="[Текст]"/>
      <dgm:spPr/>
      <dgm:t>
        <a:bodyPr/>
        <a:lstStyle/>
        <a:p>
          <a:r>
            <a:rPr lang="ru-RU"/>
            <a:t>Курс з САТ-інструментів</a:t>
          </a:r>
        </a:p>
      </dgm:t>
    </dgm:pt>
    <dgm:pt modelId="{151B1C7F-2529-4849-A8AD-08DAFB434423}" type="parTrans" cxnId="{F8103714-EF10-49C0-994E-A7042F0E2AA0}">
      <dgm:prSet/>
      <dgm:spPr/>
      <dgm:t>
        <a:bodyPr/>
        <a:lstStyle/>
        <a:p>
          <a:endParaRPr lang="ru-RU"/>
        </a:p>
      </dgm:t>
    </dgm:pt>
    <dgm:pt modelId="{96A8D28C-1162-48B0-BE37-3ED35E1714C4}" type="sibTrans" cxnId="{F8103714-EF10-49C0-994E-A7042F0E2AA0}">
      <dgm:prSet/>
      <dgm:spPr/>
      <dgm:t>
        <a:bodyPr/>
        <a:lstStyle/>
        <a:p>
          <a:endParaRPr lang="ru-RU"/>
        </a:p>
      </dgm:t>
    </dgm:pt>
    <dgm:pt modelId="{7DF21A03-FDB8-47D0-B823-2D490913AC83}">
      <dgm:prSet phldrT="[Текст]"/>
      <dgm:spPr/>
      <dgm:t>
        <a:bodyPr/>
        <a:lstStyle/>
        <a:p>
          <a:r>
            <a:rPr lang="ru-RU"/>
            <a:t>ІІ семестр магістратури</a:t>
          </a:r>
        </a:p>
      </dgm:t>
    </dgm:pt>
    <dgm:pt modelId="{9F32E8E7-59B6-4C19-83AF-F5C4F8FD937B}" type="parTrans" cxnId="{1DEABA70-5326-42B7-83F4-51BE43F8EDC0}">
      <dgm:prSet/>
      <dgm:spPr/>
      <dgm:t>
        <a:bodyPr/>
        <a:lstStyle/>
        <a:p>
          <a:endParaRPr lang="ru-RU"/>
        </a:p>
      </dgm:t>
    </dgm:pt>
    <dgm:pt modelId="{16640E12-46F3-4DB4-9EEB-DE02C25EB4D3}" type="sibTrans" cxnId="{1DEABA70-5326-42B7-83F4-51BE43F8EDC0}">
      <dgm:prSet/>
      <dgm:spPr/>
      <dgm:t>
        <a:bodyPr/>
        <a:lstStyle/>
        <a:p>
          <a:endParaRPr lang="ru-RU"/>
        </a:p>
      </dgm:t>
    </dgm:pt>
    <dgm:pt modelId="{EB37455E-43AB-4B76-9347-C3A57802E270}">
      <dgm:prSet phldrT="[Текст]"/>
      <dgm:spPr/>
      <dgm:t>
        <a:bodyPr/>
        <a:lstStyle/>
        <a:p>
          <a:r>
            <a:rPr lang="ru-RU"/>
            <a:t>Курс з систем машинного перекладу</a:t>
          </a:r>
        </a:p>
      </dgm:t>
    </dgm:pt>
    <dgm:pt modelId="{CB87893A-9787-4A34-8986-F6CF170A934B}" type="parTrans" cxnId="{5368AC8B-C402-4AB0-8A79-74B0C8DD5B15}">
      <dgm:prSet/>
      <dgm:spPr/>
      <dgm:t>
        <a:bodyPr/>
        <a:lstStyle/>
        <a:p>
          <a:endParaRPr lang="ru-RU"/>
        </a:p>
      </dgm:t>
    </dgm:pt>
    <dgm:pt modelId="{49809687-1B59-478B-8E5B-C88172DEB423}" type="sibTrans" cxnId="{5368AC8B-C402-4AB0-8A79-74B0C8DD5B15}">
      <dgm:prSet/>
      <dgm:spPr/>
      <dgm:t>
        <a:bodyPr/>
        <a:lstStyle/>
        <a:p>
          <a:endParaRPr lang="ru-RU"/>
        </a:p>
      </dgm:t>
    </dgm:pt>
    <dgm:pt modelId="{8AE2ADA6-0AD6-4685-88B2-12E0EB200B7C}">
      <dgm:prSet phldrT="[Текст]"/>
      <dgm:spPr/>
      <dgm:t>
        <a:bodyPr/>
        <a:lstStyle/>
        <a:p>
          <a:r>
            <a:rPr lang="ru-RU"/>
            <a:t>ІІІ семестр магістратури</a:t>
          </a:r>
        </a:p>
      </dgm:t>
    </dgm:pt>
    <dgm:pt modelId="{C3D8F7FE-5D06-4A8F-806B-84FB83712DE8}" type="parTrans" cxnId="{334CE75C-52FA-439E-AE67-66FADA91A03B}">
      <dgm:prSet/>
      <dgm:spPr/>
      <dgm:t>
        <a:bodyPr/>
        <a:lstStyle/>
        <a:p>
          <a:endParaRPr lang="ru-RU"/>
        </a:p>
      </dgm:t>
    </dgm:pt>
    <dgm:pt modelId="{8D4F07C6-04AD-49E6-AC3B-C3FCA21C0230}" type="sibTrans" cxnId="{334CE75C-52FA-439E-AE67-66FADA91A03B}">
      <dgm:prSet/>
      <dgm:spPr/>
      <dgm:t>
        <a:bodyPr/>
        <a:lstStyle/>
        <a:p>
          <a:endParaRPr lang="ru-RU"/>
        </a:p>
      </dgm:t>
    </dgm:pt>
    <dgm:pt modelId="{9945817F-D166-468C-8035-37952C13DAFE}">
      <dgm:prSet phldrT="[Текст]"/>
      <dgm:spPr/>
      <dgm:t>
        <a:bodyPr/>
        <a:lstStyle/>
        <a:p>
          <a:r>
            <a:rPr lang="ru-RU"/>
            <a:t>Курс з локалізації</a:t>
          </a:r>
        </a:p>
      </dgm:t>
    </dgm:pt>
    <dgm:pt modelId="{C8B88C1B-CD0A-40DA-96DF-219DEC7E2743}" type="parTrans" cxnId="{3847AAD3-22E6-40F7-ABC5-4B1B3CE45926}">
      <dgm:prSet/>
      <dgm:spPr/>
      <dgm:t>
        <a:bodyPr/>
        <a:lstStyle/>
        <a:p>
          <a:endParaRPr lang="ru-RU"/>
        </a:p>
      </dgm:t>
    </dgm:pt>
    <dgm:pt modelId="{81EBFCBD-24E1-42FB-A547-5A9C50CC2592}" type="sibTrans" cxnId="{3847AAD3-22E6-40F7-ABC5-4B1B3CE45926}">
      <dgm:prSet/>
      <dgm:spPr/>
      <dgm:t>
        <a:bodyPr/>
        <a:lstStyle/>
        <a:p>
          <a:endParaRPr lang="ru-RU"/>
        </a:p>
      </dgm:t>
    </dgm:pt>
    <dgm:pt modelId="{5E3C7376-4590-472C-9EE3-8ABD85AC1D7F}" type="pres">
      <dgm:prSet presAssocID="{BDD410A0-78A5-444E-AFC1-9C0C563655DC}" presName="rootnode" presStyleCnt="0">
        <dgm:presLayoutVars>
          <dgm:chMax/>
          <dgm:chPref/>
          <dgm:dir/>
          <dgm:animLvl val="lvl"/>
        </dgm:presLayoutVars>
      </dgm:prSet>
      <dgm:spPr/>
      <dgm:t>
        <a:bodyPr/>
        <a:lstStyle/>
        <a:p>
          <a:endParaRPr lang="ru-RU"/>
        </a:p>
      </dgm:t>
    </dgm:pt>
    <dgm:pt modelId="{BC7CCD46-F215-46ED-974C-3C567E4EC1EE}" type="pres">
      <dgm:prSet presAssocID="{D7AA8612-914B-4491-A03B-0947D92C4649}" presName="composite" presStyleCnt="0"/>
      <dgm:spPr/>
    </dgm:pt>
    <dgm:pt modelId="{9FC6D70C-449D-4933-A1C6-64A5EE4718D1}" type="pres">
      <dgm:prSet presAssocID="{D7AA8612-914B-4491-A03B-0947D92C4649}" presName="bentUpArrow1" presStyleLbl="alignImgPlace1" presStyleIdx="0" presStyleCnt="2"/>
      <dgm:spPr/>
    </dgm:pt>
    <dgm:pt modelId="{A4CF93FC-E060-4284-89F5-67EA562EA3C4}" type="pres">
      <dgm:prSet presAssocID="{D7AA8612-914B-4491-A03B-0947D92C4649}" presName="ParentText" presStyleLbl="node1" presStyleIdx="0" presStyleCnt="3">
        <dgm:presLayoutVars>
          <dgm:chMax val="1"/>
          <dgm:chPref val="1"/>
          <dgm:bulletEnabled val="1"/>
        </dgm:presLayoutVars>
      </dgm:prSet>
      <dgm:spPr/>
      <dgm:t>
        <a:bodyPr/>
        <a:lstStyle/>
        <a:p>
          <a:endParaRPr lang="ru-RU"/>
        </a:p>
      </dgm:t>
    </dgm:pt>
    <dgm:pt modelId="{8C7486DF-B8E6-495D-8C5F-5AC324B1EA39}" type="pres">
      <dgm:prSet presAssocID="{D7AA8612-914B-4491-A03B-0947D92C4649}" presName="ChildText" presStyleLbl="revTx" presStyleIdx="0" presStyleCnt="3">
        <dgm:presLayoutVars>
          <dgm:chMax val="0"/>
          <dgm:chPref val="0"/>
          <dgm:bulletEnabled val="1"/>
        </dgm:presLayoutVars>
      </dgm:prSet>
      <dgm:spPr/>
      <dgm:t>
        <a:bodyPr/>
        <a:lstStyle/>
        <a:p>
          <a:endParaRPr lang="ru-RU"/>
        </a:p>
      </dgm:t>
    </dgm:pt>
    <dgm:pt modelId="{FA82EF34-CF64-473E-9B56-1C12E50A88E4}" type="pres">
      <dgm:prSet presAssocID="{63E333E6-F187-4FC3-B4B9-6190A20105AC}" presName="sibTrans" presStyleCnt="0"/>
      <dgm:spPr/>
    </dgm:pt>
    <dgm:pt modelId="{3C1D3577-4217-4603-A3B1-9198EA27CC8F}" type="pres">
      <dgm:prSet presAssocID="{7DF21A03-FDB8-47D0-B823-2D490913AC83}" presName="composite" presStyleCnt="0"/>
      <dgm:spPr/>
    </dgm:pt>
    <dgm:pt modelId="{0ABD97B6-2FBF-4DC8-BA02-595B7034C3D1}" type="pres">
      <dgm:prSet presAssocID="{7DF21A03-FDB8-47D0-B823-2D490913AC83}" presName="bentUpArrow1" presStyleLbl="alignImgPlace1" presStyleIdx="1" presStyleCnt="2"/>
      <dgm:spPr/>
    </dgm:pt>
    <dgm:pt modelId="{CA1B7580-083D-4C8F-9D6D-3E6719BFDF88}" type="pres">
      <dgm:prSet presAssocID="{7DF21A03-FDB8-47D0-B823-2D490913AC83}" presName="ParentText" presStyleLbl="node1" presStyleIdx="1" presStyleCnt="3">
        <dgm:presLayoutVars>
          <dgm:chMax val="1"/>
          <dgm:chPref val="1"/>
          <dgm:bulletEnabled val="1"/>
        </dgm:presLayoutVars>
      </dgm:prSet>
      <dgm:spPr/>
      <dgm:t>
        <a:bodyPr/>
        <a:lstStyle/>
        <a:p>
          <a:endParaRPr lang="ru-RU"/>
        </a:p>
      </dgm:t>
    </dgm:pt>
    <dgm:pt modelId="{FAF57C5A-E292-41F4-8FB4-3591C178C0D1}" type="pres">
      <dgm:prSet presAssocID="{7DF21A03-FDB8-47D0-B823-2D490913AC83}" presName="ChildText" presStyleLbl="revTx" presStyleIdx="1" presStyleCnt="3">
        <dgm:presLayoutVars>
          <dgm:chMax val="0"/>
          <dgm:chPref val="0"/>
          <dgm:bulletEnabled val="1"/>
        </dgm:presLayoutVars>
      </dgm:prSet>
      <dgm:spPr/>
      <dgm:t>
        <a:bodyPr/>
        <a:lstStyle/>
        <a:p>
          <a:endParaRPr lang="ru-RU"/>
        </a:p>
      </dgm:t>
    </dgm:pt>
    <dgm:pt modelId="{4550F462-F4A2-4AB9-9EBE-7C1ADC5D075C}" type="pres">
      <dgm:prSet presAssocID="{16640E12-46F3-4DB4-9EEB-DE02C25EB4D3}" presName="sibTrans" presStyleCnt="0"/>
      <dgm:spPr/>
    </dgm:pt>
    <dgm:pt modelId="{B0A251D5-6CCE-4659-AAD6-250A09B9ED7D}" type="pres">
      <dgm:prSet presAssocID="{8AE2ADA6-0AD6-4685-88B2-12E0EB200B7C}" presName="composite" presStyleCnt="0"/>
      <dgm:spPr/>
    </dgm:pt>
    <dgm:pt modelId="{A4E9E7C5-BEB5-49C6-BE11-2B3AFD267A0B}" type="pres">
      <dgm:prSet presAssocID="{8AE2ADA6-0AD6-4685-88B2-12E0EB200B7C}" presName="ParentText" presStyleLbl="node1" presStyleIdx="2" presStyleCnt="3">
        <dgm:presLayoutVars>
          <dgm:chMax val="1"/>
          <dgm:chPref val="1"/>
          <dgm:bulletEnabled val="1"/>
        </dgm:presLayoutVars>
      </dgm:prSet>
      <dgm:spPr/>
      <dgm:t>
        <a:bodyPr/>
        <a:lstStyle/>
        <a:p>
          <a:endParaRPr lang="ru-RU"/>
        </a:p>
      </dgm:t>
    </dgm:pt>
    <dgm:pt modelId="{62CAEA37-4AFA-4694-835F-5A4A84EECD16}" type="pres">
      <dgm:prSet presAssocID="{8AE2ADA6-0AD6-4685-88B2-12E0EB200B7C}" presName="FinalChildText" presStyleLbl="revTx" presStyleIdx="2" presStyleCnt="3">
        <dgm:presLayoutVars>
          <dgm:chMax val="0"/>
          <dgm:chPref val="0"/>
          <dgm:bulletEnabled val="1"/>
        </dgm:presLayoutVars>
      </dgm:prSet>
      <dgm:spPr/>
      <dgm:t>
        <a:bodyPr/>
        <a:lstStyle/>
        <a:p>
          <a:endParaRPr lang="ru-RU"/>
        </a:p>
      </dgm:t>
    </dgm:pt>
  </dgm:ptLst>
  <dgm:cxnLst>
    <dgm:cxn modelId="{3847AAD3-22E6-40F7-ABC5-4B1B3CE45926}" srcId="{8AE2ADA6-0AD6-4685-88B2-12E0EB200B7C}" destId="{9945817F-D166-468C-8035-37952C13DAFE}" srcOrd="0" destOrd="0" parTransId="{C8B88C1B-CD0A-40DA-96DF-219DEC7E2743}" sibTransId="{81EBFCBD-24E1-42FB-A547-5A9C50CC2592}"/>
    <dgm:cxn modelId="{F8103714-EF10-49C0-994E-A7042F0E2AA0}" srcId="{D7AA8612-914B-4491-A03B-0947D92C4649}" destId="{61656928-C905-4BD2-898F-6D6936A69CAC}" srcOrd="0" destOrd="0" parTransId="{151B1C7F-2529-4849-A8AD-08DAFB434423}" sibTransId="{96A8D28C-1162-48B0-BE37-3ED35E1714C4}"/>
    <dgm:cxn modelId="{1EA6143A-BD3C-4EC2-965D-C71C1B7AFB93}" type="presOf" srcId="{EB37455E-43AB-4B76-9347-C3A57802E270}" destId="{FAF57C5A-E292-41F4-8FB4-3591C178C0D1}" srcOrd="0" destOrd="0" presId="urn:microsoft.com/office/officeart/2005/8/layout/StepDownProcess"/>
    <dgm:cxn modelId="{37A1F72D-FA19-4B96-86E3-247AA7E633BE}" type="presOf" srcId="{61656928-C905-4BD2-898F-6D6936A69CAC}" destId="{8C7486DF-B8E6-495D-8C5F-5AC324B1EA39}" srcOrd="0" destOrd="0" presId="urn:microsoft.com/office/officeart/2005/8/layout/StepDownProcess"/>
    <dgm:cxn modelId="{1DEABA70-5326-42B7-83F4-51BE43F8EDC0}" srcId="{BDD410A0-78A5-444E-AFC1-9C0C563655DC}" destId="{7DF21A03-FDB8-47D0-B823-2D490913AC83}" srcOrd="1" destOrd="0" parTransId="{9F32E8E7-59B6-4C19-83AF-F5C4F8FD937B}" sibTransId="{16640E12-46F3-4DB4-9EEB-DE02C25EB4D3}"/>
    <dgm:cxn modelId="{5368AC8B-C402-4AB0-8A79-74B0C8DD5B15}" srcId="{7DF21A03-FDB8-47D0-B823-2D490913AC83}" destId="{EB37455E-43AB-4B76-9347-C3A57802E270}" srcOrd="0" destOrd="0" parTransId="{CB87893A-9787-4A34-8986-F6CF170A934B}" sibTransId="{49809687-1B59-478B-8E5B-C88172DEB423}"/>
    <dgm:cxn modelId="{D5571887-B886-425C-9166-7507C5D16007}" type="presOf" srcId="{8AE2ADA6-0AD6-4685-88B2-12E0EB200B7C}" destId="{A4E9E7C5-BEB5-49C6-BE11-2B3AFD267A0B}" srcOrd="0" destOrd="0" presId="urn:microsoft.com/office/officeart/2005/8/layout/StepDownProcess"/>
    <dgm:cxn modelId="{9F5BA7E9-4CEA-4658-B4CB-C832559F60E2}" type="presOf" srcId="{D7AA8612-914B-4491-A03B-0947D92C4649}" destId="{A4CF93FC-E060-4284-89F5-67EA562EA3C4}" srcOrd="0" destOrd="0" presId="urn:microsoft.com/office/officeart/2005/8/layout/StepDownProcess"/>
    <dgm:cxn modelId="{4DD987D6-BECC-498E-8F50-53FC2A523690}" srcId="{BDD410A0-78A5-444E-AFC1-9C0C563655DC}" destId="{D7AA8612-914B-4491-A03B-0947D92C4649}" srcOrd="0" destOrd="0" parTransId="{2A4382C0-12FC-4DB2-8626-B576AB944412}" sibTransId="{63E333E6-F187-4FC3-B4B9-6190A20105AC}"/>
    <dgm:cxn modelId="{D7E78B46-BCBE-4EAB-A553-0C193B2B5436}" type="presOf" srcId="{9945817F-D166-468C-8035-37952C13DAFE}" destId="{62CAEA37-4AFA-4694-835F-5A4A84EECD16}" srcOrd="0" destOrd="0" presId="urn:microsoft.com/office/officeart/2005/8/layout/StepDownProcess"/>
    <dgm:cxn modelId="{36029875-EA82-4507-A69E-B14B1DAAA3F5}" type="presOf" srcId="{7DF21A03-FDB8-47D0-B823-2D490913AC83}" destId="{CA1B7580-083D-4C8F-9D6D-3E6719BFDF88}" srcOrd="0" destOrd="0" presId="urn:microsoft.com/office/officeart/2005/8/layout/StepDownProcess"/>
    <dgm:cxn modelId="{088361F5-8DB4-49BD-B080-2A3353FBA335}" type="presOf" srcId="{BDD410A0-78A5-444E-AFC1-9C0C563655DC}" destId="{5E3C7376-4590-472C-9EE3-8ABD85AC1D7F}" srcOrd="0" destOrd="0" presId="urn:microsoft.com/office/officeart/2005/8/layout/StepDownProcess"/>
    <dgm:cxn modelId="{334CE75C-52FA-439E-AE67-66FADA91A03B}" srcId="{BDD410A0-78A5-444E-AFC1-9C0C563655DC}" destId="{8AE2ADA6-0AD6-4685-88B2-12E0EB200B7C}" srcOrd="2" destOrd="0" parTransId="{C3D8F7FE-5D06-4A8F-806B-84FB83712DE8}" sibTransId="{8D4F07C6-04AD-49E6-AC3B-C3FCA21C0230}"/>
    <dgm:cxn modelId="{17549901-A121-4E4B-AA7B-178F8AE95092}" type="presParOf" srcId="{5E3C7376-4590-472C-9EE3-8ABD85AC1D7F}" destId="{BC7CCD46-F215-46ED-974C-3C567E4EC1EE}" srcOrd="0" destOrd="0" presId="urn:microsoft.com/office/officeart/2005/8/layout/StepDownProcess"/>
    <dgm:cxn modelId="{853BD3A5-B309-4D01-8C0F-BE89DFE30CCF}" type="presParOf" srcId="{BC7CCD46-F215-46ED-974C-3C567E4EC1EE}" destId="{9FC6D70C-449D-4933-A1C6-64A5EE4718D1}" srcOrd="0" destOrd="0" presId="urn:microsoft.com/office/officeart/2005/8/layout/StepDownProcess"/>
    <dgm:cxn modelId="{8C4B2B6B-5E19-438E-A316-61B0388A6083}" type="presParOf" srcId="{BC7CCD46-F215-46ED-974C-3C567E4EC1EE}" destId="{A4CF93FC-E060-4284-89F5-67EA562EA3C4}" srcOrd="1" destOrd="0" presId="urn:microsoft.com/office/officeart/2005/8/layout/StepDownProcess"/>
    <dgm:cxn modelId="{4E190B79-8A96-4BA8-8604-D9FBDF01299B}" type="presParOf" srcId="{BC7CCD46-F215-46ED-974C-3C567E4EC1EE}" destId="{8C7486DF-B8E6-495D-8C5F-5AC324B1EA39}" srcOrd="2" destOrd="0" presId="urn:microsoft.com/office/officeart/2005/8/layout/StepDownProcess"/>
    <dgm:cxn modelId="{A85A06D8-92DD-4409-9C1F-06EB949041F8}" type="presParOf" srcId="{5E3C7376-4590-472C-9EE3-8ABD85AC1D7F}" destId="{FA82EF34-CF64-473E-9B56-1C12E50A88E4}" srcOrd="1" destOrd="0" presId="urn:microsoft.com/office/officeart/2005/8/layout/StepDownProcess"/>
    <dgm:cxn modelId="{88953A5A-5992-4098-A002-A0CDECAE5533}" type="presParOf" srcId="{5E3C7376-4590-472C-9EE3-8ABD85AC1D7F}" destId="{3C1D3577-4217-4603-A3B1-9198EA27CC8F}" srcOrd="2" destOrd="0" presId="urn:microsoft.com/office/officeart/2005/8/layout/StepDownProcess"/>
    <dgm:cxn modelId="{3DCC15EF-0E96-4D59-AFA4-630AC9BFF4F4}" type="presParOf" srcId="{3C1D3577-4217-4603-A3B1-9198EA27CC8F}" destId="{0ABD97B6-2FBF-4DC8-BA02-595B7034C3D1}" srcOrd="0" destOrd="0" presId="urn:microsoft.com/office/officeart/2005/8/layout/StepDownProcess"/>
    <dgm:cxn modelId="{723FD299-23DF-40E4-ADCF-004DC4DA898E}" type="presParOf" srcId="{3C1D3577-4217-4603-A3B1-9198EA27CC8F}" destId="{CA1B7580-083D-4C8F-9D6D-3E6719BFDF88}" srcOrd="1" destOrd="0" presId="urn:microsoft.com/office/officeart/2005/8/layout/StepDownProcess"/>
    <dgm:cxn modelId="{C65C2981-7729-4156-A97A-1EED1969E25A}" type="presParOf" srcId="{3C1D3577-4217-4603-A3B1-9198EA27CC8F}" destId="{FAF57C5A-E292-41F4-8FB4-3591C178C0D1}" srcOrd="2" destOrd="0" presId="urn:microsoft.com/office/officeart/2005/8/layout/StepDownProcess"/>
    <dgm:cxn modelId="{ADFFA4D8-BF08-4748-BA5F-1F392558BE3D}" type="presParOf" srcId="{5E3C7376-4590-472C-9EE3-8ABD85AC1D7F}" destId="{4550F462-F4A2-4AB9-9EBE-7C1ADC5D075C}" srcOrd="3" destOrd="0" presId="urn:microsoft.com/office/officeart/2005/8/layout/StepDownProcess"/>
    <dgm:cxn modelId="{A0178BED-A19D-4553-8502-1B255BC52B0D}" type="presParOf" srcId="{5E3C7376-4590-472C-9EE3-8ABD85AC1D7F}" destId="{B0A251D5-6CCE-4659-AAD6-250A09B9ED7D}" srcOrd="4" destOrd="0" presId="urn:microsoft.com/office/officeart/2005/8/layout/StepDownProcess"/>
    <dgm:cxn modelId="{277FCDF5-5C51-4156-BB17-D5A6F4440BA6}" type="presParOf" srcId="{B0A251D5-6CCE-4659-AAD6-250A09B9ED7D}" destId="{A4E9E7C5-BEB5-49C6-BE11-2B3AFD267A0B}" srcOrd="0" destOrd="0" presId="urn:microsoft.com/office/officeart/2005/8/layout/StepDownProcess"/>
    <dgm:cxn modelId="{E050022F-DCA4-486C-ABB5-9FC792F853EF}" type="presParOf" srcId="{B0A251D5-6CCE-4659-AAD6-250A09B9ED7D}" destId="{62CAEA37-4AFA-4694-835F-5A4A84EECD16}" srcOrd="1" destOrd="0" presId="urn:microsoft.com/office/officeart/2005/8/layout/StepDownProcess"/>
  </dgm:cxnLst>
  <dgm:bg/>
  <dgm:whole/>
  <dgm:extLst>
    <a:ext uri="http://schemas.microsoft.com/office/drawing/2008/diagram">
      <dsp:dataModelExt xmlns:dsp="http://schemas.microsoft.com/office/drawing/2008/diagram" relId="rId47"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B2AE2732-3BA5-4657-91C2-26CAB7BDC8F5}" type="doc">
      <dgm:prSet loTypeId="urn:microsoft.com/office/officeart/2005/8/layout/equation1" loCatId="relationship" qsTypeId="urn:microsoft.com/office/officeart/2005/8/quickstyle/simple1" qsCatId="simple" csTypeId="urn:microsoft.com/office/officeart/2005/8/colors/colorful3" csCatId="colorful" phldr="1"/>
      <dgm:spPr/>
    </dgm:pt>
    <dgm:pt modelId="{DE223C68-8701-4C42-BE6D-DC66DDCD25CA}">
      <dgm:prSet phldrT="[Текст]"/>
      <dgm:spPr/>
      <dgm:t>
        <a:bodyPr/>
        <a:lstStyle/>
        <a:p>
          <a:r>
            <a:rPr lang="ru-RU" b="1">
              <a:solidFill>
                <a:sysClr val="windowText" lastClr="000000"/>
              </a:solidFill>
            </a:rPr>
            <a:t>Аудиторне навантаженна (32 години)</a:t>
          </a:r>
        </a:p>
      </dgm:t>
    </dgm:pt>
    <dgm:pt modelId="{1266E1A9-751F-4535-9092-A613FB9411E8}" type="parTrans" cxnId="{2D26DCE8-6359-4F3A-A16E-FF4C8A2C1BD1}">
      <dgm:prSet/>
      <dgm:spPr/>
      <dgm:t>
        <a:bodyPr/>
        <a:lstStyle/>
        <a:p>
          <a:endParaRPr lang="ru-RU"/>
        </a:p>
      </dgm:t>
    </dgm:pt>
    <dgm:pt modelId="{6DDBE8BD-FEB2-4FFE-B533-7F044793E488}" type="sibTrans" cxnId="{2D26DCE8-6359-4F3A-A16E-FF4C8A2C1BD1}">
      <dgm:prSet/>
      <dgm:spPr/>
      <dgm:t>
        <a:bodyPr/>
        <a:lstStyle/>
        <a:p>
          <a:endParaRPr lang="ru-RU"/>
        </a:p>
      </dgm:t>
    </dgm:pt>
    <dgm:pt modelId="{8895D416-54C8-4062-A2C9-2B3245EE3456}">
      <dgm:prSet phldrT="[Текст]"/>
      <dgm:spPr/>
      <dgm:t>
        <a:bodyPr/>
        <a:lstStyle/>
        <a:p>
          <a:r>
            <a:rPr lang="ru-RU" b="1">
              <a:solidFill>
                <a:sysClr val="windowText" lastClr="000000"/>
              </a:solidFill>
            </a:rPr>
            <a:t>Самостійна робота (58 годин)</a:t>
          </a:r>
        </a:p>
      </dgm:t>
    </dgm:pt>
    <dgm:pt modelId="{B00CAFE7-B6CB-4030-A2D9-BC545842417E}" type="parTrans" cxnId="{F507B864-3383-4EFF-B5B1-7A07D2A7C8A9}">
      <dgm:prSet/>
      <dgm:spPr/>
      <dgm:t>
        <a:bodyPr/>
        <a:lstStyle/>
        <a:p>
          <a:endParaRPr lang="ru-RU"/>
        </a:p>
      </dgm:t>
    </dgm:pt>
    <dgm:pt modelId="{DC601CFB-C572-4330-AE01-505342FD0989}" type="sibTrans" cxnId="{F507B864-3383-4EFF-B5B1-7A07D2A7C8A9}">
      <dgm:prSet/>
      <dgm:spPr/>
      <dgm:t>
        <a:bodyPr/>
        <a:lstStyle/>
        <a:p>
          <a:endParaRPr lang="ru-RU"/>
        </a:p>
      </dgm:t>
    </dgm:pt>
    <dgm:pt modelId="{0977E8E8-00AC-474D-AD78-6A82193C82DA}">
      <dgm:prSet phldrT="[Текст]"/>
      <dgm:spPr/>
      <dgm:t>
        <a:bodyPr/>
        <a:lstStyle/>
        <a:p>
          <a:r>
            <a:rPr lang="ru-RU" b="1">
              <a:solidFill>
                <a:sysClr val="windowText" lastClr="000000"/>
              </a:solidFill>
            </a:rPr>
            <a:t>3 кредити </a:t>
          </a:r>
          <a:r>
            <a:rPr lang="en-US" b="1">
              <a:solidFill>
                <a:sysClr val="windowText" lastClr="000000"/>
              </a:solidFill>
            </a:rPr>
            <a:t>ECTS</a:t>
          </a:r>
          <a:endParaRPr lang="ru-RU" b="1">
            <a:solidFill>
              <a:sysClr val="windowText" lastClr="000000"/>
            </a:solidFill>
          </a:endParaRPr>
        </a:p>
      </dgm:t>
    </dgm:pt>
    <dgm:pt modelId="{8B410B05-1489-4D91-B4F7-086907D1DDFD}" type="parTrans" cxnId="{CA5DB979-E390-4143-9145-9880C7535745}">
      <dgm:prSet/>
      <dgm:spPr/>
      <dgm:t>
        <a:bodyPr/>
        <a:lstStyle/>
        <a:p>
          <a:endParaRPr lang="ru-RU"/>
        </a:p>
      </dgm:t>
    </dgm:pt>
    <dgm:pt modelId="{A0B8BC1D-A731-41E7-9011-152C40237503}" type="sibTrans" cxnId="{CA5DB979-E390-4143-9145-9880C7535745}">
      <dgm:prSet/>
      <dgm:spPr/>
      <dgm:t>
        <a:bodyPr/>
        <a:lstStyle/>
        <a:p>
          <a:endParaRPr lang="ru-RU"/>
        </a:p>
      </dgm:t>
    </dgm:pt>
    <dgm:pt modelId="{1FB348FB-66F6-401C-A262-52FABFD719A4}" type="pres">
      <dgm:prSet presAssocID="{B2AE2732-3BA5-4657-91C2-26CAB7BDC8F5}" presName="linearFlow" presStyleCnt="0">
        <dgm:presLayoutVars>
          <dgm:dir/>
          <dgm:resizeHandles val="exact"/>
        </dgm:presLayoutVars>
      </dgm:prSet>
      <dgm:spPr/>
    </dgm:pt>
    <dgm:pt modelId="{5EB54FD5-1E43-4CD2-9AF1-9931C479A2F9}" type="pres">
      <dgm:prSet presAssocID="{DE223C68-8701-4C42-BE6D-DC66DDCD25CA}" presName="node" presStyleLbl="node1" presStyleIdx="0" presStyleCnt="3">
        <dgm:presLayoutVars>
          <dgm:bulletEnabled val="1"/>
        </dgm:presLayoutVars>
      </dgm:prSet>
      <dgm:spPr/>
      <dgm:t>
        <a:bodyPr/>
        <a:lstStyle/>
        <a:p>
          <a:endParaRPr lang="ru-RU"/>
        </a:p>
      </dgm:t>
    </dgm:pt>
    <dgm:pt modelId="{76129BCE-DDCF-40D3-A492-C6A003EF452E}" type="pres">
      <dgm:prSet presAssocID="{6DDBE8BD-FEB2-4FFE-B533-7F044793E488}" presName="spacerL" presStyleCnt="0"/>
      <dgm:spPr/>
    </dgm:pt>
    <dgm:pt modelId="{9158C02D-DBB1-4554-84BD-CEEC74528D3F}" type="pres">
      <dgm:prSet presAssocID="{6DDBE8BD-FEB2-4FFE-B533-7F044793E488}" presName="sibTrans" presStyleLbl="sibTrans2D1" presStyleIdx="0" presStyleCnt="2"/>
      <dgm:spPr/>
      <dgm:t>
        <a:bodyPr/>
        <a:lstStyle/>
        <a:p>
          <a:endParaRPr lang="ru-RU"/>
        </a:p>
      </dgm:t>
    </dgm:pt>
    <dgm:pt modelId="{1CB1B5CA-3BB3-43FD-8B40-AA8B40D3D676}" type="pres">
      <dgm:prSet presAssocID="{6DDBE8BD-FEB2-4FFE-B533-7F044793E488}" presName="spacerR" presStyleCnt="0"/>
      <dgm:spPr/>
    </dgm:pt>
    <dgm:pt modelId="{05D24C9B-8D9D-4377-824B-C8B73BC4659B}" type="pres">
      <dgm:prSet presAssocID="{8895D416-54C8-4062-A2C9-2B3245EE3456}" presName="node" presStyleLbl="node1" presStyleIdx="1" presStyleCnt="3">
        <dgm:presLayoutVars>
          <dgm:bulletEnabled val="1"/>
        </dgm:presLayoutVars>
      </dgm:prSet>
      <dgm:spPr/>
      <dgm:t>
        <a:bodyPr/>
        <a:lstStyle/>
        <a:p>
          <a:endParaRPr lang="ru-RU"/>
        </a:p>
      </dgm:t>
    </dgm:pt>
    <dgm:pt modelId="{088B647B-2FA2-4421-8CE3-6BEF0C820639}" type="pres">
      <dgm:prSet presAssocID="{DC601CFB-C572-4330-AE01-505342FD0989}" presName="spacerL" presStyleCnt="0"/>
      <dgm:spPr/>
    </dgm:pt>
    <dgm:pt modelId="{7BA22815-3AEB-428C-92C3-CEEC78157323}" type="pres">
      <dgm:prSet presAssocID="{DC601CFB-C572-4330-AE01-505342FD0989}" presName="sibTrans" presStyleLbl="sibTrans2D1" presStyleIdx="1" presStyleCnt="2"/>
      <dgm:spPr/>
      <dgm:t>
        <a:bodyPr/>
        <a:lstStyle/>
        <a:p>
          <a:endParaRPr lang="ru-RU"/>
        </a:p>
      </dgm:t>
    </dgm:pt>
    <dgm:pt modelId="{016EB269-21C1-4216-B117-F57FDA3BF84E}" type="pres">
      <dgm:prSet presAssocID="{DC601CFB-C572-4330-AE01-505342FD0989}" presName="spacerR" presStyleCnt="0"/>
      <dgm:spPr/>
    </dgm:pt>
    <dgm:pt modelId="{58598F8E-ADBE-4AD8-8F90-672E327AC080}" type="pres">
      <dgm:prSet presAssocID="{0977E8E8-00AC-474D-AD78-6A82193C82DA}" presName="node" presStyleLbl="node1" presStyleIdx="2" presStyleCnt="3">
        <dgm:presLayoutVars>
          <dgm:bulletEnabled val="1"/>
        </dgm:presLayoutVars>
      </dgm:prSet>
      <dgm:spPr/>
      <dgm:t>
        <a:bodyPr/>
        <a:lstStyle/>
        <a:p>
          <a:endParaRPr lang="ru-RU"/>
        </a:p>
      </dgm:t>
    </dgm:pt>
  </dgm:ptLst>
  <dgm:cxnLst>
    <dgm:cxn modelId="{7A340892-7DF7-4C13-BB59-25328A8B35B7}" type="presOf" srcId="{DC601CFB-C572-4330-AE01-505342FD0989}" destId="{7BA22815-3AEB-428C-92C3-CEEC78157323}" srcOrd="0" destOrd="0" presId="urn:microsoft.com/office/officeart/2005/8/layout/equation1"/>
    <dgm:cxn modelId="{98EB717B-316D-4427-BCB3-B7B6433FAB16}" type="presOf" srcId="{8895D416-54C8-4062-A2C9-2B3245EE3456}" destId="{05D24C9B-8D9D-4377-824B-C8B73BC4659B}" srcOrd="0" destOrd="0" presId="urn:microsoft.com/office/officeart/2005/8/layout/equation1"/>
    <dgm:cxn modelId="{CA5DB979-E390-4143-9145-9880C7535745}" srcId="{B2AE2732-3BA5-4657-91C2-26CAB7BDC8F5}" destId="{0977E8E8-00AC-474D-AD78-6A82193C82DA}" srcOrd="2" destOrd="0" parTransId="{8B410B05-1489-4D91-B4F7-086907D1DDFD}" sibTransId="{A0B8BC1D-A731-41E7-9011-152C40237503}"/>
    <dgm:cxn modelId="{2D26DCE8-6359-4F3A-A16E-FF4C8A2C1BD1}" srcId="{B2AE2732-3BA5-4657-91C2-26CAB7BDC8F5}" destId="{DE223C68-8701-4C42-BE6D-DC66DDCD25CA}" srcOrd="0" destOrd="0" parTransId="{1266E1A9-751F-4535-9092-A613FB9411E8}" sibTransId="{6DDBE8BD-FEB2-4FFE-B533-7F044793E488}"/>
    <dgm:cxn modelId="{8FECA1C1-D92D-4E03-9255-B170DF23F483}" type="presOf" srcId="{DE223C68-8701-4C42-BE6D-DC66DDCD25CA}" destId="{5EB54FD5-1E43-4CD2-9AF1-9931C479A2F9}" srcOrd="0" destOrd="0" presId="urn:microsoft.com/office/officeart/2005/8/layout/equation1"/>
    <dgm:cxn modelId="{65D90FF8-0BFA-4D0D-AD41-354FFD18C7D3}" type="presOf" srcId="{B2AE2732-3BA5-4657-91C2-26CAB7BDC8F5}" destId="{1FB348FB-66F6-401C-A262-52FABFD719A4}" srcOrd="0" destOrd="0" presId="urn:microsoft.com/office/officeart/2005/8/layout/equation1"/>
    <dgm:cxn modelId="{DD62BAE7-F24B-43BE-85E1-1B2A8A84ACCA}" type="presOf" srcId="{0977E8E8-00AC-474D-AD78-6A82193C82DA}" destId="{58598F8E-ADBE-4AD8-8F90-672E327AC080}" srcOrd="0" destOrd="0" presId="urn:microsoft.com/office/officeart/2005/8/layout/equation1"/>
    <dgm:cxn modelId="{FE765400-48AF-4C9D-BB36-617AEE517463}" type="presOf" srcId="{6DDBE8BD-FEB2-4FFE-B533-7F044793E488}" destId="{9158C02D-DBB1-4554-84BD-CEEC74528D3F}" srcOrd="0" destOrd="0" presId="urn:microsoft.com/office/officeart/2005/8/layout/equation1"/>
    <dgm:cxn modelId="{F507B864-3383-4EFF-B5B1-7A07D2A7C8A9}" srcId="{B2AE2732-3BA5-4657-91C2-26CAB7BDC8F5}" destId="{8895D416-54C8-4062-A2C9-2B3245EE3456}" srcOrd="1" destOrd="0" parTransId="{B00CAFE7-B6CB-4030-A2D9-BC545842417E}" sibTransId="{DC601CFB-C572-4330-AE01-505342FD0989}"/>
    <dgm:cxn modelId="{070DBAC8-892A-46A0-A359-C3E9B976E3B8}" type="presParOf" srcId="{1FB348FB-66F6-401C-A262-52FABFD719A4}" destId="{5EB54FD5-1E43-4CD2-9AF1-9931C479A2F9}" srcOrd="0" destOrd="0" presId="urn:microsoft.com/office/officeart/2005/8/layout/equation1"/>
    <dgm:cxn modelId="{CC11362C-0DBF-42E6-8BE8-260E30887082}" type="presParOf" srcId="{1FB348FB-66F6-401C-A262-52FABFD719A4}" destId="{76129BCE-DDCF-40D3-A492-C6A003EF452E}" srcOrd="1" destOrd="0" presId="urn:microsoft.com/office/officeart/2005/8/layout/equation1"/>
    <dgm:cxn modelId="{F5C32BC2-93AC-4874-B01D-8A7D2C01CA42}" type="presParOf" srcId="{1FB348FB-66F6-401C-A262-52FABFD719A4}" destId="{9158C02D-DBB1-4554-84BD-CEEC74528D3F}" srcOrd="2" destOrd="0" presId="urn:microsoft.com/office/officeart/2005/8/layout/equation1"/>
    <dgm:cxn modelId="{A5778993-CA11-4E34-B14D-9D1A723CBF6C}" type="presParOf" srcId="{1FB348FB-66F6-401C-A262-52FABFD719A4}" destId="{1CB1B5CA-3BB3-43FD-8B40-AA8B40D3D676}" srcOrd="3" destOrd="0" presId="urn:microsoft.com/office/officeart/2005/8/layout/equation1"/>
    <dgm:cxn modelId="{7B91FD87-23A5-4576-86E8-B17A7A52FDDC}" type="presParOf" srcId="{1FB348FB-66F6-401C-A262-52FABFD719A4}" destId="{05D24C9B-8D9D-4377-824B-C8B73BC4659B}" srcOrd="4" destOrd="0" presId="urn:microsoft.com/office/officeart/2005/8/layout/equation1"/>
    <dgm:cxn modelId="{8306C1F8-7F0A-4228-AF9D-A28FD87F6446}" type="presParOf" srcId="{1FB348FB-66F6-401C-A262-52FABFD719A4}" destId="{088B647B-2FA2-4421-8CE3-6BEF0C820639}" srcOrd="5" destOrd="0" presId="urn:microsoft.com/office/officeart/2005/8/layout/equation1"/>
    <dgm:cxn modelId="{67AED55E-71B9-4382-87A9-B9247B2F29B7}" type="presParOf" srcId="{1FB348FB-66F6-401C-A262-52FABFD719A4}" destId="{7BA22815-3AEB-428C-92C3-CEEC78157323}" srcOrd="6" destOrd="0" presId="urn:microsoft.com/office/officeart/2005/8/layout/equation1"/>
    <dgm:cxn modelId="{77FA04AF-709D-459C-9AC8-B1047C0D6DD9}" type="presParOf" srcId="{1FB348FB-66F6-401C-A262-52FABFD719A4}" destId="{016EB269-21C1-4216-B117-F57FDA3BF84E}" srcOrd="7" destOrd="0" presId="urn:microsoft.com/office/officeart/2005/8/layout/equation1"/>
    <dgm:cxn modelId="{7A64474D-A16A-4CF3-8A10-7311E0404265}" type="presParOf" srcId="{1FB348FB-66F6-401C-A262-52FABFD719A4}" destId="{58598F8E-ADBE-4AD8-8F90-672E327AC080}" srcOrd="8" destOrd="0" presId="urn:microsoft.com/office/officeart/2005/8/layout/equation1"/>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46E0BE58-A67B-4579-AE5E-42A9A36107B4}" type="doc">
      <dgm:prSet loTypeId="urn:microsoft.com/office/officeart/2008/layout/HorizontalMultiLevelHierarchy" loCatId="hierarchy" qsTypeId="urn:microsoft.com/office/officeart/2005/8/quickstyle/simple1" qsCatId="simple" csTypeId="urn:microsoft.com/office/officeart/2005/8/colors/accent2_5" csCatId="accent2" phldr="1"/>
      <dgm:spPr/>
      <dgm:t>
        <a:bodyPr/>
        <a:lstStyle/>
        <a:p>
          <a:endParaRPr lang="ru-RU"/>
        </a:p>
      </dgm:t>
    </dgm:pt>
    <dgm:pt modelId="{724DC486-3A2E-4539-AD2E-ED858DE667D1}">
      <dgm:prSet phldrT="[Текст]"/>
      <dgm:spPr/>
      <dgm:t>
        <a:bodyPr/>
        <a:lstStyle/>
        <a:p>
          <a:r>
            <a:rPr lang="uk-UA"/>
            <a:t>Системи машинного перекладу</a:t>
          </a:r>
          <a:endParaRPr lang="ru-RU"/>
        </a:p>
      </dgm:t>
    </dgm:pt>
    <dgm:pt modelId="{3DC161D5-6BD4-4CBF-B318-BA4782A63E5E}" type="parTrans" cxnId="{DB32DD9E-B34E-4243-A9CE-0AAC9514630E}">
      <dgm:prSet/>
      <dgm:spPr/>
      <dgm:t>
        <a:bodyPr/>
        <a:lstStyle/>
        <a:p>
          <a:endParaRPr lang="ru-RU"/>
        </a:p>
      </dgm:t>
    </dgm:pt>
    <dgm:pt modelId="{F30A62EC-5B6C-4165-A1C6-0C26C1431C89}" type="sibTrans" cxnId="{DB32DD9E-B34E-4243-A9CE-0AAC9514630E}">
      <dgm:prSet/>
      <dgm:spPr/>
      <dgm:t>
        <a:bodyPr/>
        <a:lstStyle/>
        <a:p>
          <a:endParaRPr lang="ru-RU"/>
        </a:p>
      </dgm:t>
    </dgm:pt>
    <dgm:pt modelId="{98274E6C-1DA6-4B08-B283-7CB16F5AFF1B}">
      <dgm:prSet phldrT="[Текст]"/>
      <dgm:spPr/>
      <dgm:t>
        <a:bodyPr/>
        <a:lstStyle/>
        <a:p>
          <a:r>
            <a:rPr lang="en-US"/>
            <a:t>Google Translate</a:t>
          </a:r>
          <a:endParaRPr lang="ru-RU"/>
        </a:p>
      </dgm:t>
    </dgm:pt>
    <dgm:pt modelId="{5C83AA9F-AE3B-48CD-9371-3C3C6B9BFD08}" type="parTrans" cxnId="{1A4D81DE-4BA1-4569-83BC-5EAF69BFA1A4}">
      <dgm:prSet/>
      <dgm:spPr/>
      <dgm:t>
        <a:bodyPr/>
        <a:lstStyle/>
        <a:p>
          <a:endParaRPr lang="ru-RU"/>
        </a:p>
      </dgm:t>
    </dgm:pt>
    <dgm:pt modelId="{A552D62C-C734-48DE-8929-E33B5D2CF39B}" type="sibTrans" cxnId="{1A4D81DE-4BA1-4569-83BC-5EAF69BFA1A4}">
      <dgm:prSet/>
      <dgm:spPr/>
      <dgm:t>
        <a:bodyPr/>
        <a:lstStyle/>
        <a:p>
          <a:endParaRPr lang="ru-RU"/>
        </a:p>
      </dgm:t>
    </dgm:pt>
    <dgm:pt modelId="{B62E778E-D19D-4832-A31B-49488C540824}">
      <dgm:prSet phldrT="[Текст]"/>
      <dgm:spPr/>
      <dgm:t>
        <a:bodyPr/>
        <a:lstStyle/>
        <a:p>
          <a:r>
            <a:rPr lang="en-US"/>
            <a:t>SYSTRAN</a:t>
          </a:r>
          <a:endParaRPr lang="ru-RU"/>
        </a:p>
      </dgm:t>
    </dgm:pt>
    <dgm:pt modelId="{455C50D7-0895-4869-B57D-0F5CD8141875}" type="parTrans" cxnId="{BA71EA97-D3B9-426D-8644-C472564A500F}">
      <dgm:prSet/>
      <dgm:spPr/>
      <dgm:t>
        <a:bodyPr/>
        <a:lstStyle/>
        <a:p>
          <a:endParaRPr lang="ru-RU"/>
        </a:p>
      </dgm:t>
    </dgm:pt>
    <dgm:pt modelId="{E47F927C-09DF-4856-885C-916244A904EC}" type="sibTrans" cxnId="{BA71EA97-D3B9-426D-8644-C472564A500F}">
      <dgm:prSet/>
      <dgm:spPr/>
      <dgm:t>
        <a:bodyPr/>
        <a:lstStyle/>
        <a:p>
          <a:endParaRPr lang="ru-RU"/>
        </a:p>
      </dgm:t>
    </dgm:pt>
    <dgm:pt modelId="{A363D1E7-4B51-4065-AE9F-A231A9B423F8}">
      <dgm:prSet phldrT="[Текст]"/>
      <dgm:spPr/>
      <dgm:t>
        <a:bodyPr/>
        <a:lstStyle/>
        <a:p>
          <a:r>
            <a:rPr lang="uk-UA"/>
            <a:t>Microsoft Translator</a:t>
          </a:r>
          <a:endParaRPr lang="ru-RU"/>
        </a:p>
      </dgm:t>
    </dgm:pt>
    <dgm:pt modelId="{04C4670F-41B7-4ECB-8AF5-E482E4648E76}" type="parTrans" cxnId="{45E45466-B12E-4F1E-B7FE-64AFEDCFB927}">
      <dgm:prSet/>
      <dgm:spPr/>
      <dgm:t>
        <a:bodyPr/>
        <a:lstStyle/>
        <a:p>
          <a:endParaRPr lang="ru-RU"/>
        </a:p>
      </dgm:t>
    </dgm:pt>
    <dgm:pt modelId="{AB5B9B2F-6A7E-44AA-B13D-C51773E006D2}" type="sibTrans" cxnId="{45E45466-B12E-4F1E-B7FE-64AFEDCFB927}">
      <dgm:prSet/>
      <dgm:spPr/>
      <dgm:t>
        <a:bodyPr/>
        <a:lstStyle/>
        <a:p>
          <a:endParaRPr lang="ru-RU"/>
        </a:p>
      </dgm:t>
    </dgm:pt>
    <dgm:pt modelId="{934D0936-251F-4D39-98C4-927171D1EA72}" type="pres">
      <dgm:prSet presAssocID="{46E0BE58-A67B-4579-AE5E-42A9A36107B4}" presName="Name0" presStyleCnt="0">
        <dgm:presLayoutVars>
          <dgm:chPref val="1"/>
          <dgm:dir/>
          <dgm:animOne val="branch"/>
          <dgm:animLvl val="lvl"/>
          <dgm:resizeHandles val="exact"/>
        </dgm:presLayoutVars>
      </dgm:prSet>
      <dgm:spPr/>
      <dgm:t>
        <a:bodyPr/>
        <a:lstStyle/>
        <a:p>
          <a:endParaRPr lang="ru-RU"/>
        </a:p>
      </dgm:t>
    </dgm:pt>
    <dgm:pt modelId="{3615284A-1938-4AF9-981E-D87AC0526353}" type="pres">
      <dgm:prSet presAssocID="{724DC486-3A2E-4539-AD2E-ED858DE667D1}" presName="root1" presStyleCnt="0"/>
      <dgm:spPr/>
    </dgm:pt>
    <dgm:pt modelId="{737A847E-06CB-488E-B6D5-7A37F24DD697}" type="pres">
      <dgm:prSet presAssocID="{724DC486-3A2E-4539-AD2E-ED858DE667D1}" presName="LevelOneTextNode" presStyleLbl="node0" presStyleIdx="0" presStyleCnt="1">
        <dgm:presLayoutVars>
          <dgm:chPref val="3"/>
        </dgm:presLayoutVars>
      </dgm:prSet>
      <dgm:spPr/>
      <dgm:t>
        <a:bodyPr/>
        <a:lstStyle/>
        <a:p>
          <a:endParaRPr lang="ru-RU"/>
        </a:p>
      </dgm:t>
    </dgm:pt>
    <dgm:pt modelId="{3BA75C11-CE84-4C0B-A820-5F5443660DC0}" type="pres">
      <dgm:prSet presAssocID="{724DC486-3A2E-4539-AD2E-ED858DE667D1}" presName="level2hierChild" presStyleCnt="0"/>
      <dgm:spPr/>
    </dgm:pt>
    <dgm:pt modelId="{22003375-DA6F-4F30-9E57-CF2F510C0206}" type="pres">
      <dgm:prSet presAssocID="{5C83AA9F-AE3B-48CD-9371-3C3C6B9BFD08}" presName="conn2-1" presStyleLbl="parChTrans1D2" presStyleIdx="0" presStyleCnt="3"/>
      <dgm:spPr/>
      <dgm:t>
        <a:bodyPr/>
        <a:lstStyle/>
        <a:p>
          <a:endParaRPr lang="ru-RU"/>
        </a:p>
      </dgm:t>
    </dgm:pt>
    <dgm:pt modelId="{08BDA6AE-6408-4C82-81F0-6B469140B743}" type="pres">
      <dgm:prSet presAssocID="{5C83AA9F-AE3B-48CD-9371-3C3C6B9BFD08}" presName="connTx" presStyleLbl="parChTrans1D2" presStyleIdx="0" presStyleCnt="3"/>
      <dgm:spPr/>
      <dgm:t>
        <a:bodyPr/>
        <a:lstStyle/>
        <a:p>
          <a:endParaRPr lang="ru-RU"/>
        </a:p>
      </dgm:t>
    </dgm:pt>
    <dgm:pt modelId="{5EC8F570-8689-4220-85F6-2445E10686DD}" type="pres">
      <dgm:prSet presAssocID="{98274E6C-1DA6-4B08-B283-7CB16F5AFF1B}" presName="root2" presStyleCnt="0"/>
      <dgm:spPr/>
    </dgm:pt>
    <dgm:pt modelId="{6D6908C1-5D9B-456F-8266-DE83B1F04E00}" type="pres">
      <dgm:prSet presAssocID="{98274E6C-1DA6-4B08-B283-7CB16F5AFF1B}" presName="LevelTwoTextNode" presStyleLbl="node2" presStyleIdx="0" presStyleCnt="3">
        <dgm:presLayoutVars>
          <dgm:chPref val="3"/>
        </dgm:presLayoutVars>
      </dgm:prSet>
      <dgm:spPr/>
      <dgm:t>
        <a:bodyPr/>
        <a:lstStyle/>
        <a:p>
          <a:endParaRPr lang="ru-RU"/>
        </a:p>
      </dgm:t>
    </dgm:pt>
    <dgm:pt modelId="{F13D5EE6-785B-4FB0-B765-B46264253C73}" type="pres">
      <dgm:prSet presAssocID="{98274E6C-1DA6-4B08-B283-7CB16F5AFF1B}" presName="level3hierChild" presStyleCnt="0"/>
      <dgm:spPr/>
    </dgm:pt>
    <dgm:pt modelId="{99A33BB7-9BF9-4A62-996A-3C18B89423F0}" type="pres">
      <dgm:prSet presAssocID="{455C50D7-0895-4869-B57D-0F5CD8141875}" presName="conn2-1" presStyleLbl="parChTrans1D2" presStyleIdx="1" presStyleCnt="3"/>
      <dgm:spPr/>
      <dgm:t>
        <a:bodyPr/>
        <a:lstStyle/>
        <a:p>
          <a:endParaRPr lang="ru-RU"/>
        </a:p>
      </dgm:t>
    </dgm:pt>
    <dgm:pt modelId="{7F08664C-6D0A-4494-833D-48ACBB855A74}" type="pres">
      <dgm:prSet presAssocID="{455C50D7-0895-4869-B57D-0F5CD8141875}" presName="connTx" presStyleLbl="parChTrans1D2" presStyleIdx="1" presStyleCnt="3"/>
      <dgm:spPr/>
      <dgm:t>
        <a:bodyPr/>
        <a:lstStyle/>
        <a:p>
          <a:endParaRPr lang="ru-RU"/>
        </a:p>
      </dgm:t>
    </dgm:pt>
    <dgm:pt modelId="{18DDFD6E-DA77-47D9-AABE-6487950E34A7}" type="pres">
      <dgm:prSet presAssocID="{B62E778E-D19D-4832-A31B-49488C540824}" presName="root2" presStyleCnt="0"/>
      <dgm:spPr/>
    </dgm:pt>
    <dgm:pt modelId="{8440484C-D001-4B39-88C2-AE0B45A509AB}" type="pres">
      <dgm:prSet presAssocID="{B62E778E-D19D-4832-A31B-49488C540824}" presName="LevelTwoTextNode" presStyleLbl="node2" presStyleIdx="1" presStyleCnt="3">
        <dgm:presLayoutVars>
          <dgm:chPref val="3"/>
        </dgm:presLayoutVars>
      </dgm:prSet>
      <dgm:spPr/>
      <dgm:t>
        <a:bodyPr/>
        <a:lstStyle/>
        <a:p>
          <a:endParaRPr lang="ru-RU"/>
        </a:p>
      </dgm:t>
    </dgm:pt>
    <dgm:pt modelId="{C918703A-8D47-4899-9B2D-798D93F075E0}" type="pres">
      <dgm:prSet presAssocID="{B62E778E-D19D-4832-A31B-49488C540824}" presName="level3hierChild" presStyleCnt="0"/>
      <dgm:spPr/>
    </dgm:pt>
    <dgm:pt modelId="{47E12ADC-1706-485D-80F9-4057BC1F0DD3}" type="pres">
      <dgm:prSet presAssocID="{04C4670F-41B7-4ECB-8AF5-E482E4648E76}" presName="conn2-1" presStyleLbl="parChTrans1D2" presStyleIdx="2" presStyleCnt="3"/>
      <dgm:spPr/>
      <dgm:t>
        <a:bodyPr/>
        <a:lstStyle/>
        <a:p>
          <a:endParaRPr lang="ru-RU"/>
        </a:p>
      </dgm:t>
    </dgm:pt>
    <dgm:pt modelId="{8A6520DB-99EE-4712-B492-6E0D16BBC9B6}" type="pres">
      <dgm:prSet presAssocID="{04C4670F-41B7-4ECB-8AF5-E482E4648E76}" presName="connTx" presStyleLbl="parChTrans1D2" presStyleIdx="2" presStyleCnt="3"/>
      <dgm:spPr/>
      <dgm:t>
        <a:bodyPr/>
        <a:lstStyle/>
        <a:p>
          <a:endParaRPr lang="ru-RU"/>
        </a:p>
      </dgm:t>
    </dgm:pt>
    <dgm:pt modelId="{F70A7CE2-505D-4A9B-9A31-CFF7142F9448}" type="pres">
      <dgm:prSet presAssocID="{A363D1E7-4B51-4065-AE9F-A231A9B423F8}" presName="root2" presStyleCnt="0"/>
      <dgm:spPr/>
    </dgm:pt>
    <dgm:pt modelId="{F18B53BF-26F5-41D2-BD0E-8E367D1CB757}" type="pres">
      <dgm:prSet presAssocID="{A363D1E7-4B51-4065-AE9F-A231A9B423F8}" presName="LevelTwoTextNode" presStyleLbl="node2" presStyleIdx="2" presStyleCnt="3">
        <dgm:presLayoutVars>
          <dgm:chPref val="3"/>
        </dgm:presLayoutVars>
      </dgm:prSet>
      <dgm:spPr/>
      <dgm:t>
        <a:bodyPr/>
        <a:lstStyle/>
        <a:p>
          <a:endParaRPr lang="ru-RU"/>
        </a:p>
      </dgm:t>
    </dgm:pt>
    <dgm:pt modelId="{998698BE-0BDB-43A4-852A-0186631932F0}" type="pres">
      <dgm:prSet presAssocID="{A363D1E7-4B51-4065-AE9F-A231A9B423F8}" presName="level3hierChild" presStyleCnt="0"/>
      <dgm:spPr/>
    </dgm:pt>
  </dgm:ptLst>
  <dgm:cxnLst>
    <dgm:cxn modelId="{9E2F9E10-36F4-443D-8A2C-4721C502C524}" type="presOf" srcId="{A363D1E7-4B51-4065-AE9F-A231A9B423F8}" destId="{F18B53BF-26F5-41D2-BD0E-8E367D1CB757}" srcOrd="0" destOrd="0" presId="urn:microsoft.com/office/officeart/2008/layout/HorizontalMultiLevelHierarchy"/>
    <dgm:cxn modelId="{D28AC36C-D28A-43EF-9052-071C44272454}" type="presOf" srcId="{724DC486-3A2E-4539-AD2E-ED858DE667D1}" destId="{737A847E-06CB-488E-B6D5-7A37F24DD697}" srcOrd="0" destOrd="0" presId="urn:microsoft.com/office/officeart/2008/layout/HorizontalMultiLevelHierarchy"/>
    <dgm:cxn modelId="{F368CFE9-5F75-4DE1-8F76-E3B119483ACE}" type="presOf" srcId="{04C4670F-41B7-4ECB-8AF5-E482E4648E76}" destId="{47E12ADC-1706-485D-80F9-4057BC1F0DD3}" srcOrd="0" destOrd="0" presId="urn:microsoft.com/office/officeart/2008/layout/HorizontalMultiLevelHierarchy"/>
    <dgm:cxn modelId="{5269C8DA-0AC8-4917-8DC1-DD481DA1EB3F}" type="presOf" srcId="{455C50D7-0895-4869-B57D-0F5CD8141875}" destId="{7F08664C-6D0A-4494-833D-48ACBB855A74}" srcOrd="1" destOrd="0" presId="urn:microsoft.com/office/officeart/2008/layout/HorizontalMultiLevelHierarchy"/>
    <dgm:cxn modelId="{DB32DD9E-B34E-4243-A9CE-0AAC9514630E}" srcId="{46E0BE58-A67B-4579-AE5E-42A9A36107B4}" destId="{724DC486-3A2E-4539-AD2E-ED858DE667D1}" srcOrd="0" destOrd="0" parTransId="{3DC161D5-6BD4-4CBF-B318-BA4782A63E5E}" sibTransId="{F30A62EC-5B6C-4165-A1C6-0C26C1431C89}"/>
    <dgm:cxn modelId="{9DFA6076-8DB8-4AAC-B262-3909456B9837}" type="presOf" srcId="{98274E6C-1DA6-4B08-B283-7CB16F5AFF1B}" destId="{6D6908C1-5D9B-456F-8266-DE83B1F04E00}" srcOrd="0" destOrd="0" presId="urn:microsoft.com/office/officeart/2008/layout/HorizontalMultiLevelHierarchy"/>
    <dgm:cxn modelId="{D9EE5EAC-95C6-4EB4-99CF-1BFAF7F2C3FC}" type="presOf" srcId="{B62E778E-D19D-4832-A31B-49488C540824}" destId="{8440484C-D001-4B39-88C2-AE0B45A509AB}" srcOrd="0" destOrd="0" presId="urn:microsoft.com/office/officeart/2008/layout/HorizontalMultiLevelHierarchy"/>
    <dgm:cxn modelId="{1A4D81DE-4BA1-4569-83BC-5EAF69BFA1A4}" srcId="{724DC486-3A2E-4539-AD2E-ED858DE667D1}" destId="{98274E6C-1DA6-4B08-B283-7CB16F5AFF1B}" srcOrd="0" destOrd="0" parTransId="{5C83AA9F-AE3B-48CD-9371-3C3C6B9BFD08}" sibTransId="{A552D62C-C734-48DE-8929-E33B5D2CF39B}"/>
    <dgm:cxn modelId="{BA71EA97-D3B9-426D-8644-C472564A500F}" srcId="{724DC486-3A2E-4539-AD2E-ED858DE667D1}" destId="{B62E778E-D19D-4832-A31B-49488C540824}" srcOrd="1" destOrd="0" parTransId="{455C50D7-0895-4869-B57D-0F5CD8141875}" sibTransId="{E47F927C-09DF-4856-885C-916244A904EC}"/>
    <dgm:cxn modelId="{C76B3EC2-E664-401F-A8B0-663AFC2D4743}" type="presOf" srcId="{455C50D7-0895-4869-B57D-0F5CD8141875}" destId="{99A33BB7-9BF9-4A62-996A-3C18B89423F0}" srcOrd="0" destOrd="0" presId="urn:microsoft.com/office/officeart/2008/layout/HorizontalMultiLevelHierarchy"/>
    <dgm:cxn modelId="{6B35AC44-7303-484A-9EF8-367C8531A35E}" type="presOf" srcId="{5C83AA9F-AE3B-48CD-9371-3C3C6B9BFD08}" destId="{22003375-DA6F-4F30-9E57-CF2F510C0206}" srcOrd="0" destOrd="0" presId="urn:microsoft.com/office/officeart/2008/layout/HorizontalMultiLevelHierarchy"/>
    <dgm:cxn modelId="{AD5759D2-6629-4596-9275-9BC9137B906E}" type="presOf" srcId="{46E0BE58-A67B-4579-AE5E-42A9A36107B4}" destId="{934D0936-251F-4D39-98C4-927171D1EA72}" srcOrd="0" destOrd="0" presId="urn:microsoft.com/office/officeart/2008/layout/HorizontalMultiLevelHierarchy"/>
    <dgm:cxn modelId="{45E45466-B12E-4F1E-B7FE-64AFEDCFB927}" srcId="{724DC486-3A2E-4539-AD2E-ED858DE667D1}" destId="{A363D1E7-4B51-4065-AE9F-A231A9B423F8}" srcOrd="2" destOrd="0" parTransId="{04C4670F-41B7-4ECB-8AF5-E482E4648E76}" sibTransId="{AB5B9B2F-6A7E-44AA-B13D-C51773E006D2}"/>
    <dgm:cxn modelId="{05F34D78-CC1C-4273-B5E8-074E1BC3EBBA}" type="presOf" srcId="{04C4670F-41B7-4ECB-8AF5-E482E4648E76}" destId="{8A6520DB-99EE-4712-B492-6E0D16BBC9B6}" srcOrd="1" destOrd="0" presId="urn:microsoft.com/office/officeart/2008/layout/HorizontalMultiLevelHierarchy"/>
    <dgm:cxn modelId="{FB78D96F-58A7-473E-B6BB-F888E9607782}" type="presOf" srcId="{5C83AA9F-AE3B-48CD-9371-3C3C6B9BFD08}" destId="{08BDA6AE-6408-4C82-81F0-6B469140B743}" srcOrd="1" destOrd="0" presId="urn:microsoft.com/office/officeart/2008/layout/HorizontalMultiLevelHierarchy"/>
    <dgm:cxn modelId="{6407BE6A-50FC-4BEF-8380-E3B03579C94E}" type="presParOf" srcId="{934D0936-251F-4D39-98C4-927171D1EA72}" destId="{3615284A-1938-4AF9-981E-D87AC0526353}" srcOrd="0" destOrd="0" presId="urn:microsoft.com/office/officeart/2008/layout/HorizontalMultiLevelHierarchy"/>
    <dgm:cxn modelId="{8D31759F-83DC-4709-93AA-BB6FA9BED564}" type="presParOf" srcId="{3615284A-1938-4AF9-981E-D87AC0526353}" destId="{737A847E-06CB-488E-B6D5-7A37F24DD697}" srcOrd="0" destOrd="0" presId="urn:microsoft.com/office/officeart/2008/layout/HorizontalMultiLevelHierarchy"/>
    <dgm:cxn modelId="{D3BBF0BA-0ED9-4076-B6D0-4639D542B597}" type="presParOf" srcId="{3615284A-1938-4AF9-981E-D87AC0526353}" destId="{3BA75C11-CE84-4C0B-A820-5F5443660DC0}" srcOrd="1" destOrd="0" presId="urn:microsoft.com/office/officeart/2008/layout/HorizontalMultiLevelHierarchy"/>
    <dgm:cxn modelId="{CDE83C41-F5A8-47ED-9ABE-499A3A035B77}" type="presParOf" srcId="{3BA75C11-CE84-4C0B-A820-5F5443660DC0}" destId="{22003375-DA6F-4F30-9E57-CF2F510C0206}" srcOrd="0" destOrd="0" presId="urn:microsoft.com/office/officeart/2008/layout/HorizontalMultiLevelHierarchy"/>
    <dgm:cxn modelId="{8EB57581-FC8E-46FC-ADBC-3BB2BB93F0A6}" type="presParOf" srcId="{22003375-DA6F-4F30-9E57-CF2F510C0206}" destId="{08BDA6AE-6408-4C82-81F0-6B469140B743}" srcOrd="0" destOrd="0" presId="urn:microsoft.com/office/officeart/2008/layout/HorizontalMultiLevelHierarchy"/>
    <dgm:cxn modelId="{FA380A1D-EE08-412E-8AA7-4FA929368CF5}" type="presParOf" srcId="{3BA75C11-CE84-4C0B-A820-5F5443660DC0}" destId="{5EC8F570-8689-4220-85F6-2445E10686DD}" srcOrd="1" destOrd="0" presId="urn:microsoft.com/office/officeart/2008/layout/HorizontalMultiLevelHierarchy"/>
    <dgm:cxn modelId="{54CD0FE8-80ED-48AB-8D32-8BA6DEB1B441}" type="presParOf" srcId="{5EC8F570-8689-4220-85F6-2445E10686DD}" destId="{6D6908C1-5D9B-456F-8266-DE83B1F04E00}" srcOrd="0" destOrd="0" presId="urn:microsoft.com/office/officeart/2008/layout/HorizontalMultiLevelHierarchy"/>
    <dgm:cxn modelId="{0A49C065-685C-4694-AB9D-ACB0E7BE7E03}" type="presParOf" srcId="{5EC8F570-8689-4220-85F6-2445E10686DD}" destId="{F13D5EE6-785B-4FB0-B765-B46264253C73}" srcOrd="1" destOrd="0" presId="urn:microsoft.com/office/officeart/2008/layout/HorizontalMultiLevelHierarchy"/>
    <dgm:cxn modelId="{577181B9-C5CE-4EA2-B7E3-BB416CD972D0}" type="presParOf" srcId="{3BA75C11-CE84-4C0B-A820-5F5443660DC0}" destId="{99A33BB7-9BF9-4A62-996A-3C18B89423F0}" srcOrd="2" destOrd="0" presId="urn:microsoft.com/office/officeart/2008/layout/HorizontalMultiLevelHierarchy"/>
    <dgm:cxn modelId="{CBD2242A-1BF8-437E-9C41-99D3E89F8C41}" type="presParOf" srcId="{99A33BB7-9BF9-4A62-996A-3C18B89423F0}" destId="{7F08664C-6D0A-4494-833D-48ACBB855A74}" srcOrd="0" destOrd="0" presId="urn:microsoft.com/office/officeart/2008/layout/HorizontalMultiLevelHierarchy"/>
    <dgm:cxn modelId="{114E6A9C-0A39-44FD-84CC-DF74C66A1D7B}" type="presParOf" srcId="{3BA75C11-CE84-4C0B-A820-5F5443660DC0}" destId="{18DDFD6E-DA77-47D9-AABE-6487950E34A7}" srcOrd="3" destOrd="0" presId="urn:microsoft.com/office/officeart/2008/layout/HorizontalMultiLevelHierarchy"/>
    <dgm:cxn modelId="{885F908D-5E3F-46A5-8F47-768D10C06A37}" type="presParOf" srcId="{18DDFD6E-DA77-47D9-AABE-6487950E34A7}" destId="{8440484C-D001-4B39-88C2-AE0B45A509AB}" srcOrd="0" destOrd="0" presId="urn:microsoft.com/office/officeart/2008/layout/HorizontalMultiLevelHierarchy"/>
    <dgm:cxn modelId="{DF39F50C-68B8-4366-B73F-36AC9D109C8B}" type="presParOf" srcId="{18DDFD6E-DA77-47D9-AABE-6487950E34A7}" destId="{C918703A-8D47-4899-9B2D-798D93F075E0}" srcOrd="1" destOrd="0" presId="urn:microsoft.com/office/officeart/2008/layout/HorizontalMultiLevelHierarchy"/>
    <dgm:cxn modelId="{08A0AD86-5B19-4AB5-8786-B227F58F5A5B}" type="presParOf" srcId="{3BA75C11-CE84-4C0B-A820-5F5443660DC0}" destId="{47E12ADC-1706-485D-80F9-4057BC1F0DD3}" srcOrd="4" destOrd="0" presId="urn:microsoft.com/office/officeart/2008/layout/HorizontalMultiLevelHierarchy"/>
    <dgm:cxn modelId="{23ACB41F-BC0C-4ADE-B2CA-547B7AACD0A7}" type="presParOf" srcId="{47E12ADC-1706-485D-80F9-4057BC1F0DD3}" destId="{8A6520DB-99EE-4712-B492-6E0D16BBC9B6}" srcOrd="0" destOrd="0" presId="urn:microsoft.com/office/officeart/2008/layout/HorizontalMultiLevelHierarchy"/>
    <dgm:cxn modelId="{EB2DF218-8B16-4FDE-BD4F-DBEF3CBAD231}" type="presParOf" srcId="{3BA75C11-CE84-4C0B-A820-5F5443660DC0}" destId="{F70A7CE2-505D-4A9B-9A31-CFF7142F9448}" srcOrd="5" destOrd="0" presId="urn:microsoft.com/office/officeart/2008/layout/HorizontalMultiLevelHierarchy"/>
    <dgm:cxn modelId="{115C2EE5-1D86-4500-A807-5F2C6E6E195A}" type="presParOf" srcId="{F70A7CE2-505D-4A9B-9A31-CFF7142F9448}" destId="{F18B53BF-26F5-41D2-BD0E-8E367D1CB757}" srcOrd="0" destOrd="0" presId="urn:microsoft.com/office/officeart/2008/layout/HorizontalMultiLevelHierarchy"/>
    <dgm:cxn modelId="{A56A94B9-A4F8-4213-8F41-8863F3FAE181}" type="presParOf" srcId="{F70A7CE2-505D-4A9B-9A31-CFF7142F9448}" destId="{998698BE-0BDB-43A4-852A-0186631932F0}" srcOrd="1" destOrd="0" presId="urn:microsoft.com/office/officeart/2008/layout/HorizontalMultiLevelHierarchy"/>
  </dgm:cxnLst>
  <dgm:bg/>
  <dgm:whole/>
  <dgm:extLst>
    <a:ext uri="http://schemas.microsoft.com/office/drawing/2008/diagram">
      <dsp:dataModelExt xmlns:dsp="http://schemas.microsoft.com/office/drawing/2008/diagram" relId="rId5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1182493-35BB-4BF8-A24C-966BC3A7B952}">
      <dsp:nvSpPr>
        <dsp:cNvPr id="0" name=""/>
        <dsp:cNvSpPr/>
      </dsp:nvSpPr>
      <dsp:spPr>
        <a:xfrm>
          <a:off x="-3617274" y="-555868"/>
          <a:ext cx="4312137" cy="4312137"/>
        </a:xfrm>
        <a:prstGeom prst="blockArc">
          <a:avLst>
            <a:gd name="adj1" fmla="val 18900000"/>
            <a:gd name="adj2" fmla="val 2700000"/>
            <a:gd name="adj3" fmla="val 501"/>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BE60DD-342A-4E6E-BC58-5C9C3B927560}">
      <dsp:nvSpPr>
        <dsp:cNvPr id="0" name=""/>
        <dsp:cNvSpPr/>
      </dsp:nvSpPr>
      <dsp:spPr>
        <a:xfrm>
          <a:off x="446834" y="320040"/>
          <a:ext cx="4998018" cy="640080"/>
        </a:xfrm>
        <a:prstGeom prst="rect">
          <a:avLst/>
        </a:prstGeom>
        <a:solidFill>
          <a:schemeClr val="bg2">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64" tIns="48260" rIns="48260" bIns="48260" numCol="1" spcCol="1270" anchor="ctr" anchorCtr="0">
          <a:noAutofit/>
        </a:bodyPr>
        <a:lstStyle/>
        <a:p>
          <a:pPr lvl="0" algn="l" defTabSz="844550">
            <a:lnSpc>
              <a:spcPct val="90000"/>
            </a:lnSpc>
            <a:spcBef>
              <a:spcPct val="0"/>
            </a:spcBef>
            <a:spcAft>
              <a:spcPct val="35000"/>
            </a:spcAft>
          </a:pPr>
          <a:r>
            <a:rPr lang="en-US" sz="1900" kern="1200"/>
            <a:t>FIT</a:t>
          </a:r>
          <a:r>
            <a:rPr lang="uk-UA" sz="1900" kern="1200"/>
            <a:t> - Fédération </a:t>
          </a:r>
          <a:r>
            <a:rPr lang="en-US" sz="1900" kern="1200"/>
            <a:t>I</a:t>
          </a:r>
          <a:r>
            <a:rPr lang="uk-UA" sz="1900" kern="1200"/>
            <a:t>nternationale des </a:t>
          </a:r>
          <a:r>
            <a:rPr lang="en-US" sz="1900" kern="1200"/>
            <a:t>T</a:t>
          </a:r>
          <a:r>
            <a:rPr lang="uk-UA" sz="1900" kern="1200"/>
            <a:t>raducteurs</a:t>
          </a:r>
          <a:endParaRPr lang="ru-RU" sz="1900" kern="1200"/>
        </a:p>
      </dsp:txBody>
      <dsp:txXfrm>
        <a:off x="446834" y="320040"/>
        <a:ext cx="4998018" cy="640080"/>
      </dsp:txXfrm>
    </dsp:sp>
    <dsp:sp modelId="{C480B4AC-D62F-4500-AB0E-4246C4B881DD}">
      <dsp:nvSpPr>
        <dsp:cNvPr id="0" name=""/>
        <dsp:cNvSpPr/>
      </dsp:nvSpPr>
      <dsp:spPr>
        <a:xfrm>
          <a:off x="46784" y="240030"/>
          <a:ext cx="800100" cy="800100"/>
        </a:xfrm>
        <a:prstGeom prst="ellipse">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E64A527-B01F-413B-8AC5-D873CD6BF573}">
      <dsp:nvSpPr>
        <dsp:cNvPr id="0" name=""/>
        <dsp:cNvSpPr/>
      </dsp:nvSpPr>
      <dsp:spPr>
        <a:xfrm>
          <a:off x="679503" y="1280160"/>
          <a:ext cx="4765349" cy="640080"/>
        </a:xfrm>
        <a:prstGeom prst="rect">
          <a:avLst/>
        </a:prstGeom>
        <a:solidFill>
          <a:schemeClr val="bg2">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64" tIns="48260" rIns="48260" bIns="48260" numCol="1" spcCol="1270" anchor="ctr" anchorCtr="0">
          <a:noAutofit/>
        </a:bodyPr>
        <a:lstStyle/>
        <a:p>
          <a:pPr lvl="0" algn="l" defTabSz="844550">
            <a:lnSpc>
              <a:spcPct val="90000"/>
            </a:lnSpc>
            <a:spcBef>
              <a:spcPct val="0"/>
            </a:spcBef>
            <a:spcAft>
              <a:spcPct val="35000"/>
            </a:spcAft>
          </a:pPr>
          <a:r>
            <a:rPr lang="en-US" sz="1900" kern="1200"/>
            <a:t>GALA</a:t>
          </a:r>
          <a:r>
            <a:rPr lang="uk-UA" sz="1900" kern="1200"/>
            <a:t> - Globalization and Localization Association</a:t>
          </a:r>
          <a:endParaRPr lang="ru-RU" sz="1900" kern="1200"/>
        </a:p>
      </dsp:txBody>
      <dsp:txXfrm>
        <a:off x="679503" y="1280160"/>
        <a:ext cx="4765349" cy="640080"/>
      </dsp:txXfrm>
    </dsp:sp>
    <dsp:sp modelId="{5FFCA98D-8C04-465E-A322-A8D1BB10CF20}">
      <dsp:nvSpPr>
        <dsp:cNvPr id="0" name=""/>
        <dsp:cNvSpPr/>
      </dsp:nvSpPr>
      <dsp:spPr>
        <a:xfrm>
          <a:off x="279453" y="1200150"/>
          <a:ext cx="800100" cy="800100"/>
        </a:xfrm>
        <a:prstGeom prst="ellipse">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B92028A-477E-4BDF-AE2A-0547A1FA3C80}">
      <dsp:nvSpPr>
        <dsp:cNvPr id="0" name=""/>
        <dsp:cNvSpPr/>
      </dsp:nvSpPr>
      <dsp:spPr>
        <a:xfrm>
          <a:off x="446834" y="2240280"/>
          <a:ext cx="4998018" cy="640080"/>
        </a:xfrm>
        <a:prstGeom prst="rect">
          <a:avLst/>
        </a:prstGeom>
        <a:solidFill>
          <a:schemeClr val="bg2">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64" tIns="48260" rIns="48260" bIns="48260" numCol="1" spcCol="1270" anchor="ctr" anchorCtr="0">
          <a:noAutofit/>
        </a:bodyPr>
        <a:lstStyle/>
        <a:p>
          <a:pPr lvl="0" algn="l" defTabSz="844550">
            <a:lnSpc>
              <a:spcPct val="90000"/>
            </a:lnSpc>
            <a:spcBef>
              <a:spcPct val="0"/>
            </a:spcBef>
            <a:spcAft>
              <a:spcPct val="35000"/>
            </a:spcAft>
          </a:pPr>
          <a:r>
            <a:rPr lang="en-US" sz="1900" kern="1200"/>
            <a:t>ELIA</a:t>
          </a:r>
          <a:r>
            <a:rPr lang="uk-UA" sz="1900" kern="1200"/>
            <a:t> (</a:t>
          </a:r>
          <a:r>
            <a:rPr lang="en-US" sz="1900" i="0" kern="1200"/>
            <a:t>Elia Engage</a:t>
          </a:r>
          <a:r>
            <a:rPr lang="uk-UA" sz="1900" i="0" kern="1200"/>
            <a:t>, </a:t>
          </a:r>
          <a:r>
            <a:rPr lang="en-US" sz="1900" i="0" kern="1200"/>
            <a:t>Elia Exchange</a:t>
          </a:r>
          <a:r>
            <a:rPr lang="uk-UA" sz="1900" kern="1200"/>
            <a:t>)</a:t>
          </a:r>
          <a:endParaRPr lang="ru-RU" sz="1900" kern="1200"/>
        </a:p>
      </dsp:txBody>
      <dsp:txXfrm>
        <a:off x="446834" y="2240280"/>
        <a:ext cx="4998018" cy="640080"/>
      </dsp:txXfrm>
    </dsp:sp>
    <dsp:sp modelId="{6C17E90A-91CD-45EB-A2C0-280E69EAB2EF}">
      <dsp:nvSpPr>
        <dsp:cNvPr id="0" name=""/>
        <dsp:cNvSpPr/>
      </dsp:nvSpPr>
      <dsp:spPr>
        <a:xfrm>
          <a:off x="46784" y="2160270"/>
          <a:ext cx="800100" cy="800100"/>
        </a:xfrm>
        <a:prstGeom prst="ellipse">
          <a:avLst/>
        </a:prstGeom>
        <a:solidFill>
          <a:schemeClr val="l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EC83D1-B51F-4F41-A082-DE25B6B51447}">
      <dsp:nvSpPr>
        <dsp:cNvPr id="0" name=""/>
        <dsp:cNvSpPr/>
      </dsp:nvSpPr>
      <dsp:spPr>
        <a:xfrm>
          <a:off x="1850544" y="1600200"/>
          <a:ext cx="398897" cy="760095"/>
        </a:xfrm>
        <a:custGeom>
          <a:avLst/>
          <a:gdLst/>
          <a:ahLst/>
          <a:cxnLst/>
          <a:rect l="0" t="0" r="0" b="0"/>
          <a:pathLst>
            <a:path>
              <a:moveTo>
                <a:pt x="0" y="0"/>
              </a:moveTo>
              <a:lnTo>
                <a:pt x="199448" y="0"/>
              </a:lnTo>
              <a:lnTo>
                <a:pt x="199448" y="760095"/>
              </a:lnTo>
              <a:lnTo>
                <a:pt x="398897" y="7600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028533" y="1958787"/>
        <a:ext cx="42920" cy="42920"/>
      </dsp:txXfrm>
    </dsp:sp>
    <dsp:sp modelId="{E62F546E-8802-4A8D-BCD4-E29A897692D2}">
      <dsp:nvSpPr>
        <dsp:cNvPr id="0" name=""/>
        <dsp:cNvSpPr/>
      </dsp:nvSpPr>
      <dsp:spPr>
        <a:xfrm>
          <a:off x="1850544" y="1554479"/>
          <a:ext cx="398897" cy="91440"/>
        </a:xfrm>
        <a:custGeom>
          <a:avLst/>
          <a:gdLst/>
          <a:ahLst/>
          <a:cxnLst/>
          <a:rect l="0" t="0" r="0" b="0"/>
          <a:pathLst>
            <a:path>
              <a:moveTo>
                <a:pt x="0" y="45720"/>
              </a:moveTo>
              <a:lnTo>
                <a:pt x="398897" y="457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040020" y="1590227"/>
        <a:ext cx="19944" cy="19944"/>
      </dsp:txXfrm>
    </dsp:sp>
    <dsp:sp modelId="{C85D5CD8-835C-4538-8571-E80C3BA225F6}">
      <dsp:nvSpPr>
        <dsp:cNvPr id="0" name=""/>
        <dsp:cNvSpPr/>
      </dsp:nvSpPr>
      <dsp:spPr>
        <a:xfrm>
          <a:off x="1850544" y="840104"/>
          <a:ext cx="398897" cy="760095"/>
        </a:xfrm>
        <a:custGeom>
          <a:avLst/>
          <a:gdLst/>
          <a:ahLst/>
          <a:cxnLst/>
          <a:rect l="0" t="0" r="0" b="0"/>
          <a:pathLst>
            <a:path>
              <a:moveTo>
                <a:pt x="0" y="760095"/>
              </a:moveTo>
              <a:lnTo>
                <a:pt x="199448" y="760095"/>
              </a:lnTo>
              <a:lnTo>
                <a:pt x="199448" y="0"/>
              </a:lnTo>
              <a:lnTo>
                <a:pt x="398897"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028533" y="1198692"/>
        <a:ext cx="42920" cy="42920"/>
      </dsp:txXfrm>
    </dsp:sp>
    <dsp:sp modelId="{EE3D395B-1B6F-4C90-87D9-ABA9317199DA}">
      <dsp:nvSpPr>
        <dsp:cNvPr id="0" name=""/>
        <dsp:cNvSpPr/>
      </dsp:nvSpPr>
      <dsp:spPr>
        <a:xfrm rot="16200000">
          <a:off x="-53693" y="1296162"/>
          <a:ext cx="3200400" cy="608076"/>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1733550">
            <a:lnSpc>
              <a:spcPct val="90000"/>
            </a:lnSpc>
            <a:spcBef>
              <a:spcPct val="0"/>
            </a:spcBef>
            <a:spcAft>
              <a:spcPct val="35000"/>
            </a:spcAft>
          </a:pPr>
          <a:r>
            <a:rPr lang="uk-UA" sz="3900" kern="1200"/>
            <a:t>EN 15038</a:t>
          </a:r>
          <a:endParaRPr lang="ru-RU" sz="3900" kern="1200"/>
        </a:p>
      </dsp:txBody>
      <dsp:txXfrm>
        <a:off x="-53693" y="1296162"/>
        <a:ext cx="3200400" cy="608076"/>
      </dsp:txXfrm>
    </dsp:sp>
    <dsp:sp modelId="{FF7CD904-3141-44A6-9FDF-8C178BAD0E31}">
      <dsp:nvSpPr>
        <dsp:cNvPr id="0" name=""/>
        <dsp:cNvSpPr/>
      </dsp:nvSpPr>
      <dsp:spPr>
        <a:xfrm>
          <a:off x="2249442" y="536066"/>
          <a:ext cx="1994489" cy="608076"/>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uk-UA" sz="2000" kern="1200"/>
            <a:t>UNI 10574</a:t>
          </a:r>
          <a:endParaRPr lang="ru-RU" sz="2000" kern="1200"/>
        </a:p>
      </dsp:txBody>
      <dsp:txXfrm>
        <a:off x="2249442" y="536066"/>
        <a:ext cx="1994489" cy="608076"/>
      </dsp:txXfrm>
    </dsp:sp>
    <dsp:sp modelId="{FD0E50B4-5AE4-44D2-9A40-F09147234BFD}">
      <dsp:nvSpPr>
        <dsp:cNvPr id="0" name=""/>
        <dsp:cNvSpPr/>
      </dsp:nvSpPr>
      <dsp:spPr>
        <a:xfrm>
          <a:off x="2249442" y="1296161"/>
          <a:ext cx="1994489" cy="608076"/>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uk-UA" sz="2000" kern="1200"/>
            <a:t>DIN 2345</a:t>
          </a:r>
          <a:endParaRPr lang="ru-RU" sz="2000" kern="1200"/>
        </a:p>
      </dsp:txBody>
      <dsp:txXfrm>
        <a:off x="2249442" y="1296161"/>
        <a:ext cx="1994489" cy="608076"/>
      </dsp:txXfrm>
    </dsp:sp>
    <dsp:sp modelId="{A7A8A45E-0BCE-410A-93DB-376E9D65E628}">
      <dsp:nvSpPr>
        <dsp:cNvPr id="0" name=""/>
        <dsp:cNvSpPr/>
      </dsp:nvSpPr>
      <dsp:spPr>
        <a:xfrm>
          <a:off x="2249442" y="2056257"/>
          <a:ext cx="1994489" cy="608076"/>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uk-UA" sz="2000" kern="1200"/>
            <a:t>Ö</a:t>
          </a:r>
          <a:r>
            <a:rPr lang="ru-RU" sz="2000" kern="1200"/>
            <a:t>NORM</a:t>
          </a:r>
          <a:r>
            <a:rPr lang="uk-UA" sz="2000" kern="1200"/>
            <a:t> D 1200 Ö</a:t>
          </a:r>
          <a:r>
            <a:rPr lang="ru-RU" sz="2000" kern="1200"/>
            <a:t>NORM</a:t>
          </a:r>
          <a:r>
            <a:rPr lang="uk-UA" sz="2000" kern="1200"/>
            <a:t> D 1201</a:t>
          </a:r>
          <a:endParaRPr lang="ru-RU" sz="2000" kern="1200"/>
        </a:p>
      </dsp:txBody>
      <dsp:txXfrm>
        <a:off x="2249442" y="2056257"/>
        <a:ext cx="1994489" cy="60807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969761-C83D-49CF-93DC-06F7368B3C37}">
      <dsp:nvSpPr>
        <dsp:cNvPr id="0" name=""/>
        <dsp:cNvSpPr/>
      </dsp:nvSpPr>
      <dsp:spPr>
        <a:xfrm>
          <a:off x="0" y="485774"/>
          <a:ext cx="1714499" cy="1028700"/>
        </a:xfrm>
        <a:prstGeom prst="rect">
          <a:avLst/>
        </a:prstGeom>
        <a:solidFill>
          <a:schemeClr val="bg2">
            <a:lumMod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uk-UA" sz="1600" b="1" kern="1200">
              <a:solidFill>
                <a:sysClr val="windowText" lastClr="000000"/>
              </a:solidFill>
            </a:rPr>
            <a:t>Час</a:t>
          </a:r>
          <a:endParaRPr lang="ru-RU" sz="1600" b="1" kern="1200">
            <a:solidFill>
              <a:sysClr val="windowText" lastClr="000000"/>
            </a:solidFill>
          </a:endParaRPr>
        </a:p>
      </dsp:txBody>
      <dsp:txXfrm>
        <a:off x="0" y="485774"/>
        <a:ext cx="1714499" cy="1028700"/>
      </dsp:txXfrm>
    </dsp:sp>
    <dsp:sp modelId="{E6EE5871-7F65-4A1F-8A21-EDD1DA99D122}">
      <dsp:nvSpPr>
        <dsp:cNvPr id="0" name=""/>
        <dsp:cNvSpPr/>
      </dsp:nvSpPr>
      <dsp:spPr>
        <a:xfrm>
          <a:off x="1885950" y="485774"/>
          <a:ext cx="1714499" cy="1028700"/>
        </a:xfrm>
        <a:prstGeom prst="rect">
          <a:avLst/>
        </a:prstGeom>
        <a:solidFill>
          <a:schemeClr val="bg2">
            <a:lumMod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uk-UA" sz="1600" b="1" kern="1200">
              <a:solidFill>
                <a:sysClr val="windowText" lastClr="000000"/>
              </a:solidFill>
            </a:rPr>
            <a:t>Вартість</a:t>
          </a:r>
          <a:endParaRPr lang="ru-RU" sz="1600" b="1" kern="1200">
            <a:solidFill>
              <a:sysClr val="windowText" lastClr="000000"/>
            </a:solidFill>
          </a:endParaRPr>
        </a:p>
      </dsp:txBody>
      <dsp:txXfrm>
        <a:off x="1885950" y="485774"/>
        <a:ext cx="1714499" cy="1028700"/>
      </dsp:txXfrm>
    </dsp:sp>
    <dsp:sp modelId="{3B42558B-04AD-4BE4-8142-B470B4FEDCB2}">
      <dsp:nvSpPr>
        <dsp:cNvPr id="0" name=""/>
        <dsp:cNvSpPr/>
      </dsp:nvSpPr>
      <dsp:spPr>
        <a:xfrm>
          <a:off x="3771900" y="485774"/>
          <a:ext cx="1714499" cy="1028700"/>
        </a:xfrm>
        <a:prstGeom prst="rect">
          <a:avLst/>
        </a:prstGeom>
        <a:solidFill>
          <a:schemeClr val="bg2">
            <a:lumMod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uk-UA" sz="1600" b="1" kern="1200">
              <a:solidFill>
                <a:sysClr val="windowText" lastClr="000000"/>
              </a:solidFill>
            </a:rPr>
            <a:t>Адаптивність</a:t>
          </a:r>
          <a:endParaRPr lang="ru-RU" sz="1600" b="1" kern="1200">
            <a:solidFill>
              <a:sysClr val="windowText" lastClr="000000"/>
            </a:solidFill>
          </a:endParaRPr>
        </a:p>
      </dsp:txBody>
      <dsp:txXfrm>
        <a:off x="3771900" y="485774"/>
        <a:ext cx="1714499" cy="1028700"/>
      </dsp:txXfrm>
    </dsp:sp>
    <dsp:sp modelId="{9F8B6D09-88EA-46D8-A965-8ADC1F0EEA2E}">
      <dsp:nvSpPr>
        <dsp:cNvPr id="0" name=""/>
        <dsp:cNvSpPr/>
      </dsp:nvSpPr>
      <dsp:spPr>
        <a:xfrm>
          <a:off x="942975" y="1685925"/>
          <a:ext cx="1714499" cy="1028700"/>
        </a:xfrm>
        <a:prstGeom prst="rect">
          <a:avLst/>
        </a:prstGeom>
        <a:solidFill>
          <a:schemeClr val="bg2">
            <a:lumMod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uk-UA" sz="1600" b="1" kern="1200">
              <a:solidFill>
                <a:sysClr val="windowText" lastClr="000000"/>
              </a:solidFill>
            </a:rPr>
            <a:t>Конфіденційність</a:t>
          </a:r>
          <a:endParaRPr lang="ru-RU" sz="1600" b="1" kern="1200">
            <a:solidFill>
              <a:sysClr val="windowText" lastClr="000000"/>
            </a:solidFill>
          </a:endParaRPr>
        </a:p>
      </dsp:txBody>
      <dsp:txXfrm>
        <a:off x="942975" y="1685925"/>
        <a:ext cx="1714499" cy="1028700"/>
      </dsp:txXfrm>
    </dsp:sp>
    <dsp:sp modelId="{EF8A9B6C-6C7C-47B7-8491-CD26C8B0D1FB}">
      <dsp:nvSpPr>
        <dsp:cNvPr id="0" name=""/>
        <dsp:cNvSpPr/>
      </dsp:nvSpPr>
      <dsp:spPr>
        <a:xfrm>
          <a:off x="2828925" y="1685925"/>
          <a:ext cx="1714499" cy="1028700"/>
        </a:xfrm>
        <a:prstGeom prst="rect">
          <a:avLst/>
        </a:prstGeom>
        <a:solidFill>
          <a:schemeClr val="bg2">
            <a:lumMod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uk-UA" sz="1600" b="1" kern="1200">
              <a:solidFill>
                <a:sysClr val="windowText" lastClr="000000"/>
              </a:solidFill>
            </a:rPr>
            <a:t>Широка спеціалізація</a:t>
          </a:r>
          <a:endParaRPr lang="ru-RU" sz="1600" b="1" kern="1200">
            <a:solidFill>
              <a:sysClr val="windowText" lastClr="000000"/>
            </a:solidFill>
          </a:endParaRPr>
        </a:p>
      </dsp:txBody>
      <dsp:txXfrm>
        <a:off x="2828925" y="1685925"/>
        <a:ext cx="1714499" cy="102870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1C11AF-C3C7-4E4D-8EB6-19AE1CE3CD20}">
      <dsp:nvSpPr>
        <dsp:cNvPr id="0" name=""/>
        <dsp:cNvSpPr/>
      </dsp:nvSpPr>
      <dsp:spPr>
        <a:xfrm>
          <a:off x="787330" y="239045"/>
          <a:ext cx="4119943" cy="1287482"/>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872055" tIns="137160" rIns="137160" bIns="137160" numCol="1" spcCol="1270" anchor="ctr" anchorCtr="0">
          <a:noAutofit/>
        </a:bodyPr>
        <a:lstStyle/>
        <a:p>
          <a:pPr lvl="0" algn="l" defTabSz="1600200">
            <a:lnSpc>
              <a:spcPct val="90000"/>
            </a:lnSpc>
            <a:spcBef>
              <a:spcPct val="0"/>
            </a:spcBef>
            <a:spcAft>
              <a:spcPct val="35000"/>
            </a:spcAft>
          </a:pPr>
          <a:r>
            <a:rPr lang="uk-UA" sz="3600" kern="1200"/>
            <a:t>Відсутність точності</a:t>
          </a:r>
          <a:endParaRPr lang="ru-RU" sz="3600" kern="1200"/>
        </a:p>
      </dsp:txBody>
      <dsp:txXfrm>
        <a:off x="787330" y="239045"/>
        <a:ext cx="4119943" cy="1287482"/>
      </dsp:txXfrm>
    </dsp:sp>
    <dsp:sp modelId="{3BE10EB2-0EFD-4618-A243-956904BF788A}">
      <dsp:nvSpPr>
        <dsp:cNvPr id="0" name=""/>
        <dsp:cNvSpPr/>
      </dsp:nvSpPr>
      <dsp:spPr>
        <a:xfrm>
          <a:off x="579125" y="53075"/>
          <a:ext cx="974319" cy="1351856"/>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116000" r="-116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67C704D-F2C3-40FC-96C1-80FD13411D2E}">
      <dsp:nvSpPr>
        <dsp:cNvPr id="0" name=""/>
        <dsp:cNvSpPr/>
      </dsp:nvSpPr>
      <dsp:spPr>
        <a:xfrm>
          <a:off x="769060" y="1859842"/>
          <a:ext cx="4119943" cy="1287482"/>
        </a:xfrm>
        <a:prstGeom prst="rect">
          <a:avLst/>
        </a:prstGeom>
        <a:solidFill>
          <a:schemeClr val="lt1">
            <a:alpha val="4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872055" tIns="137160" rIns="137160" bIns="137160" numCol="1" spcCol="1270" anchor="ctr" anchorCtr="0">
          <a:noAutofit/>
        </a:bodyPr>
        <a:lstStyle/>
        <a:p>
          <a:pPr lvl="0" algn="l" defTabSz="1600200">
            <a:lnSpc>
              <a:spcPct val="90000"/>
            </a:lnSpc>
            <a:spcBef>
              <a:spcPct val="0"/>
            </a:spcBef>
            <a:spcAft>
              <a:spcPct val="35000"/>
            </a:spcAft>
          </a:pPr>
          <a:r>
            <a:rPr lang="uk-UA" sz="3600" kern="1200"/>
            <a:t>Обмежене використання</a:t>
          </a:r>
          <a:endParaRPr lang="ru-RU" sz="3600" kern="1200"/>
        </a:p>
      </dsp:txBody>
      <dsp:txXfrm>
        <a:off x="769060" y="1859842"/>
        <a:ext cx="4119943" cy="1287482"/>
      </dsp:txXfrm>
    </dsp:sp>
    <dsp:sp modelId="{043A36B3-65CF-4186-9230-488815DFDFAA}">
      <dsp:nvSpPr>
        <dsp:cNvPr id="0" name=""/>
        <dsp:cNvSpPr/>
      </dsp:nvSpPr>
      <dsp:spPr>
        <a:xfrm>
          <a:off x="597396" y="1673872"/>
          <a:ext cx="901237" cy="1351856"/>
        </a:xfrm>
        <a:prstGeom prst="rect">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l="-129000" r="-129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A9C4ED-F8B5-430E-BFCE-FC6836B8D630}">
      <dsp:nvSpPr>
        <dsp:cNvPr id="0" name=""/>
        <dsp:cNvSpPr/>
      </dsp:nvSpPr>
      <dsp:spPr>
        <a:xfrm>
          <a:off x="1704416" y="1071004"/>
          <a:ext cx="2668116" cy="2668116"/>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39370" tIns="39370" rIns="39370" bIns="39370" numCol="1" spcCol="1270" anchor="ctr" anchorCtr="0">
          <a:noAutofit/>
        </a:bodyPr>
        <a:lstStyle/>
        <a:p>
          <a:pPr lvl="0" algn="ctr" defTabSz="1377950">
            <a:lnSpc>
              <a:spcPct val="90000"/>
            </a:lnSpc>
            <a:spcBef>
              <a:spcPct val="0"/>
            </a:spcBef>
            <a:spcAft>
              <a:spcPct val="35000"/>
            </a:spcAft>
          </a:pPr>
          <a:r>
            <a:rPr lang="en-US" sz="3100" kern="1200"/>
            <a:t>Machine Translation (MT)</a:t>
          </a:r>
          <a:endParaRPr lang="ru-RU" sz="3100" kern="1200"/>
        </a:p>
      </dsp:txBody>
      <dsp:txXfrm>
        <a:off x="2095153" y="1461741"/>
        <a:ext cx="1886642" cy="1886642"/>
      </dsp:txXfrm>
    </dsp:sp>
    <dsp:sp modelId="{6398C946-2A2C-472F-8E16-76B330FE566A}">
      <dsp:nvSpPr>
        <dsp:cNvPr id="0" name=""/>
        <dsp:cNvSpPr/>
      </dsp:nvSpPr>
      <dsp:spPr>
        <a:xfrm>
          <a:off x="2371445" y="476"/>
          <a:ext cx="1334058" cy="133405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uk-UA" sz="1400" b="1" kern="1200"/>
            <a:t>Hybrid Machine Translation </a:t>
          </a:r>
          <a:r>
            <a:rPr lang="en-US" sz="1400" b="1" kern="1200"/>
            <a:t>(HMT)</a:t>
          </a:r>
          <a:endParaRPr lang="ru-RU" sz="1400" b="1" kern="1200"/>
        </a:p>
      </dsp:txBody>
      <dsp:txXfrm>
        <a:off x="2566813" y="195844"/>
        <a:ext cx="943322" cy="943322"/>
      </dsp:txXfrm>
    </dsp:sp>
    <dsp:sp modelId="{B10EF51B-4CF2-4E2D-9298-FD4A588E51BC}">
      <dsp:nvSpPr>
        <dsp:cNvPr id="0" name=""/>
        <dsp:cNvSpPr/>
      </dsp:nvSpPr>
      <dsp:spPr>
        <a:xfrm>
          <a:off x="4109003" y="1738033"/>
          <a:ext cx="1334058" cy="133405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b="1" kern="1200"/>
            <a:t>Statistical Machine Translation (SMT)</a:t>
          </a:r>
          <a:endParaRPr lang="ru-RU" sz="1400" b="1" kern="1200"/>
        </a:p>
      </dsp:txBody>
      <dsp:txXfrm>
        <a:off x="4304371" y="1933401"/>
        <a:ext cx="943322" cy="943322"/>
      </dsp:txXfrm>
    </dsp:sp>
    <dsp:sp modelId="{E3AE4241-9AEE-4956-B61A-F3F3D2B6876C}">
      <dsp:nvSpPr>
        <dsp:cNvPr id="0" name=""/>
        <dsp:cNvSpPr/>
      </dsp:nvSpPr>
      <dsp:spPr>
        <a:xfrm>
          <a:off x="2371445" y="3475590"/>
          <a:ext cx="1334058" cy="133405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GB" sz="1400" b="1" i="0" kern="1200"/>
            <a:t>Next Generation Approaches</a:t>
          </a:r>
          <a:endParaRPr lang="ru-RU" sz="1400" kern="1200"/>
        </a:p>
      </dsp:txBody>
      <dsp:txXfrm>
        <a:off x="2566813" y="3670958"/>
        <a:ext cx="943322" cy="943322"/>
      </dsp:txXfrm>
    </dsp:sp>
    <dsp:sp modelId="{A9889744-F151-466E-B6F3-07616DDEF8AE}">
      <dsp:nvSpPr>
        <dsp:cNvPr id="0" name=""/>
        <dsp:cNvSpPr/>
      </dsp:nvSpPr>
      <dsp:spPr>
        <a:xfrm>
          <a:off x="633888" y="1738033"/>
          <a:ext cx="1334058" cy="133405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b="1" kern="1200"/>
            <a:t>Rule</a:t>
          </a:r>
          <a:r>
            <a:rPr lang="uk-UA" sz="1400" b="1" kern="1200"/>
            <a:t>-</a:t>
          </a:r>
          <a:r>
            <a:rPr lang="en-US" sz="1400" b="1" kern="1200"/>
            <a:t>Based Machine Translation (RBTM)</a:t>
          </a:r>
          <a:endParaRPr lang="ru-RU" sz="1400" b="1" kern="1200"/>
        </a:p>
      </dsp:txBody>
      <dsp:txXfrm>
        <a:off x="829256" y="1933401"/>
        <a:ext cx="943322" cy="943322"/>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378822-333E-4F1F-88EB-510E92F04087}">
      <dsp:nvSpPr>
        <dsp:cNvPr id="0" name=""/>
        <dsp:cNvSpPr/>
      </dsp:nvSpPr>
      <dsp:spPr>
        <a:xfrm>
          <a:off x="2260757" y="2325"/>
          <a:ext cx="1526860" cy="9924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uk-UA" sz="1200" b="1" kern="1200"/>
            <a:t>Перекладацький компонент </a:t>
          </a:r>
          <a:endParaRPr lang="ru-RU" sz="1200" b="1" kern="1200"/>
        </a:p>
      </dsp:txBody>
      <dsp:txXfrm>
        <a:off x="2309205" y="50773"/>
        <a:ext cx="1429964" cy="895563"/>
      </dsp:txXfrm>
    </dsp:sp>
    <dsp:sp modelId="{DA99C561-61D2-45C5-8B3A-1938D9CBAB37}">
      <dsp:nvSpPr>
        <dsp:cNvPr id="0" name=""/>
        <dsp:cNvSpPr/>
      </dsp:nvSpPr>
      <dsp:spPr>
        <a:xfrm>
          <a:off x="1042139" y="498554"/>
          <a:ext cx="3964096" cy="3964096"/>
        </a:xfrm>
        <a:custGeom>
          <a:avLst/>
          <a:gdLst/>
          <a:ahLst/>
          <a:cxnLst/>
          <a:rect l="0" t="0" r="0" b="0"/>
          <a:pathLst>
            <a:path>
              <a:moveTo>
                <a:pt x="2755957" y="157334"/>
              </a:moveTo>
              <a:arcTo wR="1982048" hR="1982048" stAng="17578985" swAng="1960525"/>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E8DC036-D6BE-4B63-AF57-3B4B3BFE2D20}">
      <dsp:nvSpPr>
        <dsp:cNvPr id="0" name=""/>
        <dsp:cNvSpPr/>
      </dsp:nvSpPr>
      <dsp:spPr>
        <a:xfrm>
          <a:off x="4145797" y="1371886"/>
          <a:ext cx="1526860" cy="9924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uk-UA" sz="1200" b="1" kern="1200"/>
            <a:t>Особистісний компонент</a:t>
          </a:r>
          <a:endParaRPr lang="ru-RU" sz="1200" b="1" kern="1200"/>
        </a:p>
      </dsp:txBody>
      <dsp:txXfrm>
        <a:off x="4194245" y="1420334"/>
        <a:ext cx="1429964" cy="895563"/>
      </dsp:txXfrm>
    </dsp:sp>
    <dsp:sp modelId="{85E16D45-4248-426B-BE43-64F781E78BF4}">
      <dsp:nvSpPr>
        <dsp:cNvPr id="0" name=""/>
        <dsp:cNvSpPr/>
      </dsp:nvSpPr>
      <dsp:spPr>
        <a:xfrm>
          <a:off x="1042139" y="498554"/>
          <a:ext cx="3964096" cy="3964096"/>
        </a:xfrm>
        <a:custGeom>
          <a:avLst/>
          <a:gdLst/>
          <a:ahLst/>
          <a:cxnLst/>
          <a:rect l="0" t="0" r="0" b="0"/>
          <a:pathLst>
            <a:path>
              <a:moveTo>
                <a:pt x="3961387" y="1878456"/>
              </a:moveTo>
              <a:arcTo wR="1982048" hR="1982048" stAng="21420245" swAng="2195524"/>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3026A89-618A-42AD-8193-9C504E635210}">
      <dsp:nvSpPr>
        <dsp:cNvPr id="0" name=""/>
        <dsp:cNvSpPr/>
      </dsp:nvSpPr>
      <dsp:spPr>
        <a:xfrm>
          <a:off x="3425776" y="3587884"/>
          <a:ext cx="1526860" cy="9924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uk-UA" sz="1200" b="1" kern="1200"/>
            <a:t>Стратегічний компонент</a:t>
          </a:r>
          <a:endParaRPr lang="ru-RU" sz="1200" b="1" kern="1200"/>
        </a:p>
      </dsp:txBody>
      <dsp:txXfrm>
        <a:off x="3474224" y="3636332"/>
        <a:ext cx="1429964" cy="895563"/>
      </dsp:txXfrm>
    </dsp:sp>
    <dsp:sp modelId="{09E8BEE6-0DBC-4582-8AAC-65674FCC6D5F}">
      <dsp:nvSpPr>
        <dsp:cNvPr id="0" name=""/>
        <dsp:cNvSpPr/>
      </dsp:nvSpPr>
      <dsp:spPr>
        <a:xfrm>
          <a:off x="1042139" y="498554"/>
          <a:ext cx="3964096" cy="3964096"/>
        </a:xfrm>
        <a:custGeom>
          <a:avLst/>
          <a:gdLst/>
          <a:ahLst/>
          <a:cxnLst/>
          <a:rect l="0" t="0" r="0" b="0"/>
          <a:pathLst>
            <a:path>
              <a:moveTo>
                <a:pt x="2375768" y="3924598"/>
              </a:moveTo>
              <a:arcTo wR="1982048" hR="1982048" stAng="4712543" swAng="1374915"/>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0EC75D9-6776-49FD-97DB-71B275E19E50}">
      <dsp:nvSpPr>
        <dsp:cNvPr id="0" name=""/>
        <dsp:cNvSpPr/>
      </dsp:nvSpPr>
      <dsp:spPr>
        <a:xfrm>
          <a:off x="1095738" y="3587884"/>
          <a:ext cx="1526860" cy="9924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uk-UA" sz="1200" kern="1200"/>
            <a:t>Білінгвальний компонент</a:t>
          </a:r>
          <a:endParaRPr lang="ru-RU" sz="1200" kern="1200"/>
        </a:p>
      </dsp:txBody>
      <dsp:txXfrm>
        <a:off x="1144186" y="3636332"/>
        <a:ext cx="1429964" cy="895563"/>
      </dsp:txXfrm>
    </dsp:sp>
    <dsp:sp modelId="{94ABFCDA-26C4-4B97-AB02-4B5D028827C6}">
      <dsp:nvSpPr>
        <dsp:cNvPr id="0" name=""/>
        <dsp:cNvSpPr/>
      </dsp:nvSpPr>
      <dsp:spPr>
        <a:xfrm>
          <a:off x="1042139" y="498554"/>
          <a:ext cx="3964096" cy="3964096"/>
        </a:xfrm>
        <a:custGeom>
          <a:avLst/>
          <a:gdLst/>
          <a:ahLst/>
          <a:cxnLst/>
          <a:rect l="0" t="0" r="0" b="0"/>
          <a:pathLst>
            <a:path>
              <a:moveTo>
                <a:pt x="331084" y="3078786"/>
              </a:moveTo>
              <a:arcTo wR="1982048" hR="1982048" stAng="8784231" swAng="2195524"/>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5EDAB35-DAA1-4EB4-A0B5-034E90327422}">
      <dsp:nvSpPr>
        <dsp:cNvPr id="0" name=""/>
        <dsp:cNvSpPr/>
      </dsp:nvSpPr>
      <dsp:spPr>
        <a:xfrm>
          <a:off x="375717" y="1371886"/>
          <a:ext cx="1526860" cy="9924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uk-UA" sz="1200" b="1" kern="1200"/>
            <a:t>Екстралінгвістичний компонент</a:t>
          </a:r>
          <a:endParaRPr lang="ru-RU" sz="1200" b="1" kern="1200"/>
        </a:p>
      </dsp:txBody>
      <dsp:txXfrm>
        <a:off x="424165" y="1420334"/>
        <a:ext cx="1429964" cy="895563"/>
      </dsp:txXfrm>
    </dsp:sp>
    <dsp:sp modelId="{6186D706-57AC-4698-B827-50CEA15025D4}">
      <dsp:nvSpPr>
        <dsp:cNvPr id="0" name=""/>
        <dsp:cNvSpPr/>
      </dsp:nvSpPr>
      <dsp:spPr>
        <a:xfrm>
          <a:off x="1042139" y="498554"/>
          <a:ext cx="3964096" cy="3964096"/>
        </a:xfrm>
        <a:custGeom>
          <a:avLst/>
          <a:gdLst/>
          <a:ahLst/>
          <a:cxnLst/>
          <a:rect l="0" t="0" r="0" b="0"/>
          <a:pathLst>
            <a:path>
              <a:moveTo>
                <a:pt x="345491" y="863926"/>
              </a:moveTo>
              <a:arcTo wR="1982048" hR="1982048" stAng="12860490" swAng="1960525"/>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FC6D70C-449D-4933-A1C6-64A5EE4718D1}">
      <dsp:nvSpPr>
        <dsp:cNvPr id="0" name=""/>
        <dsp:cNvSpPr/>
      </dsp:nvSpPr>
      <dsp:spPr>
        <a:xfrm rot="5400000">
          <a:off x="605734" y="935058"/>
          <a:ext cx="826978" cy="941485"/>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4CF93FC-E060-4284-89F5-67EA562EA3C4}">
      <dsp:nvSpPr>
        <dsp:cNvPr id="0" name=""/>
        <dsp:cNvSpPr/>
      </dsp:nvSpPr>
      <dsp:spPr>
        <a:xfrm>
          <a:off x="386634" y="18336"/>
          <a:ext cx="1392144" cy="974456"/>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ru-RU" sz="1600" kern="1200"/>
            <a:t>І семестр магістратури</a:t>
          </a:r>
        </a:p>
      </dsp:txBody>
      <dsp:txXfrm>
        <a:off x="434212" y="65914"/>
        <a:ext cx="1296988" cy="879300"/>
      </dsp:txXfrm>
    </dsp:sp>
    <dsp:sp modelId="{8C7486DF-B8E6-495D-8C5F-5AC324B1EA39}">
      <dsp:nvSpPr>
        <dsp:cNvPr id="0" name=""/>
        <dsp:cNvSpPr/>
      </dsp:nvSpPr>
      <dsp:spPr>
        <a:xfrm>
          <a:off x="1778779" y="111272"/>
          <a:ext cx="1012513" cy="7875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ctr" anchorCtr="0">
          <a:noAutofit/>
        </a:bodyPr>
        <a:lstStyle/>
        <a:p>
          <a:pPr marL="57150" lvl="1" indent="-57150" algn="l" defTabSz="488950">
            <a:lnSpc>
              <a:spcPct val="90000"/>
            </a:lnSpc>
            <a:spcBef>
              <a:spcPct val="0"/>
            </a:spcBef>
            <a:spcAft>
              <a:spcPct val="15000"/>
            </a:spcAft>
            <a:buChar char="••"/>
          </a:pPr>
          <a:r>
            <a:rPr lang="ru-RU" sz="1100" kern="1200"/>
            <a:t>Курс з САТ-інструментів</a:t>
          </a:r>
        </a:p>
      </dsp:txBody>
      <dsp:txXfrm>
        <a:off x="1778779" y="111272"/>
        <a:ext cx="1012513" cy="787598"/>
      </dsp:txXfrm>
    </dsp:sp>
    <dsp:sp modelId="{0ABD97B6-2FBF-4DC8-BA02-595B7034C3D1}">
      <dsp:nvSpPr>
        <dsp:cNvPr id="0" name=""/>
        <dsp:cNvSpPr/>
      </dsp:nvSpPr>
      <dsp:spPr>
        <a:xfrm rot="5400000">
          <a:off x="1759969" y="2029694"/>
          <a:ext cx="826978" cy="941485"/>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A1B7580-083D-4C8F-9D6D-3E6719BFDF88}">
      <dsp:nvSpPr>
        <dsp:cNvPr id="0" name=""/>
        <dsp:cNvSpPr/>
      </dsp:nvSpPr>
      <dsp:spPr>
        <a:xfrm>
          <a:off x="1540870" y="1112971"/>
          <a:ext cx="1392144" cy="974456"/>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ru-RU" sz="1600" kern="1200"/>
            <a:t>ІІ семестр магістратури</a:t>
          </a:r>
        </a:p>
      </dsp:txBody>
      <dsp:txXfrm>
        <a:off x="1588448" y="1160549"/>
        <a:ext cx="1296988" cy="879300"/>
      </dsp:txXfrm>
    </dsp:sp>
    <dsp:sp modelId="{FAF57C5A-E292-41F4-8FB4-3591C178C0D1}">
      <dsp:nvSpPr>
        <dsp:cNvPr id="0" name=""/>
        <dsp:cNvSpPr/>
      </dsp:nvSpPr>
      <dsp:spPr>
        <a:xfrm>
          <a:off x="2933015" y="1205908"/>
          <a:ext cx="1012513" cy="7875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ctr" anchorCtr="0">
          <a:noAutofit/>
        </a:bodyPr>
        <a:lstStyle/>
        <a:p>
          <a:pPr marL="57150" lvl="1" indent="-57150" algn="l" defTabSz="488950">
            <a:lnSpc>
              <a:spcPct val="90000"/>
            </a:lnSpc>
            <a:spcBef>
              <a:spcPct val="0"/>
            </a:spcBef>
            <a:spcAft>
              <a:spcPct val="15000"/>
            </a:spcAft>
            <a:buChar char="••"/>
          </a:pPr>
          <a:r>
            <a:rPr lang="ru-RU" sz="1100" kern="1200"/>
            <a:t>Курс з систем машинного перекладу</a:t>
          </a:r>
        </a:p>
      </dsp:txBody>
      <dsp:txXfrm>
        <a:off x="2933015" y="1205908"/>
        <a:ext cx="1012513" cy="787598"/>
      </dsp:txXfrm>
    </dsp:sp>
    <dsp:sp modelId="{A4E9E7C5-BEB5-49C6-BE11-2B3AFD267A0B}">
      <dsp:nvSpPr>
        <dsp:cNvPr id="0" name=""/>
        <dsp:cNvSpPr/>
      </dsp:nvSpPr>
      <dsp:spPr>
        <a:xfrm>
          <a:off x="2695106" y="2207607"/>
          <a:ext cx="1392144" cy="974456"/>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ru-RU" sz="1600" kern="1200"/>
            <a:t>ІІІ семестр магістратури</a:t>
          </a:r>
        </a:p>
      </dsp:txBody>
      <dsp:txXfrm>
        <a:off x="2742684" y="2255185"/>
        <a:ext cx="1296988" cy="879300"/>
      </dsp:txXfrm>
    </dsp:sp>
    <dsp:sp modelId="{62CAEA37-4AFA-4694-835F-5A4A84EECD16}">
      <dsp:nvSpPr>
        <dsp:cNvPr id="0" name=""/>
        <dsp:cNvSpPr/>
      </dsp:nvSpPr>
      <dsp:spPr>
        <a:xfrm>
          <a:off x="4087251" y="2300544"/>
          <a:ext cx="1012513" cy="78759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770" tIns="64770" rIns="64770" bIns="64770" numCol="1" spcCol="1270" anchor="ctr" anchorCtr="0">
          <a:noAutofit/>
        </a:bodyPr>
        <a:lstStyle/>
        <a:p>
          <a:pPr marL="114300" lvl="1" indent="-114300" algn="l" defTabSz="577850">
            <a:lnSpc>
              <a:spcPct val="90000"/>
            </a:lnSpc>
            <a:spcBef>
              <a:spcPct val="0"/>
            </a:spcBef>
            <a:spcAft>
              <a:spcPct val="15000"/>
            </a:spcAft>
            <a:buChar char="••"/>
          </a:pPr>
          <a:r>
            <a:rPr lang="ru-RU" sz="1300" kern="1200"/>
            <a:t>Курс з локалізації</a:t>
          </a:r>
        </a:p>
      </dsp:txBody>
      <dsp:txXfrm>
        <a:off x="4087251" y="2300544"/>
        <a:ext cx="1012513" cy="787598"/>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B54FD5-1E43-4CD2-9AF1-9931C479A2F9}">
      <dsp:nvSpPr>
        <dsp:cNvPr id="0" name=""/>
        <dsp:cNvSpPr/>
      </dsp:nvSpPr>
      <dsp:spPr>
        <a:xfrm>
          <a:off x="922" y="988739"/>
          <a:ext cx="1222920" cy="1222920"/>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Text" lastClr="000000"/>
              </a:solidFill>
            </a:rPr>
            <a:t>Аудиторне навантаженна (32 години)</a:t>
          </a:r>
        </a:p>
      </dsp:txBody>
      <dsp:txXfrm>
        <a:off x="180014" y="1167831"/>
        <a:ext cx="864736" cy="864736"/>
      </dsp:txXfrm>
    </dsp:sp>
    <dsp:sp modelId="{9158C02D-DBB1-4554-84BD-CEEC74528D3F}">
      <dsp:nvSpPr>
        <dsp:cNvPr id="0" name=""/>
        <dsp:cNvSpPr/>
      </dsp:nvSpPr>
      <dsp:spPr>
        <a:xfrm>
          <a:off x="1323144" y="1245552"/>
          <a:ext cx="709294" cy="709294"/>
        </a:xfrm>
        <a:prstGeom prst="mathPlus">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a:off x="1417161" y="1516786"/>
        <a:ext cx="521260" cy="166826"/>
      </dsp:txXfrm>
    </dsp:sp>
    <dsp:sp modelId="{05D24C9B-8D9D-4377-824B-C8B73BC4659B}">
      <dsp:nvSpPr>
        <dsp:cNvPr id="0" name=""/>
        <dsp:cNvSpPr/>
      </dsp:nvSpPr>
      <dsp:spPr>
        <a:xfrm>
          <a:off x="2131739" y="988739"/>
          <a:ext cx="1222920" cy="1222920"/>
        </a:xfrm>
        <a:prstGeom prst="ellipse">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Text" lastClr="000000"/>
              </a:solidFill>
            </a:rPr>
            <a:t>Самостійна робота (58 годин)</a:t>
          </a:r>
        </a:p>
      </dsp:txBody>
      <dsp:txXfrm>
        <a:off x="2310831" y="1167831"/>
        <a:ext cx="864736" cy="864736"/>
      </dsp:txXfrm>
    </dsp:sp>
    <dsp:sp modelId="{7BA22815-3AEB-428C-92C3-CEEC78157323}">
      <dsp:nvSpPr>
        <dsp:cNvPr id="0" name=""/>
        <dsp:cNvSpPr/>
      </dsp:nvSpPr>
      <dsp:spPr>
        <a:xfrm>
          <a:off x="3453961" y="1245552"/>
          <a:ext cx="709294" cy="709294"/>
        </a:xfrm>
        <a:prstGeom prst="mathEqual">
          <a:avLst/>
        </a:prstGeom>
        <a:solidFill>
          <a:schemeClr val="accent3">
            <a:hueOff val="11250264"/>
            <a:satOff val="-16880"/>
            <a:lumOff val="-274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a:off x="3547978" y="1391667"/>
        <a:ext cx="521260" cy="417064"/>
      </dsp:txXfrm>
    </dsp:sp>
    <dsp:sp modelId="{58598F8E-ADBE-4AD8-8F90-672E327AC080}">
      <dsp:nvSpPr>
        <dsp:cNvPr id="0" name=""/>
        <dsp:cNvSpPr/>
      </dsp:nvSpPr>
      <dsp:spPr>
        <a:xfrm>
          <a:off x="4262556" y="988739"/>
          <a:ext cx="1222920" cy="1222920"/>
        </a:xfrm>
        <a:prstGeom prst="ellipse">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b="1" kern="1200">
              <a:solidFill>
                <a:sysClr val="windowText" lastClr="000000"/>
              </a:solidFill>
            </a:rPr>
            <a:t>3 кредити </a:t>
          </a:r>
          <a:r>
            <a:rPr lang="en-US" sz="1000" b="1" kern="1200">
              <a:solidFill>
                <a:sysClr val="windowText" lastClr="000000"/>
              </a:solidFill>
            </a:rPr>
            <a:t>ECTS</a:t>
          </a:r>
          <a:endParaRPr lang="ru-RU" sz="1000" b="1" kern="1200">
            <a:solidFill>
              <a:sysClr val="windowText" lastClr="000000"/>
            </a:solidFill>
          </a:endParaRPr>
        </a:p>
      </dsp:txBody>
      <dsp:txXfrm>
        <a:off x="4441648" y="1167831"/>
        <a:ext cx="864736" cy="864736"/>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E12ADC-1706-485D-80F9-4057BC1F0DD3}">
      <dsp:nvSpPr>
        <dsp:cNvPr id="0" name=""/>
        <dsp:cNvSpPr/>
      </dsp:nvSpPr>
      <dsp:spPr>
        <a:xfrm>
          <a:off x="1850544" y="1600200"/>
          <a:ext cx="398897" cy="760095"/>
        </a:xfrm>
        <a:custGeom>
          <a:avLst/>
          <a:gdLst/>
          <a:ahLst/>
          <a:cxnLst/>
          <a:rect l="0" t="0" r="0" b="0"/>
          <a:pathLst>
            <a:path>
              <a:moveTo>
                <a:pt x="0" y="0"/>
              </a:moveTo>
              <a:lnTo>
                <a:pt x="199448" y="0"/>
              </a:lnTo>
              <a:lnTo>
                <a:pt x="199448" y="760095"/>
              </a:lnTo>
              <a:lnTo>
                <a:pt x="398897" y="760095"/>
              </a:lnTo>
            </a:path>
          </a:pathLst>
        </a:custGeom>
        <a:noFill/>
        <a:ln w="25400" cap="flat" cmpd="sng" algn="ctr">
          <a:solidFill>
            <a:schemeClr val="accent2">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028533" y="1958787"/>
        <a:ext cx="42920" cy="42920"/>
      </dsp:txXfrm>
    </dsp:sp>
    <dsp:sp modelId="{99A33BB7-9BF9-4A62-996A-3C18B89423F0}">
      <dsp:nvSpPr>
        <dsp:cNvPr id="0" name=""/>
        <dsp:cNvSpPr/>
      </dsp:nvSpPr>
      <dsp:spPr>
        <a:xfrm>
          <a:off x="1850544" y="1554479"/>
          <a:ext cx="398897" cy="91440"/>
        </a:xfrm>
        <a:custGeom>
          <a:avLst/>
          <a:gdLst/>
          <a:ahLst/>
          <a:cxnLst/>
          <a:rect l="0" t="0" r="0" b="0"/>
          <a:pathLst>
            <a:path>
              <a:moveTo>
                <a:pt x="0" y="45720"/>
              </a:moveTo>
              <a:lnTo>
                <a:pt x="398897" y="45720"/>
              </a:lnTo>
            </a:path>
          </a:pathLst>
        </a:custGeom>
        <a:noFill/>
        <a:ln w="25400" cap="flat" cmpd="sng" algn="ctr">
          <a:solidFill>
            <a:schemeClr val="accent2">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040020" y="1590227"/>
        <a:ext cx="19944" cy="19944"/>
      </dsp:txXfrm>
    </dsp:sp>
    <dsp:sp modelId="{22003375-DA6F-4F30-9E57-CF2F510C0206}">
      <dsp:nvSpPr>
        <dsp:cNvPr id="0" name=""/>
        <dsp:cNvSpPr/>
      </dsp:nvSpPr>
      <dsp:spPr>
        <a:xfrm>
          <a:off x="1850544" y="840104"/>
          <a:ext cx="398897" cy="760095"/>
        </a:xfrm>
        <a:custGeom>
          <a:avLst/>
          <a:gdLst/>
          <a:ahLst/>
          <a:cxnLst/>
          <a:rect l="0" t="0" r="0" b="0"/>
          <a:pathLst>
            <a:path>
              <a:moveTo>
                <a:pt x="0" y="760095"/>
              </a:moveTo>
              <a:lnTo>
                <a:pt x="199448" y="760095"/>
              </a:lnTo>
              <a:lnTo>
                <a:pt x="199448" y="0"/>
              </a:lnTo>
              <a:lnTo>
                <a:pt x="398897" y="0"/>
              </a:lnTo>
            </a:path>
          </a:pathLst>
        </a:custGeom>
        <a:noFill/>
        <a:ln w="25400" cap="flat" cmpd="sng" algn="ctr">
          <a:solidFill>
            <a:schemeClr val="accent2">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028533" y="1198692"/>
        <a:ext cx="42920" cy="42920"/>
      </dsp:txXfrm>
    </dsp:sp>
    <dsp:sp modelId="{737A847E-06CB-488E-B6D5-7A37F24DD697}">
      <dsp:nvSpPr>
        <dsp:cNvPr id="0" name=""/>
        <dsp:cNvSpPr/>
      </dsp:nvSpPr>
      <dsp:spPr>
        <a:xfrm rot="16200000">
          <a:off x="-53693" y="1296162"/>
          <a:ext cx="3200400" cy="608076"/>
        </a:xfrm>
        <a:prstGeom prst="rect">
          <a:avLst/>
        </a:prstGeom>
        <a:solidFill>
          <a:schemeClr val="accent2">
            <a:alpha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uk-UA" sz="2000" kern="1200"/>
            <a:t>Системи машинного перекладу</a:t>
          </a:r>
          <a:endParaRPr lang="ru-RU" sz="2000" kern="1200"/>
        </a:p>
      </dsp:txBody>
      <dsp:txXfrm>
        <a:off x="-53693" y="1296162"/>
        <a:ext cx="3200400" cy="608076"/>
      </dsp:txXfrm>
    </dsp:sp>
    <dsp:sp modelId="{6D6908C1-5D9B-456F-8266-DE83B1F04E00}">
      <dsp:nvSpPr>
        <dsp:cNvPr id="0" name=""/>
        <dsp:cNvSpPr/>
      </dsp:nvSpPr>
      <dsp:spPr>
        <a:xfrm>
          <a:off x="2249442" y="536066"/>
          <a:ext cx="1994489" cy="608076"/>
        </a:xfrm>
        <a:prstGeom prst="rect">
          <a:avLst/>
        </a:prstGeom>
        <a:solidFill>
          <a:schemeClr val="accent2">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n-US" sz="2000" kern="1200"/>
            <a:t>Google Translate</a:t>
          </a:r>
          <a:endParaRPr lang="ru-RU" sz="2000" kern="1200"/>
        </a:p>
      </dsp:txBody>
      <dsp:txXfrm>
        <a:off x="2249442" y="536066"/>
        <a:ext cx="1994489" cy="608076"/>
      </dsp:txXfrm>
    </dsp:sp>
    <dsp:sp modelId="{8440484C-D001-4B39-88C2-AE0B45A509AB}">
      <dsp:nvSpPr>
        <dsp:cNvPr id="0" name=""/>
        <dsp:cNvSpPr/>
      </dsp:nvSpPr>
      <dsp:spPr>
        <a:xfrm>
          <a:off x="2249442" y="1296161"/>
          <a:ext cx="1994489" cy="608076"/>
        </a:xfrm>
        <a:prstGeom prst="rect">
          <a:avLst/>
        </a:prstGeom>
        <a:solidFill>
          <a:schemeClr val="accent2">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en-US" sz="2000" kern="1200"/>
            <a:t>SYSTRAN</a:t>
          </a:r>
          <a:endParaRPr lang="ru-RU" sz="2000" kern="1200"/>
        </a:p>
      </dsp:txBody>
      <dsp:txXfrm>
        <a:off x="2249442" y="1296161"/>
        <a:ext cx="1994489" cy="608076"/>
      </dsp:txXfrm>
    </dsp:sp>
    <dsp:sp modelId="{F18B53BF-26F5-41D2-BD0E-8E367D1CB757}">
      <dsp:nvSpPr>
        <dsp:cNvPr id="0" name=""/>
        <dsp:cNvSpPr/>
      </dsp:nvSpPr>
      <dsp:spPr>
        <a:xfrm>
          <a:off x="2249442" y="2056257"/>
          <a:ext cx="1994489" cy="608076"/>
        </a:xfrm>
        <a:prstGeom prst="rect">
          <a:avLst/>
        </a:prstGeom>
        <a:solidFill>
          <a:schemeClr val="accent2">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889000">
            <a:lnSpc>
              <a:spcPct val="90000"/>
            </a:lnSpc>
            <a:spcBef>
              <a:spcPct val="0"/>
            </a:spcBef>
            <a:spcAft>
              <a:spcPct val="35000"/>
            </a:spcAft>
          </a:pPr>
          <a:r>
            <a:rPr lang="uk-UA" sz="2000" kern="1200"/>
            <a:t>Microsoft Translator</a:t>
          </a:r>
          <a:endParaRPr lang="ru-RU" sz="2000" kern="1200"/>
        </a:p>
      </dsp:txBody>
      <dsp:txXfrm>
        <a:off x="2249442" y="2056257"/>
        <a:ext cx="1994489" cy="608076"/>
      </dsp:txXfrm>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PictureStrips">
  <dgm:title val=""/>
  <dgm:desc val=""/>
  <dgm:catLst>
    <dgm:cat type="list" pri="12500"/>
    <dgm:cat type="picture" pri="13000"/>
    <dgm:cat type="pictureconvert" pri="13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40" srcId="0" destId="10" srcOrd="0" destOrd="0"/>
        <dgm:cxn modelId="50" srcId="0" destId="20" srcOrd="1" destOrd="0"/>
        <dgm:cxn modelId="60" srcId="0" destId="30" srcOrd="2" destOrd="0"/>
        <dgm:cxn modelId="70" srcId="0" destId="40" srcOrd="2" destOrd="0"/>
      </dgm:cxnLst>
      <dgm:bg/>
      <dgm:whole/>
    </dgm:dataModel>
  </dgm:clrData>
  <dgm:layoutNode name="Name0">
    <dgm:varLst>
      <dgm:dir/>
      <dgm:resizeHandles val="exact"/>
    </dgm:varLst>
    <dgm:choose name="Name1">
      <dgm:if name="Name2" func="var" arg="dir" op="equ" val="norm">
        <dgm:alg type="snake">
          <dgm:param type="off" val="ctr"/>
        </dgm:alg>
      </dgm:if>
      <dgm:else name="Name3">
        <dgm:alg type="snake">
          <dgm:param type="off" val="ctr"/>
          <dgm:param type="grDir" val="tR"/>
        </dgm:alg>
      </dgm:else>
    </dgm:choose>
    <dgm:shape xmlns:r="http://schemas.openxmlformats.org/officeDocument/2006/relationships" r:blip="">
      <dgm:adjLst/>
    </dgm:shape>
    <dgm:constrLst>
      <dgm:constr type="primFontSz" for="des" ptType="node" op="equ" val="65"/>
      <dgm:constr type="w" for="ch" forName="composite" refType="w"/>
      <dgm:constr type="h" for="ch" forName="composite" refType="h"/>
      <dgm:constr type="sp" refType="h" refFor="ch" refForName="composite" op="equ" fact="0.1"/>
      <dgm:constr type="h" for="ch" forName="sibTrans" refType="h" refFor="ch" refForName="composite" op="equ" fact="0.1"/>
      <dgm:constr type="w" for="ch" forName="sibTrans" refType="h" refFor="ch" refForName="sibTrans" op="equ"/>
    </dgm:constrLst>
    <dgm:forEach name="nodesForEach" axis="ch" ptType="node">
      <dgm:layoutNode name="composite">
        <dgm:alg type="composite">
          <dgm:param type="ar" val="3"/>
        </dgm:alg>
        <dgm:shape xmlns:r="http://schemas.openxmlformats.org/officeDocument/2006/relationships" r:blip="">
          <dgm:adjLst/>
        </dgm:shape>
        <dgm:choose name="Name4">
          <dgm:if name="Name5" func="var" arg="dir" op="equ" val="norm">
            <dgm:constrLst>
              <dgm:constr type="l" for="ch" forName="rect1" refType="w" fact="0.04"/>
              <dgm:constr type="t" for="ch" forName="rect1" refType="h" fact="0.13"/>
              <dgm:constr type="w" for="ch" forName="rect1" refType="w" fact="0.96"/>
              <dgm:constr type="h" for="ch" forName="rect1" refType="h" fact="0.9"/>
              <dgm:constr type="l" for="ch" forName="rect2" refType="w" fact="0"/>
              <dgm:constr type="t" for="ch" forName="rect2" refType="h" fact="0"/>
              <dgm:constr type="w" for="ch" forName="rect2" refType="w" fact="0.21"/>
              <dgm:constr type="h" for="ch" forName="rect2" refType="w" fact="0.315"/>
            </dgm:constrLst>
          </dgm:if>
          <dgm:else name="Name6">
            <dgm:constrLst>
              <dgm:constr type="l" for="ch" forName="rect1" refType="w" fact="0"/>
              <dgm:constr type="t" for="ch" forName="rect1" refType="h" fact="0.13"/>
              <dgm:constr type="w" for="ch" forName="rect1" refType="w" fact="0.96"/>
              <dgm:constr type="h" for="ch" forName="rect1" refType="h" fact="0.9"/>
              <dgm:constr type="l" for="ch" forName="rect2" refType="w" fact="0.79"/>
              <dgm:constr type="t" for="ch" forName="rect2" refType="h" fact="0"/>
              <dgm:constr type="w" for="ch" forName="rect2" refType="w" fact="0.21"/>
              <dgm:constr type="h" for="ch" forName="rect2" refType="w" fact="0.315"/>
            </dgm:constrLst>
          </dgm:else>
        </dgm:choose>
        <dgm:layoutNode name="rect1" styleLbl="trAlignAcc1">
          <dgm:varLst>
            <dgm:bulletEnabled val="1"/>
          </dgm:varLst>
          <dgm:alg type="tx">
            <dgm:param type="parTxLTRAlign" val="l"/>
          </dgm:alg>
          <dgm:shape xmlns:r="http://schemas.openxmlformats.org/officeDocument/2006/relationships" type="rect" r:blip="">
            <dgm:adjLst/>
          </dgm:shape>
          <dgm:presOf axis="desOrSelf" ptType="node"/>
          <dgm:choose name="Name7">
            <dgm:if name="Name8" func="var" arg="dir" op="equ" val="norm">
              <dgm:constrLst>
                <dgm:constr type="lMarg" refType="w" fact="0.6"/>
                <dgm:constr type="rMarg" refType="primFontSz" fact="0.3"/>
                <dgm:constr type="tMarg" refType="primFontSz" fact="0.3"/>
                <dgm:constr type="bMarg" refType="primFontSz" fact="0.3"/>
              </dgm:constrLst>
            </dgm:if>
            <dgm:else name="Name9">
              <dgm:constrLst>
                <dgm:constr type="lMarg" refType="primFontSz" fact="0.3"/>
                <dgm:constr type="rMarg" refType="w" fact="0.6"/>
                <dgm:constr type="tMarg" refType="primFontSz" fact="0.3"/>
                <dgm:constr type="bMarg" refType="primFontSz" fact="0.3"/>
              </dgm:constrLst>
            </dgm:else>
          </dgm:choose>
          <dgm:ruleLst>
            <dgm:rule type="primFontSz" val="5" fact="NaN" max="NaN"/>
          </dgm:ruleLst>
        </dgm:layoutNode>
        <dgm:layoutNode name="rect2" styleLbl="fgImgPlace1">
          <dgm:alg type="sp"/>
          <dgm:shape xmlns:r="http://schemas.openxmlformats.org/officeDocument/2006/relationships" type="rect" r:blip="" blipPhldr="1">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6.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AFA9EB-7279-4069-983F-4962196BC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4214</TotalTime>
  <Pages>1</Pages>
  <Words>16662</Words>
  <Characters>94976</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111416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Тина</dc:creator>
  <cp:lastModifiedBy>1</cp:lastModifiedBy>
  <cp:revision>531</cp:revision>
  <cp:lastPrinted>2017-12-17T20:37:00Z</cp:lastPrinted>
  <dcterms:created xsi:type="dcterms:W3CDTF">2017-05-17T08:19:00Z</dcterms:created>
  <dcterms:modified xsi:type="dcterms:W3CDTF">2018-01-04T13:13:00Z</dcterms:modified>
</cp:coreProperties>
</file>